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A5927" w14:textId="5BBB145C"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27CAEC1C"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2ED0B7D5"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18291FB4"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7CB1EE24"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5109CC4B"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7FEF44C4"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00DAA056" w14:textId="3D05DFDC" w:rsidR="003619C6" w:rsidRPr="009D5D70" w:rsidRDefault="003619C6" w:rsidP="00D11C72">
      <w:pPr>
        <w:pStyle w:val="Header"/>
        <w:rPr>
          <w:color w:val="2F5496" w:themeColor="accent1" w:themeShade="BF"/>
          <w:lang w:val="bs-Latn-BA"/>
        </w:rPr>
      </w:pPr>
      <w:r w:rsidRPr="009D5D70">
        <w:rPr>
          <w:color w:val="2F5496" w:themeColor="accent1" w:themeShade="BF"/>
          <w:lang w:val="bs-Latn-BA"/>
        </w:rPr>
        <w:t xml:space="preserve"> </w:t>
      </w:r>
    </w:p>
    <w:p w14:paraId="27863B29" w14:textId="205DA103" w:rsidR="00600674" w:rsidRPr="009D5D70" w:rsidRDefault="00600674" w:rsidP="00441233">
      <w:pPr>
        <w:spacing w:after="0" w:line="240" w:lineRule="auto"/>
        <w:ind w:left="1440" w:firstLine="720"/>
        <w:rPr>
          <w:rFonts w:ascii="Arial" w:eastAsia="Times New Roman" w:hAnsi="Arial" w:cs="Arial"/>
          <w:color w:val="2F5496" w:themeColor="accent1" w:themeShade="BF"/>
          <w:sz w:val="20"/>
          <w:szCs w:val="20"/>
          <w:lang w:val="bs-Latn-BA"/>
        </w:rPr>
      </w:pPr>
    </w:p>
    <w:p w14:paraId="15AE857F" w14:textId="5B787136" w:rsidR="00441233" w:rsidRPr="009D5D70" w:rsidRDefault="004D5F0E" w:rsidP="00441233">
      <w:pPr>
        <w:spacing w:after="0" w:line="240" w:lineRule="auto"/>
        <w:ind w:left="1440" w:firstLine="720"/>
        <w:rPr>
          <w:rFonts w:ascii="Arial" w:eastAsia="Times New Roman" w:hAnsi="Arial" w:cs="Arial"/>
          <w:sz w:val="20"/>
          <w:szCs w:val="20"/>
          <w:lang w:val="bs-Latn-BA"/>
        </w:rPr>
      </w:pPr>
      <w:r w:rsidRPr="009D5D70">
        <w:rPr>
          <w:rFonts w:ascii="Arial" w:eastAsia="Times New Roman" w:hAnsi="Arial" w:cs="Arial"/>
          <w:sz w:val="20"/>
          <w:szCs w:val="20"/>
          <w:lang w:val="bs-Latn-BA"/>
        </w:rPr>
        <w:t xml:space="preserve"> </w:t>
      </w:r>
    </w:p>
    <w:p w14:paraId="63441A9F"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46BE3C86" w14:textId="77777777" w:rsidR="00441233" w:rsidRPr="009D5D70" w:rsidRDefault="00441233" w:rsidP="00441233">
      <w:pPr>
        <w:spacing w:after="0" w:line="240" w:lineRule="auto"/>
        <w:ind w:left="1440" w:firstLine="720"/>
        <w:rPr>
          <w:rFonts w:ascii="Arial" w:eastAsia="Times New Roman" w:hAnsi="Arial" w:cs="Arial"/>
          <w:sz w:val="20"/>
          <w:szCs w:val="20"/>
          <w:lang w:val="bs-Latn-BA"/>
        </w:rPr>
      </w:pPr>
    </w:p>
    <w:p w14:paraId="0B24B6B3" w14:textId="77777777" w:rsidR="00441233" w:rsidRPr="009D5D70" w:rsidRDefault="00441233" w:rsidP="00441233">
      <w:pPr>
        <w:spacing w:after="0" w:line="240" w:lineRule="auto"/>
        <w:ind w:left="1440" w:firstLine="720"/>
        <w:rPr>
          <w:rFonts w:ascii="Arial" w:eastAsia="Times New Roman" w:hAnsi="Arial" w:cs="Arial"/>
          <w:sz w:val="32"/>
          <w:szCs w:val="32"/>
          <w:lang w:val="bs-Latn-BA"/>
        </w:rPr>
      </w:pPr>
    </w:p>
    <w:p w14:paraId="0F07CDDC" w14:textId="57EB4766" w:rsidR="00441233" w:rsidRPr="004F30A4" w:rsidRDefault="00BF1B9D" w:rsidP="004755BD">
      <w:pPr>
        <w:spacing w:after="0" w:line="240" w:lineRule="auto"/>
        <w:jc w:val="center"/>
        <w:rPr>
          <w:rFonts w:ascii="Arial" w:eastAsia="Times New Roman" w:hAnsi="Arial" w:cs="Arial"/>
          <w:b/>
          <w:bCs/>
          <w:sz w:val="32"/>
          <w:szCs w:val="32"/>
          <w:lang w:val="bs-Latn-BA"/>
        </w:rPr>
      </w:pPr>
      <w:r w:rsidRPr="004F30A4">
        <w:rPr>
          <w:rFonts w:ascii="Arial" w:eastAsia="Times New Roman" w:hAnsi="Arial" w:cs="Arial"/>
          <w:b/>
          <w:bCs/>
          <w:sz w:val="32"/>
          <w:szCs w:val="32"/>
          <w:lang w:val="bs-Latn-BA"/>
        </w:rPr>
        <w:t xml:space="preserve">ASA </w:t>
      </w:r>
      <w:r w:rsidR="00752ECA" w:rsidRPr="004F30A4">
        <w:rPr>
          <w:rFonts w:ascii="Arial" w:eastAsia="Times New Roman" w:hAnsi="Arial" w:cs="Arial"/>
          <w:b/>
          <w:bCs/>
          <w:sz w:val="32"/>
          <w:szCs w:val="32"/>
          <w:lang w:val="bs-Latn-BA"/>
        </w:rPr>
        <w:t>LIFE BALANCE</w:t>
      </w:r>
      <w:r w:rsidR="00411A40" w:rsidRPr="004F30A4">
        <w:rPr>
          <w:rFonts w:ascii="Arial" w:eastAsia="Times New Roman" w:hAnsi="Arial" w:cs="Arial"/>
          <w:b/>
          <w:bCs/>
          <w:sz w:val="32"/>
          <w:szCs w:val="32"/>
          <w:lang w:val="bs-Latn-BA"/>
        </w:rPr>
        <w:t>D</w:t>
      </w:r>
    </w:p>
    <w:p w14:paraId="1C4787D5" w14:textId="77777777" w:rsidR="00227B23" w:rsidRPr="004F30A4" w:rsidRDefault="00227B23" w:rsidP="004755BD">
      <w:pPr>
        <w:spacing w:after="0" w:line="240" w:lineRule="auto"/>
        <w:jc w:val="center"/>
        <w:rPr>
          <w:rFonts w:ascii="Arial" w:eastAsia="Times New Roman" w:hAnsi="Arial" w:cs="Arial"/>
          <w:b/>
          <w:bCs/>
          <w:sz w:val="32"/>
          <w:szCs w:val="32"/>
          <w:lang w:val="bs-Latn-BA"/>
        </w:rPr>
      </w:pPr>
    </w:p>
    <w:p w14:paraId="261EBD27" w14:textId="0B365BB4" w:rsidR="00BF1B9D" w:rsidRPr="004F30A4" w:rsidRDefault="006737AD" w:rsidP="004755BD">
      <w:pPr>
        <w:spacing w:after="0" w:line="240" w:lineRule="auto"/>
        <w:jc w:val="center"/>
        <w:rPr>
          <w:rFonts w:ascii="Arial" w:eastAsia="Times New Roman" w:hAnsi="Arial" w:cs="Arial"/>
          <w:b/>
          <w:bCs/>
          <w:sz w:val="28"/>
          <w:szCs w:val="28"/>
          <w:lang w:val="bs-Latn-BA"/>
        </w:rPr>
      </w:pPr>
      <w:r w:rsidRPr="004F30A4">
        <w:rPr>
          <w:rFonts w:ascii="Arial" w:eastAsia="Times New Roman" w:hAnsi="Arial" w:cs="Arial"/>
          <w:b/>
          <w:bCs/>
          <w:sz w:val="32"/>
          <w:szCs w:val="32"/>
          <w:lang w:val="bs-Latn-BA"/>
        </w:rPr>
        <w:t xml:space="preserve">Otvoreni investicijski fond sa </w:t>
      </w:r>
      <w:r w:rsidR="006E1D45" w:rsidRPr="004F30A4">
        <w:rPr>
          <w:rFonts w:ascii="Arial" w:eastAsia="Times New Roman" w:hAnsi="Arial" w:cs="Arial"/>
          <w:b/>
          <w:bCs/>
          <w:sz w:val="32"/>
          <w:szCs w:val="32"/>
          <w:lang w:val="bs-Latn-BA"/>
        </w:rPr>
        <w:t>zatvorenom</w:t>
      </w:r>
      <w:r w:rsidRPr="004F30A4">
        <w:rPr>
          <w:rFonts w:ascii="Arial" w:eastAsia="Times New Roman" w:hAnsi="Arial" w:cs="Arial"/>
          <w:b/>
          <w:bCs/>
          <w:sz w:val="32"/>
          <w:szCs w:val="32"/>
          <w:lang w:val="bs-Latn-BA"/>
        </w:rPr>
        <w:t xml:space="preserve"> ponudom</w:t>
      </w:r>
    </w:p>
    <w:p w14:paraId="549F8A92" w14:textId="77777777" w:rsidR="00BF1B9D" w:rsidRPr="004F30A4" w:rsidRDefault="00BF1B9D" w:rsidP="004755BD">
      <w:pPr>
        <w:spacing w:after="0" w:line="240" w:lineRule="auto"/>
        <w:ind w:left="1440" w:firstLine="720"/>
        <w:jc w:val="center"/>
        <w:rPr>
          <w:rFonts w:ascii="Arial" w:eastAsia="Times New Roman" w:hAnsi="Arial" w:cs="Arial"/>
          <w:b/>
          <w:bCs/>
          <w:sz w:val="32"/>
          <w:szCs w:val="32"/>
          <w:lang w:val="bs-Latn-BA"/>
        </w:rPr>
      </w:pPr>
    </w:p>
    <w:p w14:paraId="6632713F" w14:textId="6F7773D1" w:rsidR="00441233" w:rsidRPr="009D5D70" w:rsidRDefault="00DB7786" w:rsidP="004755BD">
      <w:pPr>
        <w:spacing w:after="0" w:line="240" w:lineRule="auto"/>
        <w:jc w:val="center"/>
        <w:rPr>
          <w:rFonts w:ascii="Arial" w:eastAsia="Times New Roman" w:hAnsi="Arial" w:cs="Arial"/>
          <w:b/>
          <w:bCs/>
          <w:color w:val="2F5496" w:themeColor="accent1" w:themeShade="BF"/>
          <w:sz w:val="32"/>
          <w:szCs w:val="32"/>
          <w:lang w:val="bs-Latn-BA"/>
        </w:rPr>
      </w:pPr>
      <w:r w:rsidRPr="004F30A4">
        <w:rPr>
          <w:rFonts w:ascii="Arial" w:eastAsia="Times New Roman" w:hAnsi="Arial" w:cs="Arial"/>
          <w:b/>
          <w:bCs/>
          <w:sz w:val="32"/>
          <w:szCs w:val="32"/>
          <w:lang w:val="bs-Latn-BA"/>
        </w:rPr>
        <w:t>PROSPEKT</w:t>
      </w:r>
    </w:p>
    <w:p w14:paraId="382F6271"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0CE059C1"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15DFE648"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49920F3A"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035F1152"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712823D1"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2BF30F80"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26A65DAB"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57643D7D"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3B97D27B"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4A728C01"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2771DB9B"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56028999"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3A658694"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63E8A6FE"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6F5B4632"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1BA0E9E5"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0739C83E"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4EC3A207"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422BC687"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246BF6AC"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5CE2DEDA"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068C3E25"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4D38C8F6" w14:textId="77777777" w:rsidR="00441233" w:rsidRPr="009D5D70" w:rsidRDefault="00441233" w:rsidP="00441233">
      <w:pPr>
        <w:spacing w:after="0" w:line="240" w:lineRule="auto"/>
        <w:ind w:left="1440" w:firstLine="720"/>
        <w:rPr>
          <w:rFonts w:ascii="Tahoma" w:eastAsia="Times New Roman" w:hAnsi="Tahoma" w:cs="Tahoma"/>
          <w:lang w:val="bs-Latn-BA"/>
        </w:rPr>
      </w:pPr>
    </w:p>
    <w:p w14:paraId="16827610"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25F7FE7C"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35EA9724"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03B50D7C"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53D2F383"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5ED4BB89"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222B5388"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73305D4C" w14:textId="77777777" w:rsidR="000120CD" w:rsidRPr="009D5D70" w:rsidRDefault="000120CD" w:rsidP="00441233">
      <w:pPr>
        <w:spacing w:after="0" w:line="240" w:lineRule="auto"/>
        <w:ind w:left="1440" w:firstLine="720"/>
        <w:rPr>
          <w:rFonts w:ascii="Tahoma" w:eastAsia="Times New Roman" w:hAnsi="Tahoma" w:cs="Tahoma"/>
          <w:lang w:val="bs-Latn-BA"/>
        </w:rPr>
      </w:pPr>
    </w:p>
    <w:p w14:paraId="1933E68F" w14:textId="6E0D37DD" w:rsidR="00DB7786" w:rsidRPr="009D5D70" w:rsidRDefault="00DB7786" w:rsidP="00E36D76">
      <w:pPr>
        <w:spacing w:after="0" w:line="240" w:lineRule="auto"/>
        <w:rPr>
          <w:rFonts w:ascii="Tahoma" w:eastAsia="Times New Roman" w:hAnsi="Tahoma" w:cs="Tahoma"/>
          <w:lang w:val="bs-Latn-BA"/>
        </w:rPr>
      </w:pPr>
      <w:bookmarkStart w:id="0" w:name="_GoBack"/>
      <w:bookmarkEnd w:id="0"/>
    </w:p>
    <w:p w14:paraId="7B7741FB" w14:textId="781EF529" w:rsidR="00490B5D" w:rsidRPr="005C2E69" w:rsidRDefault="00490B5D" w:rsidP="00441233">
      <w:pPr>
        <w:spacing w:after="0" w:line="240" w:lineRule="auto"/>
        <w:jc w:val="both"/>
        <w:rPr>
          <w:rFonts w:ascii="Tahoma" w:eastAsia="Times New Roman" w:hAnsi="Tahoma" w:cs="Tahoma"/>
          <w:lang w:val="bs-Latn-BA"/>
        </w:rPr>
      </w:pPr>
      <w:r w:rsidRPr="005C2E69">
        <w:rPr>
          <w:rFonts w:ascii="Tahoma" w:eastAsia="Times New Roman" w:hAnsi="Tahoma" w:cs="Tahoma"/>
          <w:lang w:val="bs-Latn-BA"/>
        </w:rPr>
        <w:t xml:space="preserve">Ovaj </w:t>
      </w:r>
      <w:r w:rsidR="00DB7786" w:rsidRPr="005C2E69">
        <w:rPr>
          <w:rFonts w:ascii="Tahoma" w:eastAsia="Times New Roman" w:hAnsi="Tahoma" w:cs="Tahoma"/>
          <w:lang w:val="bs-Latn-BA"/>
        </w:rPr>
        <w:t xml:space="preserve">Prospekt </w:t>
      </w:r>
      <w:r w:rsidRPr="005C2E69">
        <w:rPr>
          <w:rFonts w:ascii="Tahoma" w:eastAsia="Times New Roman" w:hAnsi="Tahoma" w:cs="Tahoma"/>
          <w:lang w:val="bs-Latn-BA"/>
        </w:rPr>
        <w:t xml:space="preserve">predstavlja poziv za kupovinu </w:t>
      </w:r>
      <w:r w:rsidR="00DB7786" w:rsidRPr="005C2E69">
        <w:rPr>
          <w:rFonts w:ascii="Tahoma" w:eastAsia="Times New Roman" w:hAnsi="Tahoma" w:cs="Tahoma"/>
          <w:lang w:val="bs-Latn-BA"/>
        </w:rPr>
        <w:t xml:space="preserve">udjela u </w:t>
      </w:r>
      <w:r w:rsidR="00441233" w:rsidRPr="005C2E69">
        <w:rPr>
          <w:rFonts w:ascii="Tahoma" w:eastAsia="Times New Roman" w:hAnsi="Tahoma" w:cs="Tahoma"/>
          <w:b/>
          <w:bCs/>
          <w:lang w:val="bs-Latn-BA"/>
        </w:rPr>
        <w:t>“</w:t>
      </w:r>
      <w:r w:rsidR="00886AE3" w:rsidRPr="005C2E69">
        <w:rPr>
          <w:rFonts w:ascii="Tahoma" w:eastAsia="Times New Roman" w:hAnsi="Tahoma" w:cs="Tahoma"/>
          <w:b/>
          <w:bCs/>
          <w:lang w:val="bs-Latn-BA"/>
        </w:rPr>
        <w:t xml:space="preserve">ASA </w:t>
      </w:r>
      <w:r w:rsidR="00DD14C0" w:rsidRPr="005C2E69">
        <w:rPr>
          <w:rFonts w:ascii="Tahoma" w:eastAsia="Times New Roman" w:hAnsi="Tahoma" w:cs="Tahoma"/>
          <w:b/>
          <w:bCs/>
          <w:lang w:val="bs-Latn-BA"/>
        </w:rPr>
        <w:t>LIFE BALANCE</w:t>
      </w:r>
      <w:r w:rsidR="00411A40" w:rsidRPr="005C2E69">
        <w:rPr>
          <w:rFonts w:ascii="Tahoma" w:eastAsia="Times New Roman" w:hAnsi="Tahoma" w:cs="Tahoma"/>
          <w:b/>
          <w:bCs/>
          <w:lang w:val="bs-Latn-BA"/>
        </w:rPr>
        <w:t>D</w:t>
      </w:r>
      <w:r w:rsidR="00441233" w:rsidRPr="005C2E69">
        <w:rPr>
          <w:rFonts w:ascii="Tahoma" w:eastAsia="Times New Roman" w:hAnsi="Tahoma" w:cs="Tahoma"/>
          <w:b/>
          <w:bCs/>
          <w:lang w:val="bs-Latn-BA"/>
        </w:rPr>
        <w:t>”</w:t>
      </w:r>
      <w:r w:rsidRPr="005C2E69">
        <w:rPr>
          <w:rFonts w:ascii="Tahoma" w:eastAsia="Times New Roman" w:hAnsi="Tahoma" w:cs="Tahoma"/>
          <w:lang w:val="bs-Latn-BA"/>
        </w:rPr>
        <w:t xml:space="preserve"> </w:t>
      </w:r>
      <w:r w:rsidR="00DB7786" w:rsidRPr="005C2E69">
        <w:rPr>
          <w:rFonts w:ascii="Tahoma" w:eastAsia="Times New Roman" w:hAnsi="Tahoma" w:cs="Tahoma"/>
          <w:lang w:val="bs-Latn-BA"/>
        </w:rPr>
        <w:t xml:space="preserve">otvorenom investicijskom fondu sa </w:t>
      </w:r>
      <w:r w:rsidR="009E673B" w:rsidRPr="005C2E69">
        <w:rPr>
          <w:rFonts w:ascii="Tahoma" w:eastAsia="Times New Roman" w:hAnsi="Tahoma" w:cs="Tahoma"/>
          <w:lang w:val="bs-Latn-BA"/>
        </w:rPr>
        <w:t>zatvorenom</w:t>
      </w:r>
      <w:r w:rsidR="00DB7786" w:rsidRPr="005C2E69">
        <w:rPr>
          <w:rFonts w:ascii="Tahoma" w:eastAsia="Times New Roman" w:hAnsi="Tahoma" w:cs="Tahoma"/>
          <w:lang w:val="bs-Latn-BA"/>
        </w:rPr>
        <w:t xml:space="preserve"> ponudom</w:t>
      </w:r>
      <w:r w:rsidRPr="005C2E69">
        <w:rPr>
          <w:rFonts w:ascii="Tahoma" w:eastAsia="Times New Roman" w:hAnsi="Tahoma" w:cs="Tahoma"/>
          <w:lang w:val="bs-Latn-BA"/>
        </w:rPr>
        <w:t xml:space="preserve"> (u daljem tekstu</w:t>
      </w:r>
      <w:r w:rsidR="006737AD" w:rsidRPr="005C2E69">
        <w:rPr>
          <w:rFonts w:ascii="Tahoma" w:eastAsia="Times New Roman" w:hAnsi="Tahoma" w:cs="Tahoma"/>
          <w:lang w:val="bs-Latn-BA"/>
        </w:rPr>
        <w:t>:</w:t>
      </w:r>
      <w:r w:rsidRPr="005C2E69">
        <w:rPr>
          <w:rFonts w:ascii="Tahoma" w:eastAsia="Times New Roman" w:hAnsi="Tahoma" w:cs="Tahoma"/>
          <w:lang w:val="bs-Latn-BA"/>
        </w:rPr>
        <w:t xml:space="preserve"> Fond). </w:t>
      </w:r>
    </w:p>
    <w:p w14:paraId="791E48B6" w14:textId="77777777" w:rsidR="00490B5D" w:rsidRPr="009D5D70" w:rsidRDefault="00490B5D" w:rsidP="00441233">
      <w:pPr>
        <w:spacing w:after="0" w:line="240" w:lineRule="auto"/>
        <w:jc w:val="both"/>
        <w:rPr>
          <w:rFonts w:ascii="Tahoma" w:eastAsia="Times New Roman" w:hAnsi="Tahoma" w:cs="Tahoma"/>
          <w:lang w:val="bs-Latn-BA"/>
        </w:rPr>
      </w:pPr>
    </w:p>
    <w:p w14:paraId="68811DA1" w14:textId="04CFF418" w:rsidR="00C7598B" w:rsidRPr="009D5D70" w:rsidRDefault="00C7598B" w:rsidP="00441233">
      <w:pPr>
        <w:spacing w:after="0" w:line="240" w:lineRule="auto"/>
        <w:jc w:val="both"/>
        <w:rPr>
          <w:rFonts w:ascii="Tahoma" w:eastAsia="Times New Roman" w:hAnsi="Tahoma" w:cs="Tahoma"/>
          <w:lang w:val="bs-Latn-BA"/>
        </w:rPr>
      </w:pPr>
    </w:p>
    <w:p w14:paraId="434E257C" w14:textId="43FFAE85" w:rsidR="00A53F90" w:rsidRPr="009D5D70" w:rsidRDefault="006737AD" w:rsidP="00441233">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U PROSPEKTU SU NAVEDENE SVE INFORMACIJE NEOPHODNE ZA DONOŠENJE ODLUKE OD STRANE INVESTITORA O ULAGANJU U UDJELE FONDA. PRIJE DONOŠENJA ODLUKE O ULAGANJU U UDJELE FONDA, POZIVAJU SE POTENCIJALNI INVESTITORI DA PROČITAJU OVAJ PROSPEKT KAKO BI SE INFORMISALI O MOGUĆNOSTIMA ULAGANJA I RIZICIMA ULAGANJA U FOND. </w:t>
      </w:r>
    </w:p>
    <w:p w14:paraId="7D1AD598" w14:textId="77777777" w:rsidR="00A53F90" w:rsidRPr="009D5D70" w:rsidRDefault="00A53F90" w:rsidP="00441233">
      <w:pPr>
        <w:spacing w:after="0" w:line="240" w:lineRule="auto"/>
        <w:jc w:val="both"/>
        <w:rPr>
          <w:rFonts w:ascii="Tahoma" w:eastAsia="Times New Roman" w:hAnsi="Tahoma" w:cs="Tahoma"/>
          <w:lang w:val="bs-Latn-BA"/>
        </w:rPr>
      </w:pPr>
    </w:p>
    <w:p w14:paraId="66A346B7" w14:textId="77777777" w:rsidR="00A53F90" w:rsidRPr="009D5D70" w:rsidRDefault="00A53F90" w:rsidP="00441233">
      <w:pPr>
        <w:spacing w:after="0" w:line="240" w:lineRule="auto"/>
        <w:jc w:val="both"/>
        <w:rPr>
          <w:rFonts w:ascii="Tahoma" w:eastAsia="Times New Roman" w:hAnsi="Tahoma" w:cs="Tahoma"/>
          <w:b/>
          <w:lang w:val="bs-Latn-BA"/>
        </w:rPr>
      </w:pPr>
    </w:p>
    <w:p w14:paraId="7D0A3E85" w14:textId="27E2DA43" w:rsidR="00C7598B" w:rsidRPr="00DD14C0" w:rsidRDefault="00C7598B" w:rsidP="00441233">
      <w:pPr>
        <w:spacing w:after="0" w:line="240" w:lineRule="auto"/>
        <w:jc w:val="both"/>
        <w:rPr>
          <w:rFonts w:ascii="Tahoma" w:eastAsia="Times New Roman" w:hAnsi="Tahoma" w:cs="Tahoma"/>
          <w:bCs/>
          <w:lang w:val="bs-Latn-BA"/>
        </w:rPr>
      </w:pPr>
      <w:r w:rsidRPr="00DD14C0">
        <w:rPr>
          <w:rFonts w:ascii="Tahoma" w:eastAsia="Times New Roman" w:hAnsi="Tahoma" w:cs="Tahoma"/>
          <w:bCs/>
          <w:lang w:val="bs-Latn-BA"/>
        </w:rPr>
        <w:t>Prospekt i Statut</w:t>
      </w:r>
      <w:r w:rsidR="0027487F" w:rsidRPr="00DD14C0">
        <w:rPr>
          <w:rFonts w:ascii="Tahoma" w:eastAsia="Times New Roman" w:hAnsi="Tahoma" w:cs="Tahoma"/>
          <w:bCs/>
          <w:lang w:val="bs-Latn-BA"/>
        </w:rPr>
        <w:t xml:space="preserve"> Fonda</w:t>
      </w:r>
      <w:r w:rsidRPr="00DD14C0">
        <w:rPr>
          <w:rFonts w:ascii="Tahoma" w:eastAsia="Times New Roman" w:hAnsi="Tahoma" w:cs="Tahoma"/>
          <w:bCs/>
          <w:lang w:val="bs-Latn-BA"/>
        </w:rPr>
        <w:t xml:space="preserve">, </w:t>
      </w:r>
      <w:r w:rsidR="006737AD" w:rsidRPr="00DD14C0">
        <w:rPr>
          <w:rFonts w:ascii="Tahoma" w:eastAsia="Times New Roman" w:hAnsi="Tahoma" w:cs="Tahoma"/>
          <w:bCs/>
          <w:lang w:val="bs-Latn-BA"/>
        </w:rPr>
        <w:t xml:space="preserve">godišnji i </w:t>
      </w:r>
      <w:r w:rsidRPr="00DD14C0">
        <w:rPr>
          <w:rFonts w:ascii="Tahoma" w:eastAsia="Times New Roman" w:hAnsi="Tahoma" w:cs="Tahoma"/>
          <w:bCs/>
          <w:lang w:val="bs-Latn-BA"/>
        </w:rPr>
        <w:t xml:space="preserve">polugodišnji i </w:t>
      </w:r>
      <w:r w:rsidR="0027487F" w:rsidRPr="00DD14C0">
        <w:rPr>
          <w:rFonts w:ascii="Tahoma" w:eastAsia="Times New Roman" w:hAnsi="Tahoma" w:cs="Tahoma"/>
          <w:bCs/>
          <w:lang w:val="bs-Latn-BA"/>
        </w:rPr>
        <w:t xml:space="preserve">finansijski </w:t>
      </w:r>
      <w:r w:rsidRPr="00DD14C0">
        <w:rPr>
          <w:rFonts w:ascii="Tahoma" w:eastAsia="Times New Roman" w:hAnsi="Tahoma" w:cs="Tahoma"/>
          <w:bCs/>
          <w:lang w:val="bs-Latn-BA"/>
        </w:rPr>
        <w:t>izvještaji kao i druge informacije</w:t>
      </w:r>
      <w:r w:rsidR="006737AD" w:rsidRPr="00DD14C0">
        <w:rPr>
          <w:rFonts w:ascii="Tahoma" w:eastAsia="Times New Roman" w:hAnsi="Tahoma" w:cs="Tahoma"/>
          <w:bCs/>
          <w:lang w:val="bs-Latn-BA"/>
        </w:rPr>
        <w:t xml:space="preserve"> o poslovanju Fonda </w:t>
      </w:r>
      <w:r w:rsidRPr="00DD14C0">
        <w:rPr>
          <w:rFonts w:ascii="Tahoma" w:eastAsia="Times New Roman" w:hAnsi="Tahoma" w:cs="Tahoma"/>
          <w:bCs/>
          <w:lang w:val="bs-Latn-BA"/>
        </w:rPr>
        <w:t>dostupne</w:t>
      </w:r>
      <w:r w:rsidR="0027487F" w:rsidRPr="00DD14C0">
        <w:rPr>
          <w:rFonts w:ascii="Tahoma" w:eastAsia="Times New Roman" w:hAnsi="Tahoma" w:cs="Tahoma"/>
          <w:bCs/>
          <w:lang w:val="bs-Latn-BA"/>
        </w:rPr>
        <w:t xml:space="preserve"> su</w:t>
      </w:r>
      <w:r w:rsidRPr="00DD14C0">
        <w:rPr>
          <w:rFonts w:ascii="Tahoma" w:eastAsia="Times New Roman" w:hAnsi="Tahoma" w:cs="Tahoma"/>
          <w:bCs/>
          <w:lang w:val="bs-Latn-BA"/>
        </w:rPr>
        <w:t xml:space="preserve"> na web stranici Društva </w:t>
      </w:r>
      <w:hyperlink r:id="rId8" w:history="1">
        <w:r w:rsidR="003231B1" w:rsidRPr="00DD14C0">
          <w:rPr>
            <w:rStyle w:val="Hyperlink"/>
            <w:rFonts w:ascii="Tahoma" w:eastAsia="Times New Roman" w:hAnsi="Tahoma" w:cs="Tahoma"/>
            <w:bCs/>
            <w:color w:val="auto"/>
            <w:lang w:val="bs-Latn-BA"/>
          </w:rPr>
          <w:t>www.asa-am.ba</w:t>
        </w:r>
      </w:hyperlink>
      <w:r w:rsidRPr="00DD14C0">
        <w:rPr>
          <w:rFonts w:ascii="Tahoma" w:eastAsia="Times New Roman" w:hAnsi="Tahoma" w:cs="Tahoma"/>
          <w:bCs/>
          <w:lang w:val="bs-Latn-BA"/>
        </w:rPr>
        <w:t xml:space="preserve">, </w:t>
      </w:r>
      <w:r w:rsidR="00F676D2" w:rsidRPr="00DD14C0">
        <w:rPr>
          <w:rFonts w:ascii="Tahoma" w:eastAsia="Times New Roman" w:hAnsi="Tahoma" w:cs="Tahoma"/>
          <w:bCs/>
          <w:lang w:val="bs-Latn-BA"/>
        </w:rPr>
        <w:t>te</w:t>
      </w:r>
      <w:r w:rsidR="006737AD" w:rsidRPr="00DD14C0">
        <w:rPr>
          <w:rFonts w:ascii="Tahoma" w:eastAsia="Times New Roman" w:hAnsi="Tahoma" w:cs="Tahoma"/>
          <w:bCs/>
          <w:lang w:val="bs-Latn-BA"/>
        </w:rPr>
        <w:t xml:space="preserve"> </w:t>
      </w:r>
      <w:r w:rsidR="00F676D2" w:rsidRPr="00DD14C0">
        <w:rPr>
          <w:rFonts w:ascii="Tahoma" w:eastAsia="Times New Roman" w:hAnsi="Tahoma" w:cs="Tahoma"/>
          <w:bCs/>
          <w:lang w:val="bs-Latn-BA"/>
        </w:rPr>
        <w:t>u sjedištu Društva.</w:t>
      </w:r>
    </w:p>
    <w:p w14:paraId="39EBBEDB" w14:textId="77777777" w:rsidR="00F676D2" w:rsidRPr="009D5D70" w:rsidRDefault="00F676D2" w:rsidP="00441233">
      <w:pPr>
        <w:spacing w:after="0" w:line="240" w:lineRule="auto"/>
        <w:jc w:val="both"/>
        <w:rPr>
          <w:rFonts w:ascii="Tahoma" w:eastAsia="Times New Roman" w:hAnsi="Tahoma" w:cs="Tahoma"/>
          <w:b/>
          <w:lang w:val="bs-Latn-BA"/>
        </w:rPr>
      </w:pPr>
    </w:p>
    <w:p w14:paraId="4336CED5" w14:textId="77777777" w:rsidR="00735367" w:rsidRPr="009D5D70" w:rsidRDefault="00735367" w:rsidP="00441233">
      <w:pPr>
        <w:spacing w:after="0" w:line="240" w:lineRule="auto"/>
        <w:jc w:val="both"/>
        <w:rPr>
          <w:rFonts w:ascii="Tahoma" w:eastAsia="Times New Roman" w:hAnsi="Tahoma" w:cs="Tahoma"/>
          <w:b/>
          <w:lang w:val="bs-Latn-BA"/>
        </w:rPr>
      </w:pPr>
    </w:p>
    <w:p w14:paraId="6E0DA565" w14:textId="77777777" w:rsidR="00735367" w:rsidRPr="009D5D70" w:rsidRDefault="00735367" w:rsidP="00441233">
      <w:pPr>
        <w:spacing w:after="0" w:line="240" w:lineRule="auto"/>
        <w:jc w:val="both"/>
        <w:rPr>
          <w:rFonts w:ascii="Tahoma" w:eastAsia="Times New Roman" w:hAnsi="Tahoma" w:cs="Tahoma"/>
          <w:b/>
          <w:lang w:val="bs-Latn-BA"/>
        </w:rPr>
      </w:pPr>
    </w:p>
    <w:p w14:paraId="068DC919" w14:textId="2A0DCA11" w:rsidR="00F676D2" w:rsidRPr="009D5D70" w:rsidRDefault="00F676D2" w:rsidP="00441233">
      <w:pPr>
        <w:spacing w:after="0" w:line="240" w:lineRule="auto"/>
        <w:jc w:val="both"/>
        <w:rPr>
          <w:rFonts w:ascii="Tahoma" w:eastAsia="Times New Roman" w:hAnsi="Tahoma" w:cs="Tahoma"/>
          <w:b/>
          <w:lang w:val="bs-Latn-BA"/>
        </w:rPr>
      </w:pPr>
      <w:r w:rsidRPr="009D5D70">
        <w:rPr>
          <w:rFonts w:ascii="Tahoma" w:eastAsia="Times New Roman" w:hAnsi="Tahoma" w:cs="Tahoma"/>
          <w:b/>
          <w:lang w:val="bs-Latn-BA"/>
        </w:rPr>
        <w:t>Kontakt informacije:</w:t>
      </w:r>
    </w:p>
    <w:p w14:paraId="3AB60D5F" w14:textId="77777777" w:rsidR="00F676D2" w:rsidRPr="009D5D70" w:rsidRDefault="00F676D2" w:rsidP="00441233">
      <w:pPr>
        <w:spacing w:after="0" w:line="240" w:lineRule="auto"/>
        <w:jc w:val="both"/>
        <w:rPr>
          <w:rFonts w:ascii="Tahoma" w:eastAsia="Times New Roman" w:hAnsi="Tahoma" w:cs="Tahoma"/>
          <w:b/>
          <w:lang w:val="bs-Latn-BA"/>
        </w:rPr>
      </w:pPr>
    </w:p>
    <w:p w14:paraId="2926AAC1" w14:textId="3ACABB95" w:rsidR="00F676D2" w:rsidRPr="009D5D70" w:rsidRDefault="00F676D2" w:rsidP="00441233">
      <w:pPr>
        <w:spacing w:after="0" w:line="240" w:lineRule="auto"/>
        <w:jc w:val="both"/>
        <w:rPr>
          <w:rFonts w:ascii="Tahoma" w:eastAsia="Times New Roman" w:hAnsi="Tahoma" w:cs="Tahoma"/>
          <w:b/>
          <w:lang w:val="bs-Latn-BA"/>
        </w:rPr>
      </w:pPr>
      <w:r w:rsidRPr="009D5D70">
        <w:rPr>
          <w:rFonts w:ascii="Tahoma" w:eastAsia="Times New Roman" w:hAnsi="Tahoma" w:cs="Tahoma"/>
          <w:b/>
          <w:lang w:val="bs-Latn-BA"/>
        </w:rPr>
        <w:t xml:space="preserve">Društvo za upravljanje fondovima „ASA ASSET MANAGEMENT“ d.o.o. Sarajevo </w:t>
      </w:r>
    </w:p>
    <w:p w14:paraId="0C4A8C7E" w14:textId="77777777" w:rsidR="00F676D2" w:rsidRPr="009D5D70" w:rsidRDefault="00F676D2" w:rsidP="00F676D2">
      <w:pPr>
        <w:spacing w:after="0" w:line="240" w:lineRule="auto"/>
        <w:jc w:val="both"/>
        <w:rPr>
          <w:rFonts w:ascii="Tahoma" w:eastAsia="Times New Roman" w:hAnsi="Tahoma" w:cs="Tahoma"/>
          <w:b/>
          <w:lang w:val="bs-Latn-BA"/>
        </w:rPr>
      </w:pPr>
      <w:r w:rsidRPr="009D5D70">
        <w:rPr>
          <w:rFonts w:ascii="Tahoma" w:eastAsia="Times New Roman" w:hAnsi="Tahoma" w:cs="Tahoma"/>
          <w:b/>
          <w:lang w:val="bs-Latn-BA"/>
        </w:rPr>
        <w:t>Bulever Meše Selimovića 16, 71000 Sarajevo, Bosna i Hercegovina</w:t>
      </w:r>
    </w:p>
    <w:p w14:paraId="1B21A019" w14:textId="22FC760C" w:rsidR="00F676D2" w:rsidRPr="009D5D70" w:rsidRDefault="00F676D2" w:rsidP="00F676D2">
      <w:pPr>
        <w:spacing w:after="0" w:line="240" w:lineRule="auto"/>
        <w:jc w:val="both"/>
        <w:rPr>
          <w:rFonts w:ascii="Tahoma" w:eastAsia="Times New Roman" w:hAnsi="Tahoma" w:cs="Tahoma"/>
          <w:b/>
          <w:lang w:val="bs-Latn-BA"/>
        </w:rPr>
      </w:pPr>
      <w:r w:rsidRPr="009D5D70">
        <w:rPr>
          <w:rFonts w:ascii="Tahoma" w:eastAsia="Times New Roman" w:hAnsi="Tahoma" w:cs="Tahoma"/>
          <w:b/>
          <w:lang w:val="bs-Latn-BA"/>
        </w:rPr>
        <w:t>Tel: +387 33 407 170; info@asa-am.ba;  www.asa-am.ba</w:t>
      </w:r>
    </w:p>
    <w:p w14:paraId="3559DE8D" w14:textId="77777777" w:rsidR="0072203B" w:rsidRPr="009D5D70" w:rsidRDefault="0072203B" w:rsidP="00DB7786">
      <w:pPr>
        <w:spacing w:after="0" w:line="240" w:lineRule="auto"/>
        <w:rPr>
          <w:rFonts w:ascii="Tahoma" w:eastAsia="Times New Roman" w:hAnsi="Tahoma" w:cs="Tahoma"/>
          <w:lang w:val="bs-Latn-BA"/>
        </w:rPr>
      </w:pPr>
    </w:p>
    <w:p w14:paraId="7E00311F" w14:textId="77777777" w:rsidR="00F676D2" w:rsidRPr="009D5D70" w:rsidRDefault="00F676D2" w:rsidP="00DB7786">
      <w:pPr>
        <w:spacing w:after="0" w:line="240" w:lineRule="auto"/>
        <w:rPr>
          <w:rFonts w:ascii="Tahoma" w:eastAsia="Times New Roman" w:hAnsi="Tahoma" w:cs="Tahoma"/>
          <w:lang w:val="bs-Latn-BA"/>
        </w:rPr>
      </w:pPr>
    </w:p>
    <w:p w14:paraId="32335B91" w14:textId="77777777" w:rsidR="00F676D2" w:rsidRPr="009D5D70" w:rsidRDefault="00F676D2" w:rsidP="00DB7786">
      <w:pPr>
        <w:spacing w:after="0" w:line="240" w:lineRule="auto"/>
        <w:rPr>
          <w:rFonts w:ascii="Tahoma" w:eastAsia="Times New Roman" w:hAnsi="Tahoma" w:cs="Tahoma"/>
          <w:lang w:val="bs-Latn-BA"/>
        </w:rPr>
      </w:pPr>
    </w:p>
    <w:p w14:paraId="4DEE2161" w14:textId="77777777" w:rsidR="00F676D2" w:rsidRPr="009D5D70" w:rsidRDefault="00F676D2" w:rsidP="00DB7786">
      <w:pPr>
        <w:spacing w:after="0" w:line="240" w:lineRule="auto"/>
        <w:rPr>
          <w:rFonts w:ascii="Tahoma" w:eastAsia="Times New Roman" w:hAnsi="Tahoma" w:cs="Tahoma"/>
          <w:lang w:val="bs-Latn-BA"/>
        </w:rPr>
      </w:pPr>
    </w:p>
    <w:p w14:paraId="24D8509C" w14:textId="77777777" w:rsidR="00F676D2" w:rsidRPr="009D5D70" w:rsidRDefault="00F676D2" w:rsidP="00DB7786">
      <w:pPr>
        <w:spacing w:after="0" w:line="240" w:lineRule="auto"/>
        <w:rPr>
          <w:rFonts w:ascii="Tahoma" w:eastAsia="Times New Roman" w:hAnsi="Tahoma" w:cs="Tahoma"/>
          <w:lang w:val="bs-Latn-BA"/>
        </w:rPr>
      </w:pPr>
    </w:p>
    <w:p w14:paraId="23D00EAF" w14:textId="77777777" w:rsidR="00F676D2" w:rsidRPr="009D5D70" w:rsidRDefault="00F676D2" w:rsidP="00DB7786">
      <w:pPr>
        <w:spacing w:after="0" w:line="240" w:lineRule="auto"/>
        <w:rPr>
          <w:rFonts w:ascii="Tahoma" w:eastAsia="Times New Roman" w:hAnsi="Tahoma" w:cs="Tahoma"/>
          <w:lang w:val="bs-Latn-BA"/>
        </w:rPr>
      </w:pPr>
    </w:p>
    <w:p w14:paraId="6DFFEE21" w14:textId="77777777" w:rsidR="00F676D2" w:rsidRPr="009D5D70" w:rsidRDefault="00F676D2" w:rsidP="00DB7786">
      <w:pPr>
        <w:spacing w:after="0" w:line="240" w:lineRule="auto"/>
        <w:rPr>
          <w:rFonts w:ascii="Tahoma" w:eastAsia="Times New Roman" w:hAnsi="Tahoma" w:cs="Tahoma"/>
          <w:lang w:val="bs-Latn-BA"/>
        </w:rPr>
      </w:pPr>
    </w:p>
    <w:p w14:paraId="79AC19E5" w14:textId="77777777" w:rsidR="00F676D2" w:rsidRPr="009D5D70" w:rsidRDefault="00F676D2" w:rsidP="00DB7786">
      <w:pPr>
        <w:spacing w:after="0" w:line="240" w:lineRule="auto"/>
        <w:rPr>
          <w:rFonts w:ascii="Tahoma" w:eastAsia="Times New Roman" w:hAnsi="Tahoma" w:cs="Tahoma"/>
          <w:lang w:val="bs-Latn-BA"/>
        </w:rPr>
      </w:pPr>
    </w:p>
    <w:p w14:paraId="3D183756" w14:textId="77777777" w:rsidR="00F676D2" w:rsidRPr="009D5D70" w:rsidRDefault="00F676D2" w:rsidP="00DB7786">
      <w:pPr>
        <w:spacing w:after="0" w:line="240" w:lineRule="auto"/>
        <w:rPr>
          <w:rFonts w:ascii="Tahoma" w:eastAsia="Times New Roman" w:hAnsi="Tahoma" w:cs="Tahoma"/>
          <w:lang w:val="bs-Latn-BA"/>
        </w:rPr>
      </w:pPr>
    </w:p>
    <w:p w14:paraId="250D86B6" w14:textId="77777777" w:rsidR="00F676D2" w:rsidRPr="009D5D70" w:rsidRDefault="00F676D2" w:rsidP="00DB7786">
      <w:pPr>
        <w:spacing w:after="0" w:line="240" w:lineRule="auto"/>
        <w:rPr>
          <w:rFonts w:ascii="Tahoma" w:eastAsia="Times New Roman" w:hAnsi="Tahoma" w:cs="Tahoma"/>
          <w:lang w:val="bs-Latn-BA"/>
        </w:rPr>
      </w:pPr>
    </w:p>
    <w:p w14:paraId="77A6874E" w14:textId="77777777" w:rsidR="00F676D2" w:rsidRPr="009D5D70" w:rsidRDefault="00F676D2" w:rsidP="00DB7786">
      <w:pPr>
        <w:spacing w:after="0" w:line="240" w:lineRule="auto"/>
        <w:rPr>
          <w:rFonts w:ascii="Tahoma" w:eastAsia="Times New Roman" w:hAnsi="Tahoma" w:cs="Tahoma"/>
          <w:lang w:val="bs-Latn-BA"/>
        </w:rPr>
      </w:pPr>
    </w:p>
    <w:p w14:paraId="3B117E88" w14:textId="77777777" w:rsidR="00F676D2" w:rsidRPr="009D5D70" w:rsidRDefault="00F676D2" w:rsidP="00DB7786">
      <w:pPr>
        <w:spacing w:after="0" w:line="240" w:lineRule="auto"/>
        <w:rPr>
          <w:rFonts w:ascii="Tahoma" w:eastAsia="Times New Roman" w:hAnsi="Tahoma" w:cs="Tahoma"/>
          <w:lang w:val="bs-Latn-BA"/>
        </w:rPr>
      </w:pPr>
    </w:p>
    <w:p w14:paraId="300052D4" w14:textId="77777777" w:rsidR="00F676D2" w:rsidRPr="009D5D70" w:rsidRDefault="00F676D2" w:rsidP="00DB7786">
      <w:pPr>
        <w:spacing w:after="0" w:line="240" w:lineRule="auto"/>
        <w:rPr>
          <w:rFonts w:ascii="Tahoma" w:eastAsia="Times New Roman" w:hAnsi="Tahoma" w:cs="Tahoma"/>
          <w:lang w:val="bs-Latn-BA"/>
        </w:rPr>
      </w:pPr>
    </w:p>
    <w:p w14:paraId="3498CB9F" w14:textId="77777777" w:rsidR="00F676D2" w:rsidRPr="009D5D70" w:rsidRDefault="00F676D2" w:rsidP="00DB7786">
      <w:pPr>
        <w:spacing w:after="0" w:line="240" w:lineRule="auto"/>
        <w:rPr>
          <w:rFonts w:ascii="Tahoma" w:eastAsia="Times New Roman" w:hAnsi="Tahoma" w:cs="Tahoma"/>
          <w:lang w:val="bs-Latn-BA"/>
        </w:rPr>
      </w:pPr>
    </w:p>
    <w:p w14:paraId="74046F44" w14:textId="77777777" w:rsidR="00F676D2" w:rsidRPr="009D5D70" w:rsidRDefault="00F676D2" w:rsidP="00DB7786">
      <w:pPr>
        <w:spacing w:after="0" w:line="240" w:lineRule="auto"/>
        <w:rPr>
          <w:rFonts w:ascii="Tahoma" w:eastAsia="Times New Roman" w:hAnsi="Tahoma" w:cs="Tahoma"/>
          <w:lang w:val="bs-Latn-BA"/>
        </w:rPr>
      </w:pPr>
    </w:p>
    <w:p w14:paraId="11A31309" w14:textId="77777777" w:rsidR="00F676D2" w:rsidRPr="009D5D70" w:rsidRDefault="00F676D2" w:rsidP="00DB7786">
      <w:pPr>
        <w:spacing w:after="0" w:line="240" w:lineRule="auto"/>
        <w:rPr>
          <w:rFonts w:ascii="Tahoma" w:eastAsia="Times New Roman" w:hAnsi="Tahoma" w:cs="Tahoma"/>
          <w:lang w:val="bs-Latn-BA"/>
        </w:rPr>
      </w:pPr>
    </w:p>
    <w:p w14:paraId="2AD887C1" w14:textId="77777777" w:rsidR="00B465BC" w:rsidRPr="009D5D70" w:rsidRDefault="00B465BC" w:rsidP="00DB7786">
      <w:pPr>
        <w:spacing w:after="0" w:line="240" w:lineRule="auto"/>
        <w:rPr>
          <w:rFonts w:ascii="Tahoma" w:eastAsia="Times New Roman" w:hAnsi="Tahoma" w:cs="Tahoma"/>
          <w:lang w:val="bs-Latn-BA"/>
        </w:rPr>
      </w:pPr>
    </w:p>
    <w:p w14:paraId="63324A5E" w14:textId="77777777" w:rsidR="00B465BC" w:rsidRPr="009D5D70" w:rsidRDefault="00B465BC" w:rsidP="00DB7786">
      <w:pPr>
        <w:spacing w:after="0" w:line="240" w:lineRule="auto"/>
        <w:rPr>
          <w:rFonts w:ascii="Tahoma" w:eastAsia="Times New Roman" w:hAnsi="Tahoma" w:cs="Tahoma"/>
          <w:lang w:val="bs-Latn-BA"/>
        </w:rPr>
      </w:pPr>
    </w:p>
    <w:p w14:paraId="2C65AAA7" w14:textId="77777777" w:rsidR="00B465BC" w:rsidRPr="009D5D70" w:rsidRDefault="00B465BC" w:rsidP="00DB7786">
      <w:pPr>
        <w:spacing w:after="0" w:line="240" w:lineRule="auto"/>
        <w:rPr>
          <w:rFonts w:ascii="Tahoma" w:eastAsia="Times New Roman" w:hAnsi="Tahoma" w:cs="Tahoma"/>
          <w:lang w:val="bs-Latn-BA"/>
        </w:rPr>
      </w:pPr>
    </w:p>
    <w:p w14:paraId="55C7FA4C" w14:textId="77777777" w:rsidR="00B465BC" w:rsidRPr="009D5D70" w:rsidRDefault="00B465BC" w:rsidP="00DB7786">
      <w:pPr>
        <w:spacing w:after="0" w:line="240" w:lineRule="auto"/>
        <w:rPr>
          <w:rFonts w:ascii="Tahoma" w:eastAsia="Times New Roman" w:hAnsi="Tahoma" w:cs="Tahoma"/>
          <w:lang w:val="bs-Latn-BA"/>
        </w:rPr>
      </w:pPr>
    </w:p>
    <w:p w14:paraId="1024F9BA" w14:textId="77777777" w:rsidR="00B465BC" w:rsidRPr="009D5D70" w:rsidRDefault="00B465BC" w:rsidP="00DB7786">
      <w:pPr>
        <w:spacing w:after="0" w:line="240" w:lineRule="auto"/>
        <w:rPr>
          <w:rFonts w:ascii="Tahoma" w:eastAsia="Times New Roman" w:hAnsi="Tahoma" w:cs="Tahoma"/>
          <w:lang w:val="bs-Latn-BA"/>
        </w:rPr>
      </w:pPr>
    </w:p>
    <w:p w14:paraId="17D3C666" w14:textId="77777777" w:rsidR="00F676D2" w:rsidRPr="009D5D70" w:rsidRDefault="00F676D2" w:rsidP="00DB7786">
      <w:pPr>
        <w:spacing w:after="0" w:line="240" w:lineRule="auto"/>
        <w:rPr>
          <w:rFonts w:ascii="Tahoma" w:eastAsia="Times New Roman" w:hAnsi="Tahoma" w:cs="Tahoma"/>
          <w:lang w:val="bs-Latn-BA"/>
        </w:rPr>
      </w:pPr>
    </w:p>
    <w:p w14:paraId="0B66A791" w14:textId="1A3E1C63" w:rsidR="001B67AB" w:rsidRPr="009D5D70" w:rsidRDefault="001B67AB" w:rsidP="004C42F1">
      <w:pPr>
        <w:spacing w:after="0" w:line="240" w:lineRule="auto"/>
        <w:jc w:val="both"/>
        <w:rPr>
          <w:rFonts w:ascii="Tahoma" w:eastAsia="Times New Roman" w:hAnsi="Tahoma" w:cs="Tahoma"/>
          <w:lang w:val="bs-Latn-BA"/>
        </w:rPr>
      </w:pPr>
    </w:p>
    <w:sdt>
      <w:sdtPr>
        <w:rPr>
          <w:rFonts w:asciiTheme="minorHAnsi" w:eastAsiaTheme="minorHAnsi" w:hAnsiTheme="minorHAnsi" w:cstheme="minorBidi"/>
          <w:color w:val="auto"/>
          <w:sz w:val="22"/>
          <w:szCs w:val="22"/>
          <w:lang w:val="bs-Latn-BA"/>
        </w:rPr>
        <w:id w:val="-1041816570"/>
        <w:docPartObj>
          <w:docPartGallery w:val="Table of Contents"/>
          <w:docPartUnique/>
        </w:docPartObj>
      </w:sdtPr>
      <w:sdtEndPr>
        <w:rPr>
          <w:rFonts w:ascii="Tahoma" w:hAnsi="Tahoma" w:cs="Tahoma"/>
          <w:noProof/>
        </w:rPr>
      </w:sdtEndPr>
      <w:sdtContent>
        <w:p w14:paraId="7C371F5E" w14:textId="22BAABF6" w:rsidR="001B67AB" w:rsidRPr="009D5D70" w:rsidRDefault="00112C0C" w:rsidP="00112C0C">
          <w:pPr>
            <w:pStyle w:val="TOCHeading"/>
            <w:rPr>
              <w:rFonts w:ascii="Tahoma" w:hAnsi="Tahoma" w:cs="Tahoma"/>
              <w:color w:val="auto"/>
              <w:lang w:val="bs-Latn-BA"/>
            </w:rPr>
          </w:pPr>
          <w:r w:rsidRPr="009D5D70">
            <w:rPr>
              <w:rFonts w:ascii="Tahoma" w:hAnsi="Tahoma" w:cs="Tahoma"/>
              <w:color w:val="auto"/>
              <w:lang w:val="bs-Latn-BA"/>
            </w:rPr>
            <w:t>Sadržaj</w:t>
          </w:r>
        </w:p>
        <w:p w14:paraId="045A60BE" w14:textId="77777777" w:rsidR="00112C0C" w:rsidRPr="009D5D70" w:rsidRDefault="00112C0C" w:rsidP="00112C0C">
          <w:pPr>
            <w:rPr>
              <w:lang w:val="bs-Latn-BA"/>
            </w:rPr>
          </w:pPr>
        </w:p>
        <w:p w14:paraId="505D449D" w14:textId="3B577626" w:rsidR="00FD7B15" w:rsidRDefault="001B67AB" w:rsidP="00FD7B15">
          <w:pPr>
            <w:pStyle w:val="TOC1"/>
            <w:rPr>
              <w:rFonts w:eastAsiaTheme="minorEastAsia"/>
              <w:kern w:val="2"/>
              <w:sz w:val="24"/>
              <w:szCs w:val="24"/>
              <w:lang w:val="en-GB" w:eastAsia="en-GB"/>
              <w14:ligatures w14:val="standardContextual"/>
            </w:rPr>
          </w:pPr>
          <w:r w:rsidRPr="007D129E">
            <w:rPr>
              <w:noProof w:val="0"/>
            </w:rPr>
            <w:fldChar w:fldCharType="begin"/>
          </w:r>
          <w:r w:rsidRPr="007D129E">
            <w:instrText xml:space="preserve"> TOC \o "1-3" \h \z \u </w:instrText>
          </w:r>
          <w:r w:rsidRPr="007D129E">
            <w:rPr>
              <w:noProof w:val="0"/>
            </w:rPr>
            <w:fldChar w:fldCharType="separate"/>
          </w:r>
          <w:hyperlink w:anchor="_Toc229143280" w:history="1">
            <w:r w:rsidR="00FD7B15" w:rsidRPr="0014384D">
              <w:rPr>
                <w:rStyle w:val="Hyperlink"/>
                <w:rFonts w:ascii="Tahoma" w:eastAsia="Times New Roman" w:hAnsi="Tahoma" w:cs="Tahoma"/>
                <w:b/>
                <w:bCs/>
              </w:rPr>
              <w:t>UVOD</w:t>
            </w:r>
            <w:r w:rsidR="00FD7B15">
              <w:rPr>
                <w:webHidden/>
              </w:rPr>
              <w:tab/>
            </w:r>
            <w:r w:rsidR="00FD7B15">
              <w:rPr>
                <w:webHidden/>
              </w:rPr>
              <w:fldChar w:fldCharType="begin"/>
            </w:r>
            <w:r w:rsidR="00FD7B15">
              <w:rPr>
                <w:webHidden/>
              </w:rPr>
              <w:instrText xml:space="preserve"> PAGEREF _Toc229143280 \h </w:instrText>
            </w:r>
            <w:r w:rsidR="00FD7B15">
              <w:rPr>
                <w:webHidden/>
              </w:rPr>
            </w:r>
            <w:r w:rsidR="00FD7B15">
              <w:rPr>
                <w:webHidden/>
              </w:rPr>
              <w:fldChar w:fldCharType="separate"/>
            </w:r>
            <w:r w:rsidR="007E67FA">
              <w:rPr>
                <w:webHidden/>
              </w:rPr>
              <w:t>6</w:t>
            </w:r>
            <w:r w:rsidR="00FD7B15">
              <w:rPr>
                <w:webHidden/>
              </w:rPr>
              <w:fldChar w:fldCharType="end"/>
            </w:r>
          </w:hyperlink>
        </w:p>
        <w:p w14:paraId="251E1F11" w14:textId="0B7D3D87" w:rsidR="00FD7B15" w:rsidRDefault="00E36D76" w:rsidP="00FD7B15">
          <w:pPr>
            <w:pStyle w:val="TOC1"/>
            <w:rPr>
              <w:rFonts w:eastAsiaTheme="minorEastAsia"/>
              <w:kern w:val="2"/>
              <w:sz w:val="24"/>
              <w:szCs w:val="24"/>
              <w:lang w:val="en-GB" w:eastAsia="en-GB"/>
              <w14:ligatures w14:val="standardContextual"/>
            </w:rPr>
          </w:pPr>
          <w:hyperlink w:anchor="_Toc229143281" w:history="1">
            <w:r w:rsidR="00FD7B15" w:rsidRPr="0014384D">
              <w:rPr>
                <w:rStyle w:val="Hyperlink"/>
                <w:rFonts w:ascii="Tahoma" w:eastAsia="Times New Roman" w:hAnsi="Tahoma" w:cs="Tahoma"/>
                <w:b/>
                <w:bCs/>
              </w:rPr>
              <w:t>1. PODACI O FONDU</w:t>
            </w:r>
            <w:r w:rsidR="00FD7B15">
              <w:rPr>
                <w:webHidden/>
              </w:rPr>
              <w:tab/>
            </w:r>
            <w:r w:rsidR="00FD7B15">
              <w:rPr>
                <w:webHidden/>
              </w:rPr>
              <w:fldChar w:fldCharType="begin"/>
            </w:r>
            <w:r w:rsidR="00FD7B15">
              <w:rPr>
                <w:webHidden/>
              </w:rPr>
              <w:instrText xml:space="preserve"> PAGEREF _Toc229143281 \h </w:instrText>
            </w:r>
            <w:r w:rsidR="00FD7B15">
              <w:rPr>
                <w:webHidden/>
              </w:rPr>
            </w:r>
            <w:r w:rsidR="00FD7B15">
              <w:rPr>
                <w:webHidden/>
              </w:rPr>
              <w:fldChar w:fldCharType="separate"/>
            </w:r>
            <w:r w:rsidR="007E67FA">
              <w:rPr>
                <w:webHidden/>
              </w:rPr>
              <w:t>6</w:t>
            </w:r>
            <w:r w:rsidR="00FD7B15">
              <w:rPr>
                <w:webHidden/>
              </w:rPr>
              <w:fldChar w:fldCharType="end"/>
            </w:r>
          </w:hyperlink>
        </w:p>
        <w:p w14:paraId="0F9A9576" w14:textId="5A42EE78"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82" w:history="1">
            <w:r w:rsidR="00FD7B15" w:rsidRPr="0014384D">
              <w:rPr>
                <w:rStyle w:val="Hyperlink"/>
                <w:rFonts w:eastAsia="Times New Roman" w:cs="Tahoma"/>
                <w:bCs/>
                <w:noProof/>
                <w:lang w:val="bs-Latn-BA"/>
              </w:rPr>
              <w:t>1.1. Investicijski ciljevi i ciljana struktura ulaganja</w:t>
            </w:r>
            <w:r w:rsidR="00FD7B15">
              <w:rPr>
                <w:noProof/>
                <w:webHidden/>
              </w:rPr>
              <w:tab/>
            </w:r>
            <w:r w:rsidR="00FD7B15">
              <w:rPr>
                <w:noProof/>
                <w:webHidden/>
              </w:rPr>
              <w:fldChar w:fldCharType="begin"/>
            </w:r>
            <w:r w:rsidR="00FD7B15">
              <w:rPr>
                <w:noProof/>
                <w:webHidden/>
              </w:rPr>
              <w:instrText xml:space="preserve"> PAGEREF _Toc229143282 \h </w:instrText>
            </w:r>
            <w:r w:rsidR="00FD7B15">
              <w:rPr>
                <w:noProof/>
                <w:webHidden/>
              </w:rPr>
            </w:r>
            <w:r w:rsidR="00FD7B15">
              <w:rPr>
                <w:noProof/>
                <w:webHidden/>
              </w:rPr>
              <w:fldChar w:fldCharType="separate"/>
            </w:r>
            <w:r w:rsidR="007E67FA">
              <w:rPr>
                <w:noProof/>
                <w:webHidden/>
              </w:rPr>
              <w:t>7</w:t>
            </w:r>
            <w:r w:rsidR="00FD7B15">
              <w:rPr>
                <w:noProof/>
                <w:webHidden/>
              </w:rPr>
              <w:fldChar w:fldCharType="end"/>
            </w:r>
          </w:hyperlink>
        </w:p>
        <w:p w14:paraId="386491E1" w14:textId="67CF1DD7"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83" w:history="1">
            <w:r w:rsidR="00FD7B15" w:rsidRPr="0014384D">
              <w:rPr>
                <w:rStyle w:val="Hyperlink"/>
                <w:rFonts w:eastAsia="Times New Roman"/>
                <w:noProof/>
                <w:lang w:val="bs-Latn-BA"/>
              </w:rPr>
              <w:t>1.2. Strategija alokacije imovine</w:t>
            </w:r>
            <w:r w:rsidR="00FD7B15">
              <w:rPr>
                <w:noProof/>
                <w:webHidden/>
              </w:rPr>
              <w:tab/>
            </w:r>
            <w:r w:rsidR="00FD7B15">
              <w:rPr>
                <w:noProof/>
                <w:webHidden/>
              </w:rPr>
              <w:fldChar w:fldCharType="begin"/>
            </w:r>
            <w:r w:rsidR="00FD7B15">
              <w:rPr>
                <w:noProof/>
                <w:webHidden/>
              </w:rPr>
              <w:instrText xml:space="preserve"> PAGEREF _Toc229143283 \h </w:instrText>
            </w:r>
            <w:r w:rsidR="00FD7B15">
              <w:rPr>
                <w:noProof/>
                <w:webHidden/>
              </w:rPr>
            </w:r>
            <w:r w:rsidR="00FD7B15">
              <w:rPr>
                <w:noProof/>
                <w:webHidden/>
              </w:rPr>
              <w:fldChar w:fldCharType="separate"/>
            </w:r>
            <w:r w:rsidR="007E67FA">
              <w:rPr>
                <w:noProof/>
                <w:webHidden/>
              </w:rPr>
              <w:t>7</w:t>
            </w:r>
            <w:r w:rsidR="00FD7B15">
              <w:rPr>
                <w:noProof/>
                <w:webHidden/>
              </w:rPr>
              <w:fldChar w:fldCharType="end"/>
            </w:r>
          </w:hyperlink>
        </w:p>
        <w:p w14:paraId="053D3F8E" w14:textId="3CEE301B"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84" w:history="1">
            <w:r w:rsidR="00FD7B15" w:rsidRPr="0014384D">
              <w:rPr>
                <w:rStyle w:val="Hyperlink"/>
                <w:rFonts w:eastAsia="Times New Roman" w:cs="Tahoma"/>
                <w:bCs/>
                <w:noProof/>
                <w:lang w:val="bs-Latn-BA"/>
              </w:rPr>
              <w:t>1.3. Dozvoljena ulaganja i ograničenja ulaganja</w:t>
            </w:r>
            <w:r w:rsidR="00FD7B15">
              <w:rPr>
                <w:noProof/>
                <w:webHidden/>
              </w:rPr>
              <w:tab/>
            </w:r>
            <w:r w:rsidR="00FD7B15">
              <w:rPr>
                <w:noProof/>
                <w:webHidden/>
              </w:rPr>
              <w:fldChar w:fldCharType="begin"/>
            </w:r>
            <w:r w:rsidR="00FD7B15">
              <w:rPr>
                <w:noProof/>
                <w:webHidden/>
              </w:rPr>
              <w:instrText xml:space="preserve"> PAGEREF _Toc229143284 \h </w:instrText>
            </w:r>
            <w:r w:rsidR="00FD7B15">
              <w:rPr>
                <w:noProof/>
                <w:webHidden/>
              </w:rPr>
            </w:r>
            <w:r w:rsidR="00FD7B15">
              <w:rPr>
                <w:noProof/>
                <w:webHidden/>
              </w:rPr>
              <w:fldChar w:fldCharType="separate"/>
            </w:r>
            <w:r w:rsidR="007E67FA">
              <w:rPr>
                <w:noProof/>
                <w:webHidden/>
              </w:rPr>
              <w:t>7</w:t>
            </w:r>
            <w:r w:rsidR="00FD7B15">
              <w:rPr>
                <w:noProof/>
                <w:webHidden/>
              </w:rPr>
              <w:fldChar w:fldCharType="end"/>
            </w:r>
          </w:hyperlink>
        </w:p>
        <w:p w14:paraId="19BBE3C2" w14:textId="722DB950"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85" w:history="1">
            <w:r w:rsidR="00FD7B15" w:rsidRPr="0014384D">
              <w:rPr>
                <w:rStyle w:val="Hyperlink"/>
                <w:rFonts w:eastAsia="Times New Roman" w:cs="Tahoma"/>
                <w:bCs/>
                <w:noProof/>
                <w:lang w:val="bs-Latn-BA"/>
              </w:rPr>
              <w:t>1.4. Profil investitora kojima je Fond namijenjen</w:t>
            </w:r>
            <w:r w:rsidR="00FD7B15">
              <w:rPr>
                <w:noProof/>
                <w:webHidden/>
              </w:rPr>
              <w:tab/>
            </w:r>
            <w:r w:rsidR="00FD7B15">
              <w:rPr>
                <w:noProof/>
                <w:webHidden/>
              </w:rPr>
              <w:fldChar w:fldCharType="begin"/>
            </w:r>
            <w:r w:rsidR="00FD7B15">
              <w:rPr>
                <w:noProof/>
                <w:webHidden/>
              </w:rPr>
              <w:instrText xml:space="preserve"> PAGEREF _Toc229143285 \h </w:instrText>
            </w:r>
            <w:r w:rsidR="00FD7B15">
              <w:rPr>
                <w:noProof/>
                <w:webHidden/>
              </w:rPr>
            </w:r>
            <w:r w:rsidR="00FD7B15">
              <w:rPr>
                <w:noProof/>
                <w:webHidden/>
              </w:rPr>
              <w:fldChar w:fldCharType="separate"/>
            </w:r>
            <w:r w:rsidR="007E67FA">
              <w:rPr>
                <w:noProof/>
                <w:webHidden/>
              </w:rPr>
              <w:t>9</w:t>
            </w:r>
            <w:r w:rsidR="00FD7B15">
              <w:rPr>
                <w:noProof/>
                <w:webHidden/>
              </w:rPr>
              <w:fldChar w:fldCharType="end"/>
            </w:r>
          </w:hyperlink>
        </w:p>
        <w:p w14:paraId="581D53A8" w14:textId="12E73DE9"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86" w:history="1">
            <w:r w:rsidR="00FD7B15" w:rsidRPr="0014384D">
              <w:rPr>
                <w:rStyle w:val="Hyperlink"/>
                <w:rFonts w:eastAsia="Times New Roman"/>
                <w:noProof/>
                <w:lang w:val="bs-Latn-BA"/>
              </w:rPr>
              <w:t>1.5. Datum osnivanja i rok na koji se Fond osniva</w:t>
            </w:r>
            <w:r w:rsidR="00FD7B15">
              <w:rPr>
                <w:noProof/>
                <w:webHidden/>
              </w:rPr>
              <w:tab/>
            </w:r>
            <w:r w:rsidR="00FD7B15">
              <w:rPr>
                <w:noProof/>
                <w:webHidden/>
              </w:rPr>
              <w:fldChar w:fldCharType="begin"/>
            </w:r>
            <w:r w:rsidR="00FD7B15">
              <w:rPr>
                <w:noProof/>
                <w:webHidden/>
              </w:rPr>
              <w:instrText xml:space="preserve"> PAGEREF _Toc229143286 \h </w:instrText>
            </w:r>
            <w:r w:rsidR="00FD7B15">
              <w:rPr>
                <w:noProof/>
                <w:webHidden/>
              </w:rPr>
            </w:r>
            <w:r w:rsidR="00FD7B15">
              <w:rPr>
                <w:noProof/>
                <w:webHidden/>
              </w:rPr>
              <w:fldChar w:fldCharType="separate"/>
            </w:r>
            <w:r w:rsidR="007E67FA">
              <w:rPr>
                <w:noProof/>
                <w:webHidden/>
              </w:rPr>
              <w:t>10</w:t>
            </w:r>
            <w:r w:rsidR="00FD7B15">
              <w:rPr>
                <w:noProof/>
                <w:webHidden/>
              </w:rPr>
              <w:fldChar w:fldCharType="end"/>
            </w:r>
          </w:hyperlink>
        </w:p>
        <w:p w14:paraId="781F2720" w14:textId="202A5945"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87" w:history="1">
            <w:r w:rsidR="00FD7B15" w:rsidRPr="0014384D">
              <w:rPr>
                <w:rStyle w:val="Hyperlink"/>
                <w:rFonts w:eastAsia="Times New Roman" w:cs="Tahoma"/>
                <w:bCs/>
                <w:noProof/>
                <w:lang w:val="bs-Latn-BA"/>
              </w:rPr>
              <w:t>1.6. Rizici povezani sa ulaganjima u Fond</w:t>
            </w:r>
            <w:r w:rsidR="00FD7B15">
              <w:rPr>
                <w:noProof/>
                <w:webHidden/>
              </w:rPr>
              <w:tab/>
            </w:r>
            <w:r w:rsidR="00FD7B15">
              <w:rPr>
                <w:noProof/>
                <w:webHidden/>
              </w:rPr>
              <w:fldChar w:fldCharType="begin"/>
            </w:r>
            <w:r w:rsidR="00FD7B15">
              <w:rPr>
                <w:noProof/>
                <w:webHidden/>
              </w:rPr>
              <w:instrText xml:space="preserve"> PAGEREF _Toc229143287 \h </w:instrText>
            </w:r>
            <w:r w:rsidR="00FD7B15">
              <w:rPr>
                <w:noProof/>
                <w:webHidden/>
              </w:rPr>
            </w:r>
            <w:r w:rsidR="00FD7B15">
              <w:rPr>
                <w:noProof/>
                <w:webHidden/>
              </w:rPr>
              <w:fldChar w:fldCharType="separate"/>
            </w:r>
            <w:r w:rsidR="007E67FA">
              <w:rPr>
                <w:noProof/>
                <w:webHidden/>
              </w:rPr>
              <w:t>10</w:t>
            </w:r>
            <w:r w:rsidR="00FD7B15">
              <w:rPr>
                <w:noProof/>
                <w:webHidden/>
              </w:rPr>
              <w:fldChar w:fldCharType="end"/>
            </w:r>
          </w:hyperlink>
        </w:p>
        <w:p w14:paraId="5E2CE152" w14:textId="4E7D54CA"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88" w:history="1">
            <w:r w:rsidR="00FD7B15" w:rsidRPr="00FD7B15">
              <w:rPr>
                <w:rStyle w:val="Hyperlink"/>
                <w:rFonts w:asciiTheme="minorHAnsi" w:hAnsiTheme="minorHAnsi" w:cstheme="minorHAnsi"/>
              </w:rPr>
              <w:t>Tržišni rizik</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_Toc229143288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11</w:t>
            </w:r>
            <w:r w:rsidR="00FD7B15" w:rsidRPr="00FD7B15">
              <w:rPr>
                <w:rFonts w:asciiTheme="minorHAnsi" w:hAnsiTheme="minorHAnsi" w:cstheme="minorHAnsi"/>
                <w:webHidden/>
              </w:rPr>
              <w:fldChar w:fldCharType="end"/>
            </w:r>
          </w:hyperlink>
        </w:p>
        <w:p w14:paraId="7ACCF9CD" w14:textId="368A9370"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89" w:history="1">
            <w:r w:rsidR="00FD7B15" w:rsidRPr="00FD7B15">
              <w:rPr>
                <w:rStyle w:val="Hyperlink"/>
                <w:rFonts w:asciiTheme="minorHAnsi" w:hAnsiTheme="minorHAnsi" w:cstheme="minorHAnsi"/>
              </w:rPr>
              <w:t>Rizik likvidnosti</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_Toc229143289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11</w:t>
            </w:r>
            <w:r w:rsidR="00FD7B15" w:rsidRPr="00FD7B15">
              <w:rPr>
                <w:rFonts w:asciiTheme="minorHAnsi" w:hAnsiTheme="minorHAnsi" w:cstheme="minorHAnsi"/>
                <w:webHidden/>
              </w:rPr>
              <w:fldChar w:fldCharType="end"/>
            </w:r>
          </w:hyperlink>
        </w:p>
        <w:p w14:paraId="249826B5" w14:textId="262355CC"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0" w:history="1">
            <w:r w:rsidR="00FD7B15" w:rsidRPr="00FD7B15">
              <w:rPr>
                <w:rStyle w:val="Hyperlink"/>
                <w:rFonts w:asciiTheme="minorHAnsi" w:hAnsiTheme="minorHAnsi" w:cstheme="minorHAnsi"/>
              </w:rPr>
              <w:t>Kreditni rizik</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_Toc229143290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12</w:t>
            </w:r>
            <w:r w:rsidR="00FD7B15" w:rsidRPr="00FD7B15">
              <w:rPr>
                <w:rFonts w:asciiTheme="minorHAnsi" w:hAnsiTheme="minorHAnsi" w:cstheme="minorHAnsi"/>
                <w:webHidden/>
              </w:rPr>
              <w:fldChar w:fldCharType="end"/>
            </w:r>
          </w:hyperlink>
        </w:p>
        <w:p w14:paraId="7C11C3B1" w14:textId="5E1E5A89"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1" w:history="1">
            <w:r w:rsidR="00FD7B15" w:rsidRPr="00FD7B15">
              <w:rPr>
                <w:rStyle w:val="Hyperlink"/>
                <w:rFonts w:asciiTheme="minorHAnsi" w:hAnsiTheme="minorHAnsi" w:cstheme="minorHAnsi"/>
              </w:rPr>
              <w:t>Rizik namire</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_Toc229143291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12</w:t>
            </w:r>
            <w:r w:rsidR="00FD7B15" w:rsidRPr="00FD7B15">
              <w:rPr>
                <w:rFonts w:asciiTheme="minorHAnsi" w:hAnsiTheme="minorHAnsi" w:cstheme="minorHAnsi"/>
                <w:webHidden/>
              </w:rPr>
              <w:fldChar w:fldCharType="end"/>
            </w:r>
          </w:hyperlink>
        </w:p>
        <w:p w14:paraId="508D6A9D" w14:textId="5FBA504A"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2" w:history="1">
            <w:r w:rsidR="00FD7B15" w:rsidRPr="00FD7B15">
              <w:rPr>
                <w:rStyle w:val="Hyperlink"/>
                <w:rFonts w:asciiTheme="minorHAnsi" w:hAnsiTheme="minorHAnsi" w:cstheme="minorHAnsi"/>
              </w:rPr>
              <w:t>Rizik koncentracije</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_Toc229143292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12</w:t>
            </w:r>
            <w:r w:rsidR="00FD7B15" w:rsidRPr="00FD7B15">
              <w:rPr>
                <w:rFonts w:asciiTheme="minorHAnsi" w:hAnsiTheme="minorHAnsi" w:cstheme="minorHAnsi"/>
                <w:webHidden/>
              </w:rPr>
              <w:fldChar w:fldCharType="end"/>
            </w:r>
          </w:hyperlink>
        </w:p>
        <w:p w14:paraId="5C3FF90D" w14:textId="69856BD7"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3" w:history="1">
            <w:r w:rsidR="00FD7B15" w:rsidRPr="00FD7B15">
              <w:rPr>
                <w:rStyle w:val="Hyperlink"/>
                <w:rFonts w:asciiTheme="minorHAnsi" w:hAnsiTheme="minorHAnsi" w:cstheme="minorHAnsi"/>
              </w:rPr>
              <w:t>Rizik promjene zakonskih i poreznih propisa</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_Toc229143293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12</w:t>
            </w:r>
            <w:r w:rsidR="00FD7B15" w:rsidRPr="00FD7B15">
              <w:rPr>
                <w:rFonts w:asciiTheme="minorHAnsi" w:hAnsiTheme="minorHAnsi" w:cstheme="minorHAnsi"/>
                <w:webHidden/>
              </w:rPr>
              <w:fldChar w:fldCharType="end"/>
            </w:r>
          </w:hyperlink>
        </w:p>
        <w:p w14:paraId="1D4256C5" w14:textId="5B06F7E0"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4" w:history="1">
            <w:r w:rsidR="00FD7B15" w:rsidRPr="00FD7B15">
              <w:rPr>
                <w:rStyle w:val="Hyperlink"/>
                <w:rFonts w:asciiTheme="minorHAnsi" w:hAnsiTheme="minorHAnsi" w:cstheme="minorHAnsi"/>
              </w:rPr>
              <w:t>Rizik okruženja</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_Toc229143294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13</w:t>
            </w:r>
            <w:r w:rsidR="00FD7B15" w:rsidRPr="00FD7B15">
              <w:rPr>
                <w:rFonts w:asciiTheme="minorHAnsi" w:hAnsiTheme="minorHAnsi" w:cstheme="minorHAnsi"/>
                <w:webHidden/>
              </w:rPr>
              <w:fldChar w:fldCharType="end"/>
            </w:r>
          </w:hyperlink>
        </w:p>
        <w:p w14:paraId="15077E63" w14:textId="481C35D2"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5" w:history="1">
            <w:r w:rsidR="00FD7B15" w:rsidRPr="00FD7B15">
              <w:rPr>
                <w:rStyle w:val="Hyperlink"/>
                <w:rFonts w:asciiTheme="minorHAnsi" w:hAnsiTheme="minorHAnsi" w:cstheme="minorHAnsi"/>
              </w:rPr>
              <w:t>Operativni rizik</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_Toc229143295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13</w:t>
            </w:r>
            <w:r w:rsidR="00FD7B15" w:rsidRPr="00FD7B15">
              <w:rPr>
                <w:rFonts w:asciiTheme="minorHAnsi" w:hAnsiTheme="minorHAnsi" w:cstheme="minorHAnsi"/>
                <w:webHidden/>
              </w:rPr>
              <w:fldChar w:fldCharType="end"/>
            </w:r>
          </w:hyperlink>
        </w:p>
        <w:p w14:paraId="5B8865FE" w14:textId="0A0E7121"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296" w:history="1">
            <w:r w:rsidR="00FD7B15" w:rsidRPr="00FD7B15">
              <w:rPr>
                <w:rStyle w:val="Hyperlink"/>
                <w:rFonts w:asciiTheme="minorHAnsi" w:hAnsiTheme="minorHAnsi" w:cstheme="minorHAnsi"/>
              </w:rPr>
              <w:t>Rizik održivosti</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_Toc229143296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13</w:t>
            </w:r>
            <w:r w:rsidR="00FD7B15" w:rsidRPr="00FD7B15">
              <w:rPr>
                <w:rFonts w:asciiTheme="minorHAnsi" w:hAnsiTheme="minorHAnsi" w:cstheme="minorHAnsi"/>
                <w:webHidden/>
              </w:rPr>
              <w:fldChar w:fldCharType="end"/>
            </w:r>
          </w:hyperlink>
        </w:p>
        <w:p w14:paraId="1ABDACCC" w14:textId="6EDA391B"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97" w:history="1">
            <w:r w:rsidR="00FD7B15" w:rsidRPr="0014384D">
              <w:rPr>
                <w:rStyle w:val="Hyperlink"/>
                <w:rFonts w:eastAsia="Times New Roman"/>
                <w:noProof/>
                <w:lang w:val="bs-Latn-BA"/>
              </w:rPr>
              <w:t>1.7. lzjava o investiranju</w:t>
            </w:r>
            <w:r w:rsidR="00FD7B15">
              <w:rPr>
                <w:noProof/>
                <w:webHidden/>
              </w:rPr>
              <w:tab/>
            </w:r>
            <w:r w:rsidR="00FD7B15">
              <w:rPr>
                <w:noProof/>
                <w:webHidden/>
              </w:rPr>
              <w:fldChar w:fldCharType="begin"/>
            </w:r>
            <w:r w:rsidR="00FD7B15">
              <w:rPr>
                <w:noProof/>
                <w:webHidden/>
              </w:rPr>
              <w:instrText xml:space="preserve"> PAGEREF _Toc229143297 \h </w:instrText>
            </w:r>
            <w:r w:rsidR="00FD7B15">
              <w:rPr>
                <w:noProof/>
                <w:webHidden/>
              </w:rPr>
            </w:r>
            <w:r w:rsidR="00FD7B15">
              <w:rPr>
                <w:noProof/>
                <w:webHidden/>
              </w:rPr>
              <w:fldChar w:fldCharType="separate"/>
            </w:r>
            <w:r w:rsidR="007E67FA">
              <w:rPr>
                <w:noProof/>
                <w:webHidden/>
              </w:rPr>
              <w:t>13</w:t>
            </w:r>
            <w:r w:rsidR="00FD7B15">
              <w:rPr>
                <w:noProof/>
                <w:webHidden/>
              </w:rPr>
              <w:fldChar w:fldCharType="end"/>
            </w:r>
          </w:hyperlink>
        </w:p>
        <w:p w14:paraId="799ADAAF" w14:textId="1FFA5550"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98" w:history="1">
            <w:r w:rsidR="00FD7B15" w:rsidRPr="0014384D">
              <w:rPr>
                <w:rStyle w:val="Hyperlink"/>
                <w:rFonts w:eastAsia="Times New Roman"/>
                <w:noProof/>
                <w:lang w:val="bs-Latn-BA"/>
              </w:rPr>
              <w:t>1.8. Izjava o volatilnosti</w:t>
            </w:r>
            <w:r w:rsidR="00FD7B15">
              <w:rPr>
                <w:noProof/>
                <w:webHidden/>
              </w:rPr>
              <w:tab/>
            </w:r>
            <w:r w:rsidR="00FD7B15">
              <w:rPr>
                <w:noProof/>
                <w:webHidden/>
              </w:rPr>
              <w:fldChar w:fldCharType="begin"/>
            </w:r>
            <w:r w:rsidR="00FD7B15">
              <w:rPr>
                <w:noProof/>
                <w:webHidden/>
              </w:rPr>
              <w:instrText xml:space="preserve"> PAGEREF _Toc229143298 \h </w:instrText>
            </w:r>
            <w:r w:rsidR="00FD7B15">
              <w:rPr>
                <w:noProof/>
                <w:webHidden/>
              </w:rPr>
            </w:r>
            <w:r w:rsidR="00FD7B15">
              <w:rPr>
                <w:noProof/>
                <w:webHidden/>
              </w:rPr>
              <w:fldChar w:fldCharType="separate"/>
            </w:r>
            <w:r w:rsidR="007E67FA">
              <w:rPr>
                <w:noProof/>
                <w:webHidden/>
              </w:rPr>
              <w:t>14</w:t>
            </w:r>
            <w:r w:rsidR="00FD7B15">
              <w:rPr>
                <w:noProof/>
                <w:webHidden/>
              </w:rPr>
              <w:fldChar w:fldCharType="end"/>
            </w:r>
          </w:hyperlink>
        </w:p>
        <w:p w14:paraId="44C45DD7" w14:textId="741711D8"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299" w:history="1">
            <w:r w:rsidR="00FD7B15" w:rsidRPr="0014384D">
              <w:rPr>
                <w:rStyle w:val="Hyperlink"/>
                <w:rFonts w:eastAsia="Times New Roman"/>
                <w:noProof/>
                <w:lang w:val="bs-Latn-BA"/>
              </w:rPr>
              <w:t>1.9. Odredbe o likvidnosti Fonda</w:t>
            </w:r>
            <w:r w:rsidR="00FD7B15">
              <w:rPr>
                <w:noProof/>
                <w:webHidden/>
              </w:rPr>
              <w:tab/>
            </w:r>
            <w:r w:rsidR="00FD7B15">
              <w:rPr>
                <w:noProof/>
                <w:webHidden/>
              </w:rPr>
              <w:fldChar w:fldCharType="begin"/>
            </w:r>
            <w:r w:rsidR="00FD7B15">
              <w:rPr>
                <w:noProof/>
                <w:webHidden/>
              </w:rPr>
              <w:instrText xml:space="preserve"> PAGEREF _Toc229143299 \h </w:instrText>
            </w:r>
            <w:r w:rsidR="00FD7B15">
              <w:rPr>
                <w:noProof/>
                <w:webHidden/>
              </w:rPr>
            </w:r>
            <w:r w:rsidR="00FD7B15">
              <w:rPr>
                <w:noProof/>
                <w:webHidden/>
              </w:rPr>
              <w:fldChar w:fldCharType="separate"/>
            </w:r>
            <w:r w:rsidR="007E67FA">
              <w:rPr>
                <w:noProof/>
                <w:webHidden/>
              </w:rPr>
              <w:t>14</w:t>
            </w:r>
            <w:r w:rsidR="00FD7B15">
              <w:rPr>
                <w:noProof/>
                <w:webHidden/>
              </w:rPr>
              <w:fldChar w:fldCharType="end"/>
            </w:r>
          </w:hyperlink>
        </w:p>
        <w:p w14:paraId="3C50DB18" w14:textId="1444AB8A"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0" w:history="1">
            <w:r w:rsidR="00FD7B15" w:rsidRPr="0014384D">
              <w:rPr>
                <w:rStyle w:val="Hyperlink"/>
                <w:noProof/>
                <w:lang w:val="bs-Latn-BA"/>
              </w:rPr>
              <w:t>1.10. Ponuda za kupovinu udjela Fonda</w:t>
            </w:r>
            <w:r w:rsidR="00FD7B15">
              <w:rPr>
                <w:noProof/>
                <w:webHidden/>
              </w:rPr>
              <w:tab/>
            </w:r>
            <w:r w:rsidR="00FD7B15">
              <w:rPr>
                <w:noProof/>
                <w:webHidden/>
              </w:rPr>
              <w:fldChar w:fldCharType="begin"/>
            </w:r>
            <w:r w:rsidR="00FD7B15">
              <w:rPr>
                <w:noProof/>
                <w:webHidden/>
              </w:rPr>
              <w:instrText xml:space="preserve"> PAGEREF _Toc229143300 \h </w:instrText>
            </w:r>
            <w:r w:rsidR="00FD7B15">
              <w:rPr>
                <w:noProof/>
                <w:webHidden/>
              </w:rPr>
            </w:r>
            <w:r w:rsidR="00FD7B15">
              <w:rPr>
                <w:noProof/>
                <w:webHidden/>
              </w:rPr>
              <w:fldChar w:fldCharType="separate"/>
            </w:r>
            <w:r w:rsidR="007E67FA">
              <w:rPr>
                <w:noProof/>
                <w:webHidden/>
              </w:rPr>
              <w:t>14</w:t>
            </w:r>
            <w:r w:rsidR="00FD7B15">
              <w:rPr>
                <w:noProof/>
                <w:webHidden/>
              </w:rPr>
              <w:fldChar w:fldCharType="end"/>
            </w:r>
          </w:hyperlink>
        </w:p>
        <w:p w14:paraId="04F20755" w14:textId="1F23AC32"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1" w:history="1">
            <w:r w:rsidR="00FD7B15" w:rsidRPr="0014384D">
              <w:rPr>
                <w:rStyle w:val="Hyperlink"/>
                <w:rFonts w:eastAsia="Times New Roman" w:cs="Tahoma"/>
                <w:bCs/>
                <w:noProof/>
                <w:lang w:val="bs-Latn-BA"/>
              </w:rPr>
              <w:t>1.11. Kupovina (izdavanje) udjela u Fondu</w:t>
            </w:r>
            <w:r w:rsidR="00FD7B15">
              <w:rPr>
                <w:noProof/>
                <w:webHidden/>
              </w:rPr>
              <w:tab/>
            </w:r>
            <w:r w:rsidR="00FD7B15">
              <w:rPr>
                <w:noProof/>
                <w:webHidden/>
              </w:rPr>
              <w:fldChar w:fldCharType="begin"/>
            </w:r>
            <w:r w:rsidR="00FD7B15">
              <w:rPr>
                <w:noProof/>
                <w:webHidden/>
              </w:rPr>
              <w:instrText xml:space="preserve"> PAGEREF _Toc229143301 \h </w:instrText>
            </w:r>
            <w:r w:rsidR="00FD7B15">
              <w:rPr>
                <w:noProof/>
                <w:webHidden/>
              </w:rPr>
            </w:r>
            <w:r w:rsidR="00FD7B15">
              <w:rPr>
                <w:noProof/>
                <w:webHidden/>
              </w:rPr>
              <w:fldChar w:fldCharType="separate"/>
            </w:r>
            <w:r w:rsidR="007E67FA">
              <w:rPr>
                <w:noProof/>
                <w:webHidden/>
              </w:rPr>
              <w:t>14</w:t>
            </w:r>
            <w:r w:rsidR="00FD7B15">
              <w:rPr>
                <w:noProof/>
                <w:webHidden/>
              </w:rPr>
              <w:fldChar w:fldCharType="end"/>
            </w:r>
          </w:hyperlink>
        </w:p>
        <w:p w14:paraId="540FF2A9" w14:textId="0F770A77"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2" w:history="1">
            <w:r w:rsidR="00FD7B15" w:rsidRPr="0014384D">
              <w:rPr>
                <w:rStyle w:val="Hyperlink"/>
                <w:rFonts w:cs="Tahoma"/>
                <w:noProof/>
                <w:lang w:val="bs-Latn-BA"/>
              </w:rPr>
              <w:t>1.12. Prodaja (otkup) udjela u Fondu</w:t>
            </w:r>
            <w:r w:rsidR="00FD7B15">
              <w:rPr>
                <w:noProof/>
                <w:webHidden/>
              </w:rPr>
              <w:tab/>
            </w:r>
            <w:r w:rsidR="00FD7B15">
              <w:rPr>
                <w:noProof/>
                <w:webHidden/>
              </w:rPr>
              <w:fldChar w:fldCharType="begin"/>
            </w:r>
            <w:r w:rsidR="00FD7B15">
              <w:rPr>
                <w:noProof/>
                <w:webHidden/>
              </w:rPr>
              <w:instrText xml:space="preserve"> PAGEREF _Toc229143302 \h </w:instrText>
            </w:r>
            <w:r w:rsidR="00FD7B15">
              <w:rPr>
                <w:noProof/>
                <w:webHidden/>
              </w:rPr>
            </w:r>
            <w:r w:rsidR="00FD7B15">
              <w:rPr>
                <w:noProof/>
                <w:webHidden/>
              </w:rPr>
              <w:fldChar w:fldCharType="separate"/>
            </w:r>
            <w:r w:rsidR="007E67FA">
              <w:rPr>
                <w:noProof/>
                <w:webHidden/>
              </w:rPr>
              <w:t>16</w:t>
            </w:r>
            <w:r w:rsidR="00FD7B15">
              <w:rPr>
                <w:noProof/>
                <w:webHidden/>
              </w:rPr>
              <w:fldChar w:fldCharType="end"/>
            </w:r>
          </w:hyperlink>
        </w:p>
        <w:p w14:paraId="02DD32BC" w14:textId="7D75AED3"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3" w:history="1">
            <w:r w:rsidR="00FD7B15" w:rsidRPr="0014384D">
              <w:rPr>
                <w:rStyle w:val="Hyperlink"/>
                <w:rFonts w:cs="Tahoma"/>
                <w:noProof/>
                <w:lang w:val="bs-Latn-BA"/>
              </w:rPr>
              <w:t>1.13. Prenos udjela u Fondu</w:t>
            </w:r>
            <w:r w:rsidR="00FD7B15">
              <w:rPr>
                <w:noProof/>
                <w:webHidden/>
              </w:rPr>
              <w:tab/>
            </w:r>
            <w:r w:rsidR="00FD7B15">
              <w:rPr>
                <w:noProof/>
                <w:webHidden/>
              </w:rPr>
              <w:fldChar w:fldCharType="begin"/>
            </w:r>
            <w:r w:rsidR="00FD7B15">
              <w:rPr>
                <w:noProof/>
                <w:webHidden/>
              </w:rPr>
              <w:instrText xml:space="preserve"> PAGEREF _Toc229143303 \h </w:instrText>
            </w:r>
            <w:r w:rsidR="00FD7B15">
              <w:rPr>
                <w:noProof/>
                <w:webHidden/>
              </w:rPr>
            </w:r>
            <w:r w:rsidR="00FD7B15">
              <w:rPr>
                <w:noProof/>
                <w:webHidden/>
              </w:rPr>
              <w:fldChar w:fldCharType="separate"/>
            </w:r>
            <w:r w:rsidR="007E67FA">
              <w:rPr>
                <w:noProof/>
                <w:webHidden/>
              </w:rPr>
              <w:t>17</w:t>
            </w:r>
            <w:r w:rsidR="00FD7B15">
              <w:rPr>
                <w:noProof/>
                <w:webHidden/>
              </w:rPr>
              <w:fldChar w:fldCharType="end"/>
            </w:r>
          </w:hyperlink>
        </w:p>
        <w:p w14:paraId="7AF01B01" w14:textId="4C542285"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4" w:history="1">
            <w:r w:rsidR="00FD7B15" w:rsidRPr="0014384D">
              <w:rPr>
                <w:rStyle w:val="Hyperlink"/>
                <w:rFonts w:cs="Tahoma"/>
                <w:noProof/>
                <w:lang w:val="bs-Latn-BA"/>
              </w:rPr>
              <w:t>1.14. Obustavljanje otkupa i izdavanja udjela u Fondu</w:t>
            </w:r>
            <w:r w:rsidR="00FD7B15">
              <w:rPr>
                <w:noProof/>
                <w:webHidden/>
              </w:rPr>
              <w:tab/>
            </w:r>
            <w:r w:rsidR="00FD7B15">
              <w:rPr>
                <w:noProof/>
                <w:webHidden/>
              </w:rPr>
              <w:fldChar w:fldCharType="begin"/>
            </w:r>
            <w:r w:rsidR="00FD7B15">
              <w:rPr>
                <w:noProof/>
                <w:webHidden/>
              </w:rPr>
              <w:instrText xml:space="preserve"> PAGEREF _Toc229143304 \h </w:instrText>
            </w:r>
            <w:r w:rsidR="00FD7B15">
              <w:rPr>
                <w:noProof/>
                <w:webHidden/>
              </w:rPr>
            </w:r>
            <w:r w:rsidR="00FD7B15">
              <w:rPr>
                <w:noProof/>
                <w:webHidden/>
              </w:rPr>
              <w:fldChar w:fldCharType="separate"/>
            </w:r>
            <w:r w:rsidR="007E67FA">
              <w:rPr>
                <w:noProof/>
                <w:webHidden/>
              </w:rPr>
              <w:t>18</w:t>
            </w:r>
            <w:r w:rsidR="00FD7B15">
              <w:rPr>
                <w:noProof/>
                <w:webHidden/>
              </w:rPr>
              <w:fldChar w:fldCharType="end"/>
            </w:r>
          </w:hyperlink>
        </w:p>
        <w:p w14:paraId="6848E4DB" w14:textId="3AD76118"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5" w:history="1">
            <w:r w:rsidR="00FD7B15" w:rsidRPr="0014384D">
              <w:rPr>
                <w:rStyle w:val="Hyperlink"/>
                <w:rFonts w:cs="Tahoma"/>
                <w:bCs/>
                <w:noProof/>
                <w:lang w:val="bs-Latn-BA"/>
              </w:rPr>
              <w:t>1.15. Opoziv zahtjeva</w:t>
            </w:r>
            <w:r w:rsidR="00FD7B15">
              <w:rPr>
                <w:noProof/>
                <w:webHidden/>
              </w:rPr>
              <w:tab/>
            </w:r>
            <w:r w:rsidR="00FD7B15">
              <w:rPr>
                <w:noProof/>
                <w:webHidden/>
              </w:rPr>
              <w:fldChar w:fldCharType="begin"/>
            </w:r>
            <w:r w:rsidR="00FD7B15">
              <w:rPr>
                <w:noProof/>
                <w:webHidden/>
              </w:rPr>
              <w:instrText xml:space="preserve"> PAGEREF _Toc229143305 \h </w:instrText>
            </w:r>
            <w:r w:rsidR="00FD7B15">
              <w:rPr>
                <w:noProof/>
                <w:webHidden/>
              </w:rPr>
            </w:r>
            <w:r w:rsidR="00FD7B15">
              <w:rPr>
                <w:noProof/>
                <w:webHidden/>
              </w:rPr>
              <w:fldChar w:fldCharType="separate"/>
            </w:r>
            <w:r w:rsidR="007E67FA">
              <w:rPr>
                <w:noProof/>
                <w:webHidden/>
              </w:rPr>
              <w:t>18</w:t>
            </w:r>
            <w:r w:rsidR="00FD7B15">
              <w:rPr>
                <w:noProof/>
                <w:webHidden/>
              </w:rPr>
              <w:fldChar w:fldCharType="end"/>
            </w:r>
          </w:hyperlink>
        </w:p>
        <w:p w14:paraId="4F80A144" w14:textId="75C2B27D"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6" w:history="1">
            <w:r w:rsidR="00FD7B15" w:rsidRPr="0014384D">
              <w:rPr>
                <w:rStyle w:val="Hyperlink"/>
                <w:rFonts w:eastAsia="Times New Roman" w:cs="Tahoma"/>
                <w:bCs/>
                <w:noProof/>
                <w:lang w:val="bs-Latn-BA"/>
              </w:rPr>
              <w:t>1.16. Prava iz udjela u Fondu</w:t>
            </w:r>
            <w:r w:rsidR="00FD7B15">
              <w:rPr>
                <w:noProof/>
                <w:webHidden/>
              </w:rPr>
              <w:tab/>
            </w:r>
            <w:r w:rsidR="00FD7B15">
              <w:rPr>
                <w:noProof/>
                <w:webHidden/>
              </w:rPr>
              <w:fldChar w:fldCharType="begin"/>
            </w:r>
            <w:r w:rsidR="00FD7B15">
              <w:rPr>
                <w:noProof/>
                <w:webHidden/>
              </w:rPr>
              <w:instrText xml:space="preserve"> PAGEREF _Toc229143306 \h </w:instrText>
            </w:r>
            <w:r w:rsidR="00FD7B15">
              <w:rPr>
                <w:noProof/>
                <w:webHidden/>
              </w:rPr>
            </w:r>
            <w:r w:rsidR="00FD7B15">
              <w:rPr>
                <w:noProof/>
                <w:webHidden/>
              </w:rPr>
              <w:fldChar w:fldCharType="separate"/>
            </w:r>
            <w:r w:rsidR="007E67FA">
              <w:rPr>
                <w:noProof/>
                <w:webHidden/>
              </w:rPr>
              <w:t>18</w:t>
            </w:r>
            <w:r w:rsidR="00FD7B15">
              <w:rPr>
                <w:noProof/>
                <w:webHidden/>
              </w:rPr>
              <w:fldChar w:fldCharType="end"/>
            </w:r>
          </w:hyperlink>
        </w:p>
        <w:p w14:paraId="14B78346" w14:textId="2C08918B"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7" w:history="1">
            <w:r w:rsidR="00FD7B15" w:rsidRPr="0014384D">
              <w:rPr>
                <w:rStyle w:val="Hyperlink"/>
                <w:rFonts w:cs="Tahoma"/>
                <w:noProof/>
                <w:lang w:val="bs-Latn-BA"/>
              </w:rPr>
              <w:t>1.17. Obavještavanje vlasnika udjela u Fondu</w:t>
            </w:r>
            <w:r w:rsidR="00FD7B15">
              <w:rPr>
                <w:noProof/>
                <w:webHidden/>
              </w:rPr>
              <w:tab/>
            </w:r>
            <w:r w:rsidR="00FD7B15">
              <w:rPr>
                <w:noProof/>
                <w:webHidden/>
              </w:rPr>
              <w:fldChar w:fldCharType="begin"/>
            </w:r>
            <w:r w:rsidR="00FD7B15">
              <w:rPr>
                <w:noProof/>
                <w:webHidden/>
              </w:rPr>
              <w:instrText xml:space="preserve"> PAGEREF _Toc229143307 \h </w:instrText>
            </w:r>
            <w:r w:rsidR="00FD7B15">
              <w:rPr>
                <w:noProof/>
                <w:webHidden/>
              </w:rPr>
            </w:r>
            <w:r w:rsidR="00FD7B15">
              <w:rPr>
                <w:noProof/>
                <w:webHidden/>
              </w:rPr>
              <w:fldChar w:fldCharType="separate"/>
            </w:r>
            <w:r w:rsidR="007E67FA">
              <w:rPr>
                <w:noProof/>
                <w:webHidden/>
              </w:rPr>
              <w:t>19</w:t>
            </w:r>
            <w:r w:rsidR="00FD7B15">
              <w:rPr>
                <w:noProof/>
                <w:webHidden/>
              </w:rPr>
              <w:fldChar w:fldCharType="end"/>
            </w:r>
          </w:hyperlink>
        </w:p>
        <w:p w14:paraId="5F33D88A" w14:textId="08BA7D65"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8" w:history="1">
            <w:r w:rsidR="00FD7B15" w:rsidRPr="0014384D">
              <w:rPr>
                <w:rStyle w:val="Hyperlink"/>
                <w:rFonts w:cs="Tahoma"/>
                <w:noProof/>
                <w:lang w:val="bs-Latn-BA"/>
              </w:rPr>
              <w:t>1.18. Raspolaganje s dobiti Fonda</w:t>
            </w:r>
            <w:r w:rsidR="00FD7B15">
              <w:rPr>
                <w:noProof/>
                <w:webHidden/>
              </w:rPr>
              <w:tab/>
            </w:r>
            <w:r w:rsidR="00FD7B15">
              <w:rPr>
                <w:noProof/>
                <w:webHidden/>
              </w:rPr>
              <w:fldChar w:fldCharType="begin"/>
            </w:r>
            <w:r w:rsidR="00FD7B15">
              <w:rPr>
                <w:noProof/>
                <w:webHidden/>
              </w:rPr>
              <w:instrText xml:space="preserve"> PAGEREF _Toc229143308 \h </w:instrText>
            </w:r>
            <w:r w:rsidR="00FD7B15">
              <w:rPr>
                <w:noProof/>
                <w:webHidden/>
              </w:rPr>
            </w:r>
            <w:r w:rsidR="00FD7B15">
              <w:rPr>
                <w:noProof/>
                <w:webHidden/>
              </w:rPr>
              <w:fldChar w:fldCharType="separate"/>
            </w:r>
            <w:r w:rsidR="007E67FA">
              <w:rPr>
                <w:noProof/>
                <w:webHidden/>
              </w:rPr>
              <w:t>19</w:t>
            </w:r>
            <w:r w:rsidR="00FD7B15">
              <w:rPr>
                <w:noProof/>
                <w:webHidden/>
              </w:rPr>
              <w:fldChar w:fldCharType="end"/>
            </w:r>
          </w:hyperlink>
        </w:p>
        <w:p w14:paraId="6307043E" w14:textId="62867C55"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09" w:history="1">
            <w:r w:rsidR="00FD7B15" w:rsidRPr="0014384D">
              <w:rPr>
                <w:rStyle w:val="Hyperlink"/>
                <w:rFonts w:eastAsia="Times New Roman" w:cs="Tahoma"/>
                <w:bCs/>
                <w:noProof/>
                <w:lang w:val="bs-Latn-BA"/>
              </w:rPr>
              <w:t>1.19. Likvidacija Fonda</w:t>
            </w:r>
            <w:r w:rsidR="00FD7B15">
              <w:rPr>
                <w:noProof/>
                <w:webHidden/>
              </w:rPr>
              <w:tab/>
            </w:r>
            <w:r w:rsidR="00FD7B15">
              <w:rPr>
                <w:noProof/>
                <w:webHidden/>
              </w:rPr>
              <w:fldChar w:fldCharType="begin"/>
            </w:r>
            <w:r w:rsidR="00FD7B15">
              <w:rPr>
                <w:noProof/>
                <w:webHidden/>
              </w:rPr>
              <w:instrText xml:space="preserve"> PAGEREF _Toc229143309 \h </w:instrText>
            </w:r>
            <w:r w:rsidR="00FD7B15">
              <w:rPr>
                <w:noProof/>
                <w:webHidden/>
              </w:rPr>
            </w:r>
            <w:r w:rsidR="00FD7B15">
              <w:rPr>
                <w:noProof/>
                <w:webHidden/>
              </w:rPr>
              <w:fldChar w:fldCharType="separate"/>
            </w:r>
            <w:r w:rsidR="007E67FA">
              <w:rPr>
                <w:noProof/>
                <w:webHidden/>
              </w:rPr>
              <w:t>20</w:t>
            </w:r>
            <w:r w:rsidR="00FD7B15">
              <w:rPr>
                <w:noProof/>
                <w:webHidden/>
              </w:rPr>
              <w:fldChar w:fldCharType="end"/>
            </w:r>
          </w:hyperlink>
        </w:p>
        <w:p w14:paraId="1F3A9DC2" w14:textId="6CFD0EEC"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10" w:history="1">
            <w:r w:rsidR="00FD7B15" w:rsidRPr="0014384D">
              <w:rPr>
                <w:rStyle w:val="Hyperlink"/>
                <w:rFonts w:eastAsia="Times New Roman"/>
                <w:noProof/>
                <w:lang w:val="bs-Latn-BA"/>
              </w:rPr>
              <w:t>1.20. Pripajanje Fonda</w:t>
            </w:r>
            <w:r w:rsidR="00FD7B15">
              <w:rPr>
                <w:noProof/>
                <w:webHidden/>
              </w:rPr>
              <w:tab/>
            </w:r>
            <w:r w:rsidR="00FD7B15">
              <w:rPr>
                <w:noProof/>
                <w:webHidden/>
              </w:rPr>
              <w:fldChar w:fldCharType="begin"/>
            </w:r>
            <w:r w:rsidR="00FD7B15">
              <w:rPr>
                <w:noProof/>
                <w:webHidden/>
              </w:rPr>
              <w:instrText xml:space="preserve"> PAGEREF _Toc229143310 \h </w:instrText>
            </w:r>
            <w:r w:rsidR="00FD7B15">
              <w:rPr>
                <w:noProof/>
                <w:webHidden/>
              </w:rPr>
            </w:r>
            <w:r w:rsidR="00FD7B15">
              <w:rPr>
                <w:noProof/>
                <w:webHidden/>
              </w:rPr>
              <w:fldChar w:fldCharType="separate"/>
            </w:r>
            <w:r w:rsidR="007E67FA">
              <w:rPr>
                <w:noProof/>
                <w:webHidden/>
              </w:rPr>
              <w:t>20</w:t>
            </w:r>
            <w:r w:rsidR="00FD7B15">
              <w:rPr>
                <w:noProof/>
                <w:webHidden/>
              </w:rPr>
              <w:fldChar w:fldCharType="end"/>
            </w:r>
          </w:hyperlink>
        </w:p>
        <w:p w14:paraId="26C2F026" w14:textId="7E7773E2" w:rsidR="00FD7B15" w:rsidRDefault="00E36D76">
          <w:pPr>
            <w:pStyle w:val="TOC2"/>
            <w:tabs>
              <w:tab w:val="right" w:leader="dot" w:pos="9060"/>
            </w:tabs>
            <w:rPr>
              <w:rFonts w:eastAsiaTheme="minorEastAsia"/>
              <w:noProof/>
              <w:kern w:val="2"/>
              <w:sz w:val="24"/>
              <w:szCs w:val="24"/>
              <w:lang w:val="en-GB" w:eastAsia="en-GB"/>
              <w14:ligatures w14:val="standardContextual"/>
            </w:rPr>
          </w:pPr>
          <w:hyperlink w:anchor="_Toc229143311" w:history="1">
            <w:r w:rsidR="00FD7B15" w:rsidRPr="0014384D">
              <w:rPr>
                <w:rStyle w:val="Hyperlink"/>
                <w:rFonts w:cs="Tahoma"/>
                <w:noProof/>
                <w:lang w:val="bs-Latn-BA"/>
              </w:rPr>
              <w:t>1.21. Obračunavanje vrijednosti imovine Fonda i cijene udjela Fonda</w:t>
            </w:r>
            <w:r w:rsidR="00FD7B15">
              <w:rPr>
                <w:noProof/>
                <w:webHidden/>
              </w:rPr>
              <w:tab/>
            </w:r>
            <w:r w:rsidR="00FD7B15">
              <w:rPr>
                <w:noProof/>
                <w:webHidden/>
              </w:rPr>
              <w:fldChar w:fldCharType="begin"/>
            </w:r>
            <w:r w:rsidR="00FD7B15">
              <w:rPr>
                <w:noProof/>
                <w:webHidden/>
              </w:rPr>
              <w:instrText xml:space="preserve"> PAGEREF _Toc229143311 \h </w:instrText>
            </w:r>
            <w:r w:rsidR="00FD7B15">
              <w:rPr>
                <w:noProof/>
                <w:webHidden/>
              </w:rPr>
            </w:r>
            <w:r w:rsidR="00FD7B15">
              <w:rPr>
                <w:noProof/>
                <w:webHidden/>
              </w:rPr>
              <w:fldChar w:fldCharType="separate"/>
            </w:r>
            <w:r w:rsidR="007E67FA">
              <w:rPr>
                <w:noProof/>
                <w:webHidden/>
              </w:rPr>
              <w:t>21</w:t>
            </w:r>
            <w:r w:rsidR="00FD7B15">
              <w:rPr>
                <w:noProof/>
                <w:webHidden/>
              </w:rPr>
              <w:fldChar w:fldCharType="end"/>
            </w:r>
          </w:hyperlink>
        </w:p>
        <w:p w14:paraId="1F839F06" w14:textId="38F450CF"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12" w:history="1">
            <w:r w:rsidR="00FD7B15" w:rsidRPr="00FD7B15">
              <w:rPr>
                <w:rStyle w:val="Hyperlink"/>
                <w:rFonts w:cstheme="minorHAnsi"/>
                <w:noProof/>
                <w:lang w:val="bs-Latn-BA"/>
              </w:rPr>
              <w:t>1.22. Naknade i troškovi upravljanja i poslovanja Fonda</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_Toc229143312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22</w:t>
            </w:r>
            <w:r w:rsidR="00FD7B15" w:rsidRPr="00FD7B15">
              <w:rPr>
                <w:rFonts w:cstheme="minorHAnsi"/>
                <w:noProof/>
                <w:webHidden/>
              </w:rPr>
              <w:fldChar w:fldCharType="end"/>
            </w:r>
          </w:hyperlink>
        </w:p>
        <w:p w14:paraId="17786C05" w14:textId="44E9B992"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313" w:history="1">
            <w:r w:rsidR="00FD7B15" w:rsidRPr="00FD7B15">
              <w:rPr>
                <w:rStyle w:val="Hyperlink"/>
                <w:rFonts w:asciiTheme="minorHAnsi" w:hAnsiTheme="minorHAnsi" w:cstheme="minorHAnsi"/>
              </w:rPr>
              <w:t>1.22.1. Naknada za upravljanje</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_Toc229143313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22</w:t>
            </w:r>
            <w:r w:rsidR="00FD7B15" w:rsidRPr="00FD7B15">
              <w:rPr>
                <w:rFonts w:asciiTheme="minorHAnsi" w:hAnsiTheme="minorHAnsi" w:cstheme="minorHAnsi"/>
                <w:webHidden/>
              </w:rPr>
              <w:fldChar w:fldCharType="end"/>
            </w:r>
          </w:hyperlink>
        </w:p>
        <w:p w14:paraId="01D4B032" w14:textId="4EE9B7A0"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314" w:history="1">
            <w:r w:rsidR="00FD7B15" w:rsidRPr="00FD7B15">
              <w:rPr>
                <w:rStyle w:val="Hyperlink"/>
                <w:rFonts w:asciiTheme="minorHAnsi" w:hAnsiTheme="minorHAnsi" w:cstheme="minorHAnsi"/>
              </w:rPr>
              <w:t>1.22.2. Ulazna naknada</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_Toc229143314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22</w:t>
            </w:r>
            <w:r w:rsidR="00FD7B15" w:rsidRPr="00FD7B15">
              <w:rPr>
                <w:rFonts w:asciiTheme="minorHAnsi" w:hAnsiTheme="minorHAnsi" w:cstheme="minorHAnsi"/>
                <w:webHidden/>
              </w:rPr>
              <w:fldChar w:fldCharType="end"/>
            </w:r>
          </w:hyperlink>
        </w:p>
        <w:p w14:paraId="5778205D" w14:textId="79944A7E"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315" w:history="1">
            <w:r w:rsidR="00FD7B15" w:rsidRPr="00FD7B15">
              <w:rPr>
                <w:rStyle w:val="Hyperlink"/>
                <w:rFonts w:asciiTheme="minorHAnsi" w:hAnsiTheme="minorHAnsi" w:cstheme="minorHAnsi"/>
              </w:rPr>
              <w:t>1.22.3. Izlazna naknada</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_Toc229143315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22</w:t>
            </w:r>
            <w:r w:rsidR="00FD7B15" w:rsidRPr="00FD7B15">
              <w:rPr>
                <w:rFonts w:asciiTheme="minorHAnsi" w:hAnsiTheme="minorHAnsi" w:cstheme="minorHAnsi"/>
                <w:webHidden/>
              </w:rPr>
              <w:fldChar w:fldCharType="end"/>
            </w:r>
          </w:hyperlink>
        </w:p>
        <w:p w14:paraId="367E8474" w14:textId="589BCFCA" w:rsidR="00FD7B15" w:rsidRPr="00FD7B15" w:rsidRDefault="00E36D76">
          <w:pPr>
            <w:pStyle w:val="TOC3"/>
            <w:rPr>
              <w:rFonts w:asciiTheme="minorHAnsi" w:eastAsiaTheme="minorEastAsia" w:hAnsiTheme="minorHAnsi" w:cstheme="minorHAnsi"/>
              <w:kern w:val="2"/>
              <w:sz w:val="24"/>
              <w:szCs w:val="24"/>
              <w:lang w:val="en-GB" w:eastAsia="en-GB"/>
              <w14:ligatures w14:val="standardContextual"/>
            </w:rPr>
          </w:pPr>
          <w:hyperlink w:anchor="_Toc229143316" w:history="1">
            <w:r w:rsidR="00FD7B15" w:rsidRPr="00FD7B15">
              <w:rPr>
                <w:rStyle w:val="Hyperlink"/>
                <w:rFonts w:asciiTheme="minorHAnsi" w:hAnsiTheme="minorHAnsi" w:cstheme="minorHAnsi"/>
              </w:rPr>
              <w:t>1.22.4. Ostali troškovi</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_Toc229143316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23</w:t>
            </w:r>
            <w:r w:rsidR="00FD7B15" w:rsidRPr="00FD7B15">
              <w:rPr>
                <w:rFonts w:asciiTheme="minorHAnsi" w:hAnsiTheme="minorHAnsi" w:cstheme="minorHAnsi"/>
                <w:webHidden/>
              </w:rPr>
              <w:fldChar w:fldCharType="end"/>
            </w:r>
          </w:hyperlink>
        </w:p>
        <w:p w14:paraId="2EAC1981" w14:textId="6BE1021C"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17" w:history="1">
            <w:r w:rsidR="00FD7B15" w:rsidRPr="00FD7B15">
              <w:rPr>
                <w:rStyle w:val="Hyperlink"/>
                <w:rFonts w:cstheme="minorHAnsi"/>
                <w:noProof/>
                <w:lang w:val="bs-Latn-BA"/>
              </w:rPr>
              <w:t>1.23. Porezni tretman Fonda i vlasnika udjela</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_Toc229143317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23</w:t>
            </w:r>
            <w:r w:rsidR="00FD7B15" w:rsidRPr="00FD7B15">
              <w:rPr>
                <w:rFonts w:cstheme="minorHAnsi"/>
                <w:noProof/>
                <w:webHidden/>
              </w:rPr>
              <w:fldChar w:fldCharType="end"/>
            </w:r>
          </w:hyperlink>
        </w:p>
        <w:p w14:paraId="1B5B28A8" w14:textId="4ABA955A"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18" w:history="1">
            <w:r w:rsidR="00FD7B15" w:rsidRPr="00FD7B15">
              <w:rPr>
                <w:rStyle w:val="Hyperlink"/>
                <w:rFonts w:cstheme="minorHAnsi"/>
                <w:noProof/>
                <w:lang w:val="bs-Latn-BA"/>
              </w:rPr>
              <w:t>1.24. Trajanje poslovne godine</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_Toc229143318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23</w:t>
            </w:r>
            <w:r w:rsidR="00FD7B15" w:rsidRPr="00FD7B15">
              <w:rPr>
                <w:rFonts w:cstheme="minorHAnsi"/>
                <w:noProof/>
                <w:webHidden/>
              </w:rPr>
              <w:fldChar w:fldCharType="end"/>
            </w:r>
          </w:hyperlink>
        </w:p>
        <w:p w14:paraId="133370C1" w14:textId="721C49C7"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19" w:history="1">
            <w:r w:rsidR="00FD7B15" w:rsidRPr="00FD7B15">
              <w:rPr>
                <w:rStyle w:val="Hyperlink"/>
                <w:rFonts w:cstheme="minorHAnsi"/>
                <w:noProof/>
                <w:lang w:val="bs-Latn-BA"/>
              </w:rPr>
              <w:t>1.25. Revizor Fonda</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_Toc229143319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24</w:t>
            </w:r>
            <w:r w:rsidR="00FD7B15" w:rsidRPr="00FD7B15">
              <w:rPr>
                <w:rFonts w:cstheme="minorHAnsi"/>
                <w:noProof/>
                <w:webHidden/>
              </w:rPr>
              <w:fldChar w:fldCharType="end"/>
            </w:r>
          </w:hyperlink>
        </w:p>
        <w:p w14:paraId="377946AC" w14:textId="4450C7C4" w:rsidR="00FD7B15" w:rsidRPr="00FD7B15" w:rsidRDefault="00E36D76" w:rsidP="00FD7B15">
          <w:pPr>
            <w:pStyle w:val="TOC1"/>
            <w:rPr>
              <w:rFonts w:asciiTheme="minorHAnsi" w:eastAsiaTheme="minorEastAsia" w:hAnsiTheme="minorHAnsi" w:cstheme="minorHAnsi"/>
              <w:kern w:val="2"/>
              <w:sz w:val="24"/>
              <w:szCs w:val="24"/>
              <w:lang w:val="en-GB" w:eastAsia="en-GB"/>
              <w14:ligatures w14:val="standardContextual"/>
            </w:rPr>
          </w:pPr>
          <w:hyperlink w:anchor="_Toc229143320" w:history="1">
            <w:r w:rsidR="00FD7B15" w:rsidRPr="00FD7B15">
              <w:rPr>
                <w:rStyle w:val="Hyperlink"/>
                <w:rFonts w:asciiTheme="minorHAnsi" w:hAnsiTheme="minorHAnsi" w:cstheme="minorHAnsi"/>
              </w:rPr>
              <w:t>2. PODACI O DRUŠTVU ZA UPRAVLJANJE</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_Toc229143320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24</w:t>
            </w:r>
            <w:r w:rsidR="00FD7B15" w:rsidRPr="00FD7B15">
              <w:rPr>
                <w:rFonts w:asciiTheme="minorHAnsi" w:hAnsiTheme="minorHAnsi" w:cstheme="minorHAnsi"/>
                <w:webHidden/>
              </w:rPr>
              <w:fldChar w:fldCharType="end"/>
            </w:r>
          </w:hyperlink>
        </w:p>
        <w:p w14:paraId="429914EB" w14:textId="7C5AD55D"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21" w:history="1">
            <w:r w:rsidR="00FD7B15" w:rsidRPr="00FD7B15">
              <w:rPr>
                <w:rStyle w:val="Hyperlink"/>
                <w:rFonts w:cstheme="minorHAnsi"/>
                <w:noProof/>
                <w:lang w:val="bs-Latn-BA"/>
              </w:rPr>
              <w:t>2.1. “ASA ASSET MANAGEMENT” društvo za upravljanje investicijskim fondovima d.o.o. Sarajevo</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_Toc229143321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24</w:t>
            </w:r>
            <w:r w:rsidR="00FD7B15" w:rsidRPr="00FD7B15">
              <w:rPr>
                <w:rFonts w:cstheme="minorHAnsi"/>
                <w:noProof/>
                <w:webHidden/>
              </w:rPr>
              <w:fldChar w:fldCharType="end"/>
            </w:r>
          </w:hyperlink>
        </w:p>
        <w:p w14:paraId="05C44C73" w14:textId="1149E8C3"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22" w:history="1">
            <w:r w:rsidR="00FD7B15" w:rsidRPr="00FD7B15">
              <w:rPr>
                <w:rStyle w:val="Hyperlink"/>
                <w:rFonts w:cstheme="minorHAnsi"/>
                <w:bCs/>
                <w:noProof/>
                <w:lang w:val="bs-Latn-BA"/>
              </w:rPr>
              <w:t>2.2. Pravni oblik, osnovni kapital i djelatnost Društva</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_Toc229143322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24</w:t>
            </w:r>
            <w:r w:rsidR="00FD7B15" w:rsidRPr="00FD7B15">
              <w:rPr>
                <w:rFonts w:cstheme="minorHAnsi"/>
                <w:noProof/>
                <w:webHidden/>
              </w:rPr>
              <w:fldChar w:fldCharType="end"/>
            </w:r>
          </w:hyperlink>
        </w:p>
        <w:p w14:paraId="56B5796B" w14:textId="6CFB80FC"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23" w:history="1">
            <w:r w:rsidR="00FD7B15" w:rsidRPr="00FD7B15">
              <w:rPr>
                <w:rStyle w:val="Hyperlink"/>
                <w:rFonts w:eastAsia="Times New Roman" w:cstheme="minorHAnsi"/>
                <w:bCs/>
                <w:noProof/>
                <w:lang w:val="bs-Latn-BA"/>
              </w:rPr>
              <w:t>2.3. Uprava društva</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_Toc229143323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25</w:t>
            </w:r>
            <w:r w:rsidR="00FD7B15" w:rsidRPr="00FD7B15">
              <w:rPr>
                <w:rFonts w:cstheme="minorHAnsi"/>
                <w:noProof/>
                <w:webHidden/>
              </w:rPr>
              <w:fldChar w:fldCharType="end"/>
            </w:r>
          </w:hyperlink>
        </w:p>
        <w:p w14:paraId="0AFFED11" w14:textId="41E06CD0"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24" w:history="1">
            <w:r w:rsidR="00FD7B15" w:rsidRPr="00FD7B15">
              <w:rPr>
                <w:rStyle w:val="Hyperlink"/>
                <w:rFonts w:eastAsia="Times New Roman" w:cstheme="minorHAnsi"/>
                <w:noProof/>
                <w:lang w:val="bs-Latn-BA"/>
              </w:rPr>
              <w:t>2.4. Odbor za reviziju</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_Toc229143324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26</w:t>
            </w:r>
            <w:r w:rsidR="00FD7B15" w:rsidRPr="00FD7B15">
              <w:rPr>
                <w:rFonts w:cstheme="minorHAnsi"/>
                <w:noProof/>
                <w:webHidden/>
              </w:rPr>
              <w:fldChar w:fldCharType="end"/>
            </w:r>
          </w:hyperlink>
        </w:p>
        <w:p w14:paraId="17366DEF" w14:textId="011EEEB4" w:rsidR="00FD7B15" w:rsidRPr="00FD7B15" w:rsidRDefault="00E36D76">
          <w:pPr>
            <w:pStyle w:val="TOC2"/>
            <w:tabs>
              <w:tab w:val="right" w:leader="dot" w:pos="9060"/>
            </w:tabs>
            <w:rPr>
              <w:rFonts w:eastAsiaTheme="minorEastAsia" w:cstheme="minorHAnsi"/>
              <w:noProof/>
              <w:kern w:val="2"/>
              <w:sz w:val="24"/>
              <w:szCs w:val="24"/>
              <w:lang w:val="en-GB" w:eastAsia="en-GB"/>
              <w14:ligatures w14:val="standardContextual"/>
            </w:rPr>
          </w:pPr>
          <w:hyperlink w:anchor="_Toc229143325" w:history="1">
            <w:r w:rsidR="00FD7B15" w:rsidRPr="00FD7B15">
              <w:rPr>
                <w:rStyle w:val="Hyperlink"/>
                <w:rFonts w:eastAsia="Times New Roman" w:cstheme="minorHAnsi"/>
                <w:bCs/>
                <w:noProof/>
                <w:lang w:val="bs-Latn-BA"/>
              </w:rPr>
              <w:t>2.</w:t>
            </w:r>
            <w:r w:rsidR="00FD7B15" w:rsidRPr="00FD7B15">
              <w:rPr>
                <w:rStyle w:val="Hyperlink"/>
                <w:rFonts w:eastAsia="Times New Roman" w:cstheme="minorHAnsi"/>
                <w:noProof/>
                <w:lang w:val="bs-Latn-BA"/>
              </w:rPr>
              <w:t>5</w:t>
            </w:r>
            <w:r w:rsidR="00FD7B15" w:rsidRPr="00FD7B15">
              <w:rPr>
                <w:rStyle w:val="Hyperlink"/>
                <w:rFonts w:eastAsia="Times New Roman" w:cstheme="minorHAnsi"/>
                <w:bCs/>
                <w:noProof/>
                <w:lang w:val="bs-Latn-BA"/>
              </w:rPr>
              <w:t>. Nadzorni odbor</w:t>
            </w:r>
            <w:r w:rsidR="00FD7B15" w:rsidRPr="00FD7B15">
              <w:rPr>
                <w:rFonts w:cstheme="minorHAnsi"/>
                <w:noProof/>
                <w:webHidden/>
              </w:rPr>
              <w:tab/>
            </w:r>
            <w:r w:rsidR="00FD7B15" w:rsidRPr="00FD7B15">
              <w:rPr>
                <w:rFonts w:cstheme="minorHAnsi"/>
                <w:noProof/>
                <w:webHidden/>
              </w:rPr>
              <w:fldChar w:fldCharType="begin"/>
            </w:r>
            <w:r w:rsidR="00FD7B15" w:rsidRPr="00FD7B15">
              <w:rPr>
                <w:rFonts w:cstheme="minorHAnsi"/>
                <w:noProof/>
                <w:webHidden/>
              </w:rPr>
              <w:instrText xml:space="preserve"> PAGEREF _Toc229143325 \h </w:instrText>
            </w:r>
            <w:r w:rsidR="00FD7B15" w:rsidRPr="00FD7B15">
              <w:rPr>
                <w:rFonts w:cstheme="minorHAnsi"/>
                <w:noProof/>
                <w:webHidden/>
              </w:rPr>
            </w:r>
            <w:r w:rsidR="00FD7B15" w:rsidRPr="00FD7B15">
              <w:rPr>
                <w:rFonts w:cstheme="minorHAnsi"/>
                <w:noProof/>
                <w:webHidden/>
              </w:rPr>
              <w:fldChar w:fldCharType="separate"/>
            </w:r>
            <w:r w:rsidR="007E67FA">
              <w:rPr>
                <w:rFonts w:cstheme="minorHAnsi"/>
                <w:noProof/>
                <w:webHidden/>
              </w:rPr>
              <w:t>26</w:t>
            </w:r>
            <w:r w:rsidR="00FD7B15" w:rsidRPr="00FD7B15">
              <w:rPr>
                <w:rFonts w:cstheme="minorHAnsi"/>
                <w:noProof/>
                <w:webHidden/>
              </w:rPr>
              <w:fldChar w:fldCharType="end"/>
            </w:r>
          </w:hyperlink>
        </w:p>
        <w:p w14:paraId="1E242B9D" w14:textId="264C42BE" w:rsidR="00FD7B15" w:rsidRPr="00FD7B15" w:rsidRDefault="00E36D76" w:rsidP="00FD7B15">
          <w:pPr>
            <w:pStyle w:val="TOC1"/>
            <w:rPr>
              <w:rFonts w:asciiTheme="minorHAnsi" w:eastAsiaTheme="minorEastAsia" w:hAnsiTheme="minorHAnsi" w:cstheme="minorHAnsi"/>
              <w:kern w:val="2"/>
              <w:sz w:val="24"/>
              <w:szCs w:val="24"/>
              <w:lang w:val="en-GB" w:eastAsia="en-GB"/>
              <w14:ligatures w14:val="standardContextual"/>
            </w:rPr>
          </w:pPr>
          <w:hyperlink w:anchor="_Toc229143326" w:history="1">
            <w:r w:rsidR="00FD7B15" w:rsidRPr="00FD7B15">
              <w:rPr>
                <w:rStyle w:val="Hyperlink"/>
                <w:rFonts w:asciiTheme="minorHAnsi" w:hAnsiTheme="minorHAnsi" w:cstheme="minorHAnsi"/>
              </w:rPr>
              <w:t>3.PODACI O BANCI DEPOZITARU</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_Toc229143326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27</w:t>
            </w:r>
            <w:r w:rsidR="00FD7B15" w:rsidRPr="00FD7B15">
              <w:rPr>
                <w:rFonts w:asciiTheme="minorHAnsi" w:hAnsiTheme="minorHAnsi" w:cstheme="minorHAnsi"/>
                <w:webHidden/>
              </w:rPr>
              <w:fldChar w:fldCharType="end"/>
            </w:r>
          </w:hyperlink>
        </w:p>
        <w:p w14:paraId="6CA9EBF1" w14:textId="38037B60" w:rsidR="00FD7B15" w:rsidRPr="00FD7B15" w:rsidRDefault="00E36D76" w:rsidP="00FD7B15">
          <w:pPr>
            <w:pStyle w:val="TOC1"/>
            <w:rPr>
              <w:rFonts w:asciiTheme="minorHAnsi" w:eastAsiaTheme="minorEastAsia" w:hAnsiTheme="minorHAnsi" w:cstheme="minorHAnsi"/>
              <w:kern w:val="2"/>
              <w:sz w:val="24"/>
              <w:szCs w:val="24"/>
              <w:lang w:val="en-GB" w:eastAsia="en-GB"/>
              <w14:ligatures w14:val="standardContextual"/>
            </w:rPr>
          </w:pPr>
          <w:hyperlink w:anchor="_Toc229143327" w:history="1">
            <w:r w:rsidR="00FD7B15" w:rsidRPr="00FD7B15">
              <w:rPr>
                <w:rStyle w:val="Hyperlink"/>
                <w:rFonts w:asciiTheme="minorHAnsi" w:eastAsia="Times New Roman" w:hAnsiTheme="minorHAnsi" w:cstheme="minorHAnsi"/>
              </w:rPr>
              <w:t>4.DATUM IZDAVANJA I STUPANJA NA SNAGU PROSPEKTA</w:t>
            </w:r>
            <w:r w:rsidR="00FD7B15" w:rsidRPr="00FD7B15">
              <w:rPr>
                <w:rFonts w:asciiTheme="minorHAnsi" w:hAnsiTheme="minorHAnsi" w:cstheme="minorHAnsi"/>
                <w:webHidden/>
              </w:rPr>
              <w:tab/>
            </w:r>
            <w:r w:rsidR="00FD7B15" w:rsidRPr="00FD7B15">
              <w:rPr>
                <w:rFonts w:asciiTheme="minorHAnsi" w:hAnsiTheme="minorHAnsi" w:cstheme="minorHAnsi"/>
                <w:webHidden/>
              </w:rPr>
              <w:fldChar w:fldCharType="begin"/>
            </w:r>
            <w:r w:rsidR="00FD7B15" w:rsidRPr="00FD7B15">
              <w:rPr>
                <w:rFonts w:asciiTheme="minorHAnsi" w:hAnsiTheme="minorHAnsi" w:cstheme="minorHAnsi"/>
                <w:webHidden/>
              </w:rPr>
              <w:instrText xml:space="preserve"> PAGEREF _Toc229143327 \h </w:instrText>
            </w:r>
            <w:r w:rsidR="00FD7B15" w:rsidRPr="00FD7B15">
              <w:rPr>
                <w:rFonts w:asciiTheme="minorHAnsi" w:hAnsiTheme="minorHAnsi" w:cstheme="minorHAnsi"/>
                <w:webHidden/>
              </w:rPr>
            </w:r>
            <w:r w:rsidR="00FD7B15" w:rsidRPr="00FD7B15">
              <w:rPr>
                <w:rFonts w:asciiTheme="minorHAnsi" w:hAnsiTheme="minorHAnsi" w:cstheme="minorHAnsi"/>
                <w:webHidden/>
              </w:rPr>
              <w:fldChar w:fldCharType="separate"/>
            </w:r>
            <w:r w:rsidR="007E67FA">
              <w:rPr>
                <w:rFonts w:asciiTheme="minorHAnsi" w:hAnsiTheme="minorHAnsi" w:cstheme="minorHAnsi"/>
                <w:webHidden/>
              </w:rPr>
              <w:t>28</w:t>
            </w:r>
            <w:r w:rsidR="00FD7B15" w:rsidRPr="00FD7B15">
              <w:rPr>
                <w:rFonts w:asciiTheme="minorHAnsi" w:hAnsiTheme="minorHAnsi" w:cstheme="minorHAnsi"/>
                <w:webHidden/>
              </w:rPr>
              <w:fldChar w:fldCharType="end"/>
            </w:r>
          </w:hyperlink>
        </w:p>
        <w:p w14:paraId="69BB541B" w14:textId="4DCD6872" w:rsidR="001B67AB" w:rsidRPr="007D129E" w:rsidRDefault="001B67AB">
          <w:pPr>
            <w:rPr>
              <w:rFonts w:ascii="Tahoma" w:hAnsi="Tahoma" w:cs="Tahoma"/>
              <w:lang w:val="bs-Latn-BA"/>
            </w:rPr>
          </w:pPr>
          <w:r w:rsidRPr="007D129E">
            <w:rPr>
              <w:rFonts w:ascii="Tahoma" w:hAnsi="Tahoma" w:cs="Tahoma"/>
              <w:noProof/>
              <w:lang w:val="bs-Latn-BA"/>
            </w:rPr>
            <w:fldChar w:fldCharType="end"/>
          </w:r>
        </w:p>
      </w:sdtContent>
    </w:sdt>
    <w:p w14:paraId="44842DBC" w14:textId="36984A49" w:rsidR="001B67AB" w:rsidRPr="009D5D70" w:rsidRDefault="001B67AB" w:rsidP="004C42F1">
      <w:pPr>
        <w:spacing w:after="0" w:line="240" w:lineRule="auto"/>
        <w:jc w:val="both"/>
        <w:rPr>
          <w:rFonts w:ascii="Tahoma" w:eastAsia="Times New Roman" w:hAnsi="Tahoma" w:cs="Tahoma"/>
          <w:lang w:val="bs-Latn-BA"/>
        </w:rPr>
      </w:pPr>
    </w:p>
    <w:p w14:paraId="067B5542" w14:textId="77777777" w:rsidR="001B67AB" w:rsidRPr="009D5D70" w:rsidRDefault="001B67AB" w:rsidP="004C42F1">
      <w:pPr>
        <w:spacing w:after="0" w:line="240" w:lineRule="auto"/>
        <w:jc w:val="both"/>
        <w:rPr>
          <w:rFonts w:ascii="Tahoma" w:eastAsia="Times New Roman" w:hAnsi="Tahoma" w:cs="Tahoma"/>
          <w:lang w:val="bs-Latn-BA"/>
        </w:rPr>
      </w:pPr>
    </w:p>
    <w:p w14:paraId="59DDECF2" w14:textId="77777777" w:rsidR="004C42F1" w:rsidRPr="009D5D70" w:rsidRDefault="004C42F1" w:rsidP="00DB7786">
      <w:pPr>
        <w:spacing w:after="0" w:line="240" w:lineRule="auto"/>
        <w:rPr>
          <w:rFonts w:ascii="Tahoma" w:eastAsia="Times New Roman" w:hAnsi="Tahoma" w:cs="Tahoma"/>
          <w:lang w:val="bs-Latn-BA"/>
        </w:rPr>
      </w:pPr>
    </w:p>
    <w:p w14:paraId="63503E4E" w14:textId="307A5D3C" w:rsidR="001B67AB" w:rsidRPr="009D5D70" w:rsidRDefault="007D129E" w:rsidP="007D129E">
      <w:pPr>
        <w:tabs>
          <w:tab w:val="left" w:pos="4070"/>
        </w:tabs>
        <w:spacing w:after="0" w:line="240" w:lineRule="auto"/>
        <w:rPr>
          <w:rFonts w:ascii="Tahoma" w:eastAsia="Times New Roman" w:hAnsi="Tahoma" w:cs="Tahoma"/>
          <w:lang w:val="bs-Latn-BA"/>
        </w:rPr>
      </w:pPr>
      <w:r>
        <w:rPr>
          <w:rFonts w:ascii="Tahoma" w:eastAsia="Times New Roman" w:hAnsi="Tahoma" w:cs="Tahoma"/>
          <w:lang w:val="bs-Latn-BA"/>
        </w:rPr>
        <w:tab/>
      </w:r>
    </w:p>
    <w:p w14:paraId="53F05720" w14:textId="77777777" w:rsidR="001B67AB" w:rsidRPr="009D5D70" w:rsidRDefault="001B67AB" w:rsidP="00DB7786">
      <w:pPr>
        <w:spacing w:after="0" w:line="240" w:lineRule="auto"/>
        <w:rPr>
          <w:rFonts w:ascii="Tahoma" w:eastAsia="Times New Roman" w:hAnsi="Tahoma" w:cs="Tahoma"/>
          <w:lang w:val="bs-Latn-BA"/>
        </w:rPr>
      </w:pPr>
    </w:p>
    <w:p w14:paraId="518474ED" w14:textId="77777777" w:rsidR="001B67AB" w:rsidRPr="009D5D70" w:rsidRDefault="001B67AB" w:rsidP="00DB7786">
      <w:pPr>
        <w:spacing w:after="0" w:line="240" w:lineRule="auto"/>
        <w:rPr>
          <w:rFonts w:ascii="Tahoma" w:eastAsia="Times New Roman" w:hAnsi="Tahoma" w:cs="Tahoma"/>
          <w:lang w:val="bs-Latn-BA"/>
        </w:rPr>
      </w:pPr>
    </w:p>
    <w:p w14:paraId="0087021D" w14:textId="77777777" w:rsidR="001B67AB" w:rsidRPr="009D5D70" w:rsidRDefault="001B67AB" w:rsidP="00DB7786">
      <w:pPr>
        <w:spacing w:after="0" w:line="240" w:lineRule="auto"/>
        <w:rPr>
          <w:rFonts w:ascii="Tahoma" w:eastAsia="Times New Roman" w:hAnsi="Tahoma" w:cs="Tahoma"/>
          <w:lang w:val="bs-Latn-BA"/>
        </w:rPr>
      </w:pPr>
    </w:p>
    <w:p w14:paraId="0BC65B2C" w14:textId="77777777" w:rsidR="001B67AB" w:rsidRPr="009D5D70" w:rsidRDefault="001B67AB" w:rsidP="00DB7786">
      <w:pPr>
        <w:spacing w:after="0" w:line="240" w:lineRule="auto"/>
        <w:rPr>
          <w:rFonts w:ascii="Tahoma" w:eastAsia="Times New Roman" w:hAnsi="Tahoma" w:cs="Tahoma"/>
          <w:lang w:val="bs-Latn-BA"/>
        </w:rPr>
      </w:pPr>
    </w:p>
    <w:p w14:paraId="64BBE0B1" w14:textId="77777777" w:rsidR="001B67AB" w:rsidRPr="009D5D70" w:rsidRDefault="001B67AB" w:rsidP="00DB7786">
      <w:pPr>
        <w:spacing w:after="0" w:line="240" w:lineRule="auto"/>
        <w:rPr>
          <w:rFonts w:ascii="Tahoma" w:eastAsia="Times New Roman" w:hAnsi="Tahoma" w:cs="Tahoma"/>
          <w:lang w:val="bs-Latn-BA"/>
        </w:rPr>
      </w:pPr>
    </w:p>
    <w:p w14:paraId="3D746BE3" w14:textId="77777777" w:rsidR="001B67AB" w:rsidRPr="009D5D70" w:rsidRDefault="001B67AB" w:rsidP="00DB7786">
      <w:pPr>
        <w:spacing w:after="0" w:line="240" w:lineRule="auto"/>
        <w:rPr>
          <w:rFonts w:ascii="Tahoma" w:eastAsia="Times New Roman" w:hAnsi="Tahoma" w:cs="Tahoma"/>
          <w:lang w:val="bs-Latn-BA"/>
        </w:rPr>
      </w:pPr>
    </w:p>
    <w:p w14:paraId="78466D55" w14:textId="77777777" w:rsidR="001B67AB" w:rsidRPr="009D5D70" w:rsidRDefault="001B67AB" w:rsidP="00DB7786">
      <w:pPr>
        <w:spacing w:after="0" w:line="240" w:lineRule="auto"/>
        <w:rPr>
          <w:rFonts w:ascii="Tahoma" w:eastAsia="Times New Roman" w:hAnsi="Tahoma" w:cs="Tahoma"/>
          <w:lang w:val="bs-Latn-BA"/>
        </w:rPr>
      </w:pPr>
    </w:p>
    <w:p w14:paraId="71F6AA43" w14:textId="77777777" w:rsidR="001B67AB" w:rsidRPr="009D5D70" w:rsidRDefault="001B67AB" w:rsidP="00DB7786">
      <w:pPr>
        <w:spacing w:after="0" w:line="240" w:lineRule="auto"/>
        <w:rPr>
          <w:rFonts w:ascii="Tahoma" w:eastAsia="Times New Roman" w:hAnsi="Tahoma" w:cs="Tahoma"/>
          <w:lang w:val="bs-Latn-BA"/>
        </w:rPr>
      </w:pPr>
    </w:p>
    <w:p w14:paraId="46CB690A" w14:textId="77777777" w:rsidR="001B67AB" w:rsidRPr="009D5D70" w:rsidRDefault="001B67AB" w:rsidP="00DB7786">
      <w:pPr>
        <w:spacing w:after="0" w:line="240" w:lineRule="auto"/>
        <w:rPr>
          <w:rFonts w:ascii="Tahoma" w:eastAsia="Times New Roman" w:hAnsi="Tahoma" w:cs="Tahoma"/>
          <w:lang w:val="bs-Latn-BA"/>
        </w:rPr>
      </w:pPr>
    </w:p>
    <w:p w14:paraId="2C0D3F61" w14:textId="77777777" w:rsidR="001B67AB" w:rsidRPr="009D5D70" w:rsidRDefault="001B67AB" w:rsidP="00DB7786">
      <w:pPr>
        <w:spacing w:after="0" w:line="240" w:lineRule="auto"/>
        <w:rPr>
          <w:rFonts w:ascii="Tahoma" w:eastAsia="Times New Roman" w:hAnsi="Tahoma" w:cs="Tahoma"/>
          <w:lang w:val="bs-Latn-BA"/>
        </w:rPr>
      </w:pPr>
    </w:p>
    <w:p w14:paraId="31D7D841" w14:textId="77777777" w:rsidR="004C42F1" w:rsidRPr="009D5D70" w:rsidRDefault="004C42F1" w:rsidP="00DB7786">
      <w:pPr>
        <w:spacing w:after="0" w:line="240" w:lineRule="auto"/>
        <w:rPr>
          <w:rFonts w:ascii="Tahoma" w:eastAsia="Times New Roman" w:hAnsi="Tahoma" w:cs="Tahoma"/>
          <w:lang w:val="bs-Latn-BA"/>
        </w:rPr>
      </w:pPr>
    </w:p>
    <w:p w14:paraId="4090155F" w14:textId="77777777" w:rsidR="004C42F1" w:rsidRPr="009D5D70" w:rsidRDefault="004C42F1" w:rsidP="00DB7786">
      <w:pPr>
        <w:spacing w:after="0" w:line="240" w:lineRule="auto"/>
        <w:rPr>
          <w:rFonts w:ascii="Tahoma" w:eastAsia="Times New Roman" w:hAnsi="Tahoma" w:cs="Tahoma"/>
          <w:lang w:val="bs-Latn-BA"/>
        </w:rPr>
      </w:pPr>
    </w:p>
    <w:p w14:paraId="7290BC98" w14:textId="77777777" w:rsidR="004C42F1" w:rsidRPr="009D5D70" w:rsidRDefault="004C42F1" w:rsidP="00DB7786">
      <w:pPr>
        <w:spacing w:after="0" w:line="240" w:lineRule="auto"/>
        <w:rPr>
          <w:rFonts w:ascii="Tahoma" w:eastAsia="Times New Roman" w:hAnsi="Tahoma" w:cs="Tahoma"/>
          <w:lang w:val="bs-Latn-BA"/>
        </w:rPr>
      </w:pPr>
    </w:p>
    <w:p w14:paraId="35A00051" w14:textId="77777777" w:rsidR="004C42F1" w:rsidRPr="009D5D70" w:rsidRDefault="004C42F1" w:rsidP="00DB7786">
      <w:pPr>
        <w:spacing w:after="0" w:line="240" w:lineRule="auto"/>
        <w:rPr>
          <w:rFonts w:ascii="Tahoma" w:eastAsia="Times New Roman" w:hAnsi="Tahoma" w:cs="Tahoma"/>
          <w:lang w:val="bs-Latn-BA"/>
        </w:rPr>
      </w:pPr>
    </w:p>
    <w:p w14:paraId="5638E8E2" w14:textId="77777777" w:rsidR="004C42F1" w:rsidRPr="009D5D70" w:rsidRDefault="004C42F1" w:rsidP="00DB7786">
      <w:pPr>
        <w:spacing w:after="0" w:line="240" w:lineRule="auto"/>
        <w:rPr>
          <w:rFonts w:ascii="Tahoma" w:eastAsia="Times New Roman" w:hAnsi="Tahoma" w:cs="Tahoma"/>
          <w:lang w:val="bs-Latn-BA"/>
        </w:rPr>
      </w:pPr>
    </w:p>
    <w:p w14:paraId="604B0E8D" w14:textId="77777777" w:rsidR="004C42F1" w:rsidRPr="009D5D70" w:rsidRDefault="004C42F1" w:rsidP="00DB7786">
      <w:pPr>
        <w:spacing w:after="0" w:line="240" w:lineRule="auto"/>
        <w:rPr>
          <w:rFonts w:ascii="Tahoma" w:eastAsia="Times New Roman" w:hAnsi="Tahoma" w:cs="Tahoma"/>
          <w:lang w:val="bs-Latn-BA"/>
        </w:rPr>
      </w:pPr>
    </w:p>
    <w:p w14:paraId="1E257A41" w14:textId="77777777" w:rsidR="00411A40" w:rsidRDefault="00411A40" w:rsidP="00DB7786">
      <w:pPr>
        <w:spacing w:after="0" w:line="240" w:lineRule="auto"/>
        <w:rPr>
          <w:rFonts w:ascii="Tahoma" w:eastAsia="Times New Roman" w:hAnsi="Tahoma" w:cs="Tahoma"/>
          <w:b/>
          <w:bCs/>
          <w:lang w:val="bs-Latn-BA"/>
        </w:rPr>
      </w:pPr>
    </w:p>
    <w:p w14:paraId="27253C5F" w14:textId="77777777" w:rsidR="00411A40" w:rsidRDefault="00411A40" w:rsidP="00DB7786">
      <w:pPr>
        <w:spacing w:after="0" w:line="240" w:lineRule="auto"/>
        <w:rPr>
          <w:rFonts w:ascii="Tahoma" w:eastAsia="Times New Roman" w:hAnsi="Tahoma" w:cs="Tahoma"/>
          <w:b/>
          <w:bCs/>
          <w:lang w:val="bs-Latn-BA"/>
        </w:rPr>
      </w:pPr>
    </w:p>
    <w:p w14:paraId="36639ECB" w14:textId="1ECFDB85" w:rsidR="0072203B" w:rsidRPr="009D5D70" w:rsidRDefault="008233DF" w:rsidP="00DB7786">
      <w:pPr>
        <w:spacing w:after="0" w:line="240" w:lineRule="auto"/>
        <w:rPr>
          <w:rFonts w:ascii="Tahoma" w:eastAsia="Times New Roman" w:hAnsi="Tahoma" w:cs="Tahoma"/>
          <w:b/>
          <w:bCs/>
          <w:lang w:val="bs-Latn-BA"/>
        </w:rPr>
      </w:pPr>
      <w:r w:rsidRPr="009D5D70">
        <w:rPr>
          <w:rFonts w:ascii="Tahoma" w:eastAsia="Times New Roman" w:hAnsi="Tahoma" w:cs="Tahoma"/>
          <w:b/>
          <w:bCs/>
          <w:lang w:val="bs-Latn-BA"/>
        </w:rPr>
        <w:lastRenderedPageBreak/>
        <w:t>PREGLED SKRAĆENIH POJMOVA</w:t>
      </w:r>
    </w:p>
    <w:p w14:paraId="26CF9363" w14:textId="77777777" w:rsidR="004C42F1" w:rsidRPr="009D5D70" w:rsidRDefault="004C42F1" w:rsidP="00DB7786">
      <w:pPr>
        <w:spacing w:after="0" w:line="240" w:lineRule="auto"/>
        <w:rPr>
          <w:rFonts w:ascii="Tahoma" w:eastAsia="Times New Roman" w:hAnsi="Tahoma" w:cs="Tahoma"/>
          <w:lang w:val="bs-Latn-BA"/>
        </w:rPr>
      </w:pPr>
    </w:p>
    <w:p w14:paraId="40267064" w14:textId="65EB73BC"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Društvo</w:t>
      </w:r>
      <w:r w:rsidRPr="009D5D70">
        <w:rPr>
          <w:rFonts w:ascii="Tahoma" w:eastAsia="Times New Roman" w:hAnsi="Tahoma" w:cs="Tahoma"/>
          <w:lang w:val="bs-Latn-BA"/>
        </w:rPr>
        <w:t>:</w:t>
      </w:r>
      <w:r w:rsidRPr="009D5D70">
        <w:rPr>
          <w:lang w:val="bs-Latn-BA"/>
        </w:rPr>
        <w:t xml:space="preserve"> </w:t>
      </w:r>
      <w:r w:rsidRPr="009D5D70">
        <w:rPr>
          <w:rFonts w:ascii="Tahoma" w:eastAsia="Times New Roman" w:hAnsi="Tahoma" w:cs="Tahoma"/>
          <w:lang w:val="bs-Latn-BA"/>
        </w:rPr>
        <w:t xml:space="preserve">Društvo za upravljanje fondovima </w:t>
      </w:r>
      <w:r w:rsidR="001A5168" w:rsidRPr="009D5D70">
        <w:rPr>
          <w:rFonts w:ascii="Tahoma" w:eastAsia="Times New Roman" w:hAnsi="Tahoma" w:cs="Tahoma"/>
          <w:lang w:val="bs-Latn-BA"/>
        </w:rPr>
        <w:t>“</w:t>
      </w:r>
      <w:r w:rsidR="00DD5535" w:rsidRPr="009D5D70">
        <w:rPr>
          <w:rFonts w:ascii="Tahoma" w:eastAsia="Times New Roman" w:hAnsi="Tahoma" w:cs="Tahoma"/>
          <w:lang w:val="bs-Latn-BA"/>
        </w:rPr>
        <w:t>ASA ASSET MANAGEME</w:t>
      </w:r>
      <w:r w:rsidR="006737AD" w:rsidRPr="009D5D70">
        <w:rPr>
          <w:rFonts w:ascii="Tahoma" w:eastAsia="Times New Roman" w:hAnsi="Tahoma" w:cs="Tahoma"/>
          <w:lang w:val="bs-Latn-BA"/>
        </w:rPr>
        <w:t>N</w:t>
      </w:r>
      <w:r w:rsidR="00DD5535" w:rsidRPr="009D5D70">
        <w:rPr>
          <w:rFonts w:ascii="Tahoma" w:eastAsia="Times New Roman" w:hAnsi="Tahoma" w:cs="Tahoma"/>
          <w:lang w:val="bs-Latn-BA"/>
        </w:rPr>
        <w:t>T</w:t>
      </w:r>
      <w:r w:rsidR="001A5168" w:rsidRPr="009D5D70">
        <w:rPr>
          <w:rFonts w:ascii="Tahoma" w:eastAsia="Times New Roman" w:hAnsi="Tahoma" w:cs="Tahoma"/>
          <w:lang w:val="bs-Latn-BA"/>
        </w:rPr>
        <w:t>”</w:t>
      </w:r>
      <w:r w:rsidRPr="009D5D70">
        <w:rPr>
          <w:rFonts w:ascii="Tahoma" w:eastAsia="Times New Roman" w:hAnsi="Tahoma" w:cs="Tahoma"/>
          <w:lang w:val="bs-Latn-BA"/>
        </w:rPr>
        <w:t xml:space="preserve"> d.o.o. Sarajevo</w:t>
      </w:r>
    </w:p>
    <w:p w14:paraId="0C9DFD7D" w14:textId="77777777" w:rsidR="00990B55" w:rsidRPr="009D5D70" w:rsidRDefault="00990B55" w:rsidP="00A16619">
      <w:pPr>
        <w:spacing w:after="0" w:line="240" w:lineRule="auto"/>
        <w:jc w:val="both"/>
        <w:rPr>
          <w:rFonts w:ascii="Tahoma" w:eastAsia="Times New Roman" w:hAnsi="Tahoma" w:cs="Tahoma"/>
          <w:lang w:val="bs-Latn-BA"/>
        </w:rPr>
      </w:pPr>
    </w:p>
    <w:p w14:paraId="6A5AF95F" w14:textId="632FB975"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Fond</w:t>
      </w:r>
      <w:r w:rsidRPr="009D5D70">
        <w:rPr>
          <w:rFonts w:ascii="Tahoma" w:eastAsia="Times New Roman" w:hAnsi="Tahoma" w:cs="Tahoma"/>
          <w:lang w:val="bs-Latn-BA"/>
        </w:rPr>
        <w:t xml:space="preserve">: </w:t>
      </w:r>
      <w:r w:rsidR="00EE77FD" w:rsidRPr="009D5D70">
        <w:rPr>
          <w:rFonts w:ascii="Tahoma" w:eastAsia="Times New Roman" w:hAnsi="Tahoma" w:cs="Tahoma"/>
          <w:lang w:val="bs-Latn-BA"/>
        </w:rPr>
        <w:t>ASA LIFE BALANCED</w:t>
      </w:r>
      <w:r w:rsidR="0033088B" w:rsidRPr="009D5D70">
        <w:rPr>
          <w:rFonts w:ascii="Tahoma" w:eastAsia="Times New Roman" w:hAnsi="Tahoma" w:cs="Tahoma"/>
          <w:lang w:val="bs-Latn-BA"/>
        </w:rPr>
        <w:t xml:space="preserve"> </w:t>
      </w:r>
      <w:r w:rsidRPr="009D5D70">
        <w:rPr>
          <w:rFonts w:ascii="Tahoma" w:eastAsia="Times New Roman" w:hAnsi="Tahoma" w:cs="Tahoma"/>
          <w:lang w:val="bs-Latn-BA"/>
        </w:rPr>
        <w:t xml:space="preserve">otvoreni investicijski fond sa </w:t>
      </w:r>
      <w:r w:rsidR="007E7183" w:rsidRPr="009D5D70">
        <w:rPr>
          <w:rFonts w:ascii="Tahoma" w:eastAsia="Times New Roman" w:hAnsi="Tahoma" w:cs="Tahoma"/>
          <w:lang w:val="bs-Latn-BA"/>
        </w:rPr>
        <w:t>zatvorenom</w:t>
      </w:r>
      <w:r w:rsidRPr="009D5D70">
        <w:rPr>
          <w:rFonts w:ascii="Tahoma" w:eastAsia="Times New Roman" w:hAnsi="Tahoma" w:cs="Tahoma"/>
          <w:lang w:val="bs-Latn-BA"/>
        </w:rPr>
        <w:t xml:space="preserve"> ponudom</w:t>
      </w:r>
    </w:p>
    <w:p w14:paraId="713DB48E" w14:textId="77777777" w:rsidR="00990B55" w:rsidRPr="009D5D70" w:rsidRDefault="00990B55" w:rsidP="00A16619">
      <w:pPr>
        <w:spacing w:after="0" w:line="240" w:lineRule="auto"/>
        <w:jc w:val="both"/>
        <w:rPr>
          <w:rFonts w:ascii="Tahoma" w:eastAsia="Times New Roman" w:hAnsi="Tahoma" w:cs="Tahoma"/>
          <w:lang w:val="bs-Latn-BA"/>
        </w:rPr>
      </w:pPr>
    </w:p>
    <w:p w14:paraId="26827BE2" w14:textId="375023B1"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Komisija</w:t>
      </w:r>
      <w:r w:rsidRPr="009D5D70">
        <w:rPr>
          <w:rFonts w:ascii="Tahoma" w:eastAsia="Times New Roman" w:hAnsi="Tahoma" w:cs="Tahoma"/>
          <w:lang w:val="bs-Latn-BA"/>
        </w:rPr>
        <w:t>: Komisija za vrijednosne papire Federacije BiH</w:t>
      </w:r>
    </w:p>
    <w:p w14:paraId="4C2C87FF" w14:textId="77777777" w:rsidR="00990B55" w:rsidRPr="009D5D70" w:rsidRDefault="00990B55" w:rsidP="00A16619">
      <w:pPr>
        <w:spacing w:after="0" w:line="240" w:lineRule="auto"/>
        <w:jc w:val="both"/>
        <w:rPr>
          <w:rFonts w:ascii="Tahoma" w:eastAsia="Times New Roman" w:hAnsi="Tahoma" w:cs="Tahoma"/>
          <w:lang w:val="bs-Latn-BA"/>
        </w:rPr>
      </w:pPr>
    </w:p>
    <w:p w14:paraId="04265FFB" w14:textId="1B2BF834"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Registar</w:t>
      </w:r>
      <w:r w:rsidRPr="009D5D70">
        <w:rPr>
          <w:rFonts w:ascii="Tahoma" w:eastAsia="Times New Roman" w:hAnsi="Tahoma" w:cs="Tahoma"/>
          <w:lang w:val="bs-Latn-BA"/>
        </w:rPr>
        <w:t>: Registar vrijednosnih papira u Federaciji BiH</w:t>
      </w:r>
    </w:p>
    <w:p w14:paraId="77009C42" w14:textId="77777777" w:rsidR="00990B55" w:rsidRPr="009D5D70" w:rsidRDefault="00990B55" w:rsidP="00A16619">
      <w:pPr>
        <w:spacing w:after="0" w:line="240" w:lineRule="auto"/>
        <w:jc w:val="both"/>
        <w:rPr>
          <w:rFonts w:ascii="Tahoma" w:eastAsia="Times New Roman" w:hAnsi="Tahoma" w:cs="Tahoma"/>
          <w:lang w:val="bs-Latn-BA"/>
        </w:rPr>
      </w:pPr>
    </w:p>
    <w:p w14:paraId="5350DE1E" w14:textId="2E2B105B" w:rsidR="008233DF" w:rsidRPr="00CC620F"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Depozitar</w:t>
      </w:r>
      <w:r w:rsidRPr="009D5D70">
        <w:rPr>
          <w:rFonts w:ascii="Tahoma" w:eastAsia="Times New Roman" w:hAnsi="Tahoma" w:cs="Tahoma"/>
          <w:lang w:val="bs-Latn-BA"/>
        </w:rPr>
        <w:t>: Banka koja obavlja poslove depozitara Fonda</w:t>
      </w:r>
      <w:r w:rsidR="0033088B" w:rsidRPr="009D5D70">
        <w:rPr>
          <w:rFonts w:ascii="Tahoma" w:eastAsia="Times New Roman" w:hAnsi="Tahoma" w:cs="Tahoma"/>
          <w:lang w:val="bs-Latn-BA"/>
        </w:rPr>
        <w:t xml:space="preserve"> </w:t>
      </w:r>
      <w:r w:rsidR="00590335" w:rsidRPr="00ED4F1E">
        <w:rPr>
          <w:rFonts w:ascii="Tahoma" w:eastAsia="Times New Roman" w:hAnsi="Tahoma" w:cs="Tahoma"/>
          <w:lang w:val="bs-Latn-BA"/>
        </w:rPr>
        <w:t>- Raiffeisen BANK d.d. Bosna i Hercegovina</w:t>
      </w:r>
    </w:p>
    <w:p w14:paraId="1EDA66C6" w14:textId="77777777" w:rsidR="00990B55" w:rsidRPr="009D5D70" w:rsidRDefault="00990B55" w:rsidP="00A16619">
      <w:pPr>
        <w:spacing w:after="0" w:line="240" w:lineRule="auto"/>
        <w:jc w:val="both"/>
        <w:rPr>
          <w:rFonts w:ascii="Tahoma" w:eastAsia="Times New Roman" w:hAnsi="Tahoma" w:cs="Tahoma"/>
          <w:lang w:val="bs-Latn-BA"/>
        </w:rPr>
      </w:pPr>
    </w:p>
    <w:p w14:paraId="7F681106" w14:textId="03290D6B"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Zakon</w:t>
      </w:r>
      <w:r w:rsidRPr="009D5D70">
        <w:rPr>
          <w:rFonts w:ascii="Tahoma" w:eastAsia="Times New Roman" w:hAnsi="Tahoma" w:cs="Tahoma"/>
          <w:lang w:val="bs-Latn-BA"/>
        </w:rPr>
        <w:t>: Zakon o investicijskim fondovima</w:t>
      </w:r>
      <w:r w:rsidR="00886AE3" w:rsidRPr="009D5D70">
        <w:rPr>
          <w:rFonts w:ascii="Tahoma" w:eastAsia="Times New Roman" w:hAnsi="Tahoma" w:cs="Tahoma"/>
          <w:lang w:val="bs-Latn-BA"/>
        </w:rPr>
        <w:t xml:space="preserve"> FBiH</w:t>
      </w:r>
      <w:r w:rsidR="00CC7220" w:rsidRPr="009D5D70">
        <w:rPr>
          <w:rFonts w:ascii="Tahoma" w:eastAsia="Times New Roman" w:hAnsi="Tahoma" w:cs="Tahoma"/>
          <w:lang w:val="bs-Latn-BA"/>
        </w:rPr>
        <w:t xml:space="preserve"> („Službene novine Federacije BiH broj 85/08, 25/17“)</w:t>
      </w:r>
    </w:p>
    <w:p w14:paraId="562EEBC3" w14:textId="77777777" w:rsidR="00990B55" w:rsidRPr="009D5D70" w:rsidRDefault="00990B55" w:rsidP="00A16619">
      <w:pPr>
        <w:spacing w:after="0" w:line="240" w:lineRule="auto"/>
        <w:jc w:val="both"/>
        <w:rPr>
          <w:rFonts w:ascii="Tahoma" w:eastAsia="Times New Roman" w:hAnsi="Tahoma" w:cs="Tahoma"/>
          <w:lang w:val="bs-Latn-BA"/>
        </w:rPr>
      </w:pPr>
    </w:p>
    <w:p w14:paraId="6FA30434" w14:textId="38EA9E89"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Prospekt</w:t>
      </w:r>
      <w:r w:rsidRPr="009D5D70">
        <w:rPr>
          <w:rFonts w:ascii="Tahoma" w:eastAsia="Times New Roman" w:hAnsi="Tahoma" w:cs="Tahoma"/>
          <w:lang w:val="bs-Latn-BA"/>
        </w:rPr>
        <w:t xml:space="preserve">: Prospekt </w:t>
      </w:r>
      <w:r w:rsidR="00EE77FD" w:rsidRPr="009D5D70">
        <w:rPr>
          <w:rFonts w:ascii="Tahoma" w:eastAsia="Times New Roman" w:hAnsi="Tahoma" w:cs="Tahoma"/>
          <w:lang w:val="bs-Latn-BA"/>
        </w:rPr>
        <w:t>ASA LIFE BALANCED</w:t>
      </w:r>
      <w:r w:rsidR="0033088B" w:rsidRPr="009D5D70">
        <w:rPr>
          <w:rFonts w:ascii="Tahoma" w:eastAsia="Times New Roman" w:hAnsi="Tahoma" w:cs="Tahoma"/>
          <w:lang w:val="bs-Latn-BA"/>
        </w:rPr>
        <w:t xml:space="preserve"> </w:t>
      </w:r>
      <w:r w:rsidRPr="009D5D70">
        <w:rPr>
          <w:rFonts w:ascii="Tahoma" w:eastAsia="Times New Roman" w:hAnsi="Tahoma" w:cs="Tahoma"/>
          <w:lang w:val="bs-Latn-BA"/>
        </w:rPr>
        <w:t xml:space="preserve">otvorenog investicijskog fonda sa </w:t>
      </w:r>
      <w:r w:rsidR="007E7183" w:rsidRPr="009D5D70">
        <w:rPr>
          <w:rFonts w:ascii="Tahoma" w:eastAsia="Times New Roman" w:hAnsi="Tahoma" w:cs="Tahoma"/>
          <w:lang w:val="bs-Latn-BA"/>
        </w:rPr>
        <w:t>zatvorenom</w:t>
      </w:r>
      <w:r w:rsidRPr="009D5D70">
        <w:rPr>
          <w:rFonts w:ascii="Tahoma" w:eastAsia="Times New Roman" w:hAnsi="Tahoma" w:cs="Tahoma"/>
          <w:lang w:val="bs-Latn-BA"/>
        </w:rPr>
        <w:t xml:space="preserve"> ponudom </w:t>
      </w:r>
    </w:p>
    <w:p w14:paraId="5A4BBF13" w14:textId="77777777" w:rsidR="00990B55" w:rsidRPr="009D5D70" w:rsidRDefault="00990B55" w:rsidP="00A16619">
      <w:pPr>
        <w:spacing w:after="0" w:line="240" w:lineRule="auto"/>
        <w:jc w:val="both"/>
        <w:rPr>
          <w:rFonts w:ascii="Tahoma" w:eastAsia="Times New Roman" w:hAnsi="Tahoma" w:cs="Tahoma"/>
          <w:lang w:val="bs-Latn-BA"/>
        </w:rPr>
      </w:pPr>
    </w:p>
    <w:p w14:paraId="7C6B51CA" w14:textId="1BD0D03A"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Statut</w:t>
      </w:r>
      <w:r w:rsidRPr="009D5D70">
        <w:rPr>
          <w:rFonts w:ascii="Tahoma" w:eastAsia="Times New Roman" w:hAnsi="Tahoma" w:cs="Tahoma"/>
          <w:lang w:val="bs-Latn-BA"/>
        </w:rPr>
        <w:t xml:space="preserve">: Statut </w:t>
      </w:r>
      <w:r w:rsidR="00EE77FD" w:rsidRPr="009D5D70">
        <w:rPr>
          <w:rFonts w:ascii="Tahoma" w:eastAsia="Times New Roman" w:hAnsi="Tahoma" w:cs="Tahoma"/>
          <w:lang w:val="bs-Latn-BA"/>
        </w:rPr>
        <w:t>ASA LIFE BALANCED</w:t>
      </w:r>
      <w:r w:rsidR="0033088B" w:rsidRPr="009D5D70">
        <w:rPr>
          <w:rFonts w:ascii="Tahoma" w:eastAsia="Times New Roman" w:hAnsi="Tahoma" w:cs="Tahoma"/>
          <w:lang w:val="bs-Latn-BA"/>
        </w:rPr>
        <w:t xml:space="preserve"> </w:t>
      </w:r>
      <w:r w:rsidRPr="009D5D70">
        <w:rPr>
          <w:rFonts w:ascii="Tahoma" w:eastAsia="Times New Roman" w:hAnsi="Tahoma" w:cs="Tahoma"/>
          <w:lang w:val="bs-Latn-BA"/>
        </w:rPr>
        <w:t xml:space="preserve">otvorenog investicijskog fonda sa </w:t>
      </w:r>
      <w:r w:rsidR="007E7183" w:rsidRPr="009D5D70">
        <w:rPr>
          <w:rFonts w:ascii="Tahoma" w:eastAsia="Times New Roman" w:hAnsi="Tahoma" w:cs="Tahoma"/>
          <w:lang w:val="bs-Latn-BA"/>
        </w:rPr>
        <w:t>zatvorenom</w:t>
      </w:r>
      <w:r w:rsidRPr="009D5D70">
        <w:rPr>
          <w:rFonts w:ascii="Tahoma" w:eastAsia="Times New Roman" w:hAnsi="Tahoma" w:cs="Tahoma"/>
          <w:lang w:val="bs-Latn-BA"/>
        </w:rPr>
        <w:t xml:space="preserve"> ponudom </w:t>
      </w:r>
    </w:p>
    <w:p w14:paraId="16746F52" w14:textId="77777777" w:rsidR="00990B55" w:rsidRPr="009D5D70" w:rsidRDefault="00990B55" w:rsidP="00A16619">
      <w:pPr>
        <w:spacing w:after="0" w:line="240" w:lineRule="auto"/>
        <w:jc w:val="both"/>
        <w:rPr>
          <w:rFonts w:ascii="Tahoma" w:eastAsia="Times New Roman" w:hAnsi="Tahoma" w:cs="Tahoma"/>
          <w:lang w:val="bs-Latn-BA"/>
        </w:rPr>
      </w:pPr>
    </w:p>
    <w:p w14:paraId="719231E1" w14:textId="34D10E79" w:rsidR="008233DF" w:rsidRPr="009D5D70" w:rsidRDefault="008233DF"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Investitor</w:t>
      </w:r>
      <w:r w:rsidRPr="009D5D70">
        <w:rPr>
          <w:rFonts w:ascii="Tahoma" w:eastAsia="Times New Roman" w:hAnsi="Tahoma" w:cs="Tahoma"/>
          <w:lang w:val="bs-Latn-BA"/>
        </w:rPr>
        <w:t xml:space="preserve">: Vlasnik udjela </w:t>
      </w:r>
      <w:r w:rsidR="00EE77FD" w:rsidRPr="009D5D70">
        <w:rPr>
          <w:rFonts w:ascii="Tahoma" w:eastAsia="Times New Roman" w:hAnsi="Tahoma" w:cs="Tahoma"/>
          <w:lang w:val="bs-Latn-BA"/>
        </w:rPr>
        <w:t>ASA LIFE BALANCED</w:t>
      </w:r>
      <w:r w:rsidR="0033088B" w:rsidRPr="009D5D70">
        <w:rPr>
          <w:rFonts w:ascii="Tahoma" w:eastAsia="Times New Roman" w:hAnsi="Tahoma" w:cs="Tahoma"/>
          <w:lang w:val="bs-Latn-BA"/>
        </w:rPr>
        <w:t xml:space="preserve"> </w:t>
      </w:r>
      <w:r w:rsidR="00990B55" w:rsidRPr="009D5D70">
        <w:rPr>
          <w:rFonts w:ascii="Tahoma" w:eastAsia="Times New Roman" w:hAnsi="Tahoma" w:cs="Tahoma"/>
          <w:lang w:val="bs-Latn-BA"/>
        </w:rPr>
        <w:t xml:space="preserve">otvorenog investicijskog fonda sa </w:t>
      </w:r>
      <w:r w:rsidR="007E7183" w:rsidRPr="009D5D70">
        <w:rPr>
          <w:rFonts w:ascii="Tahoma" w:eastAsia="Times New Roman" w:hAnsi="Tahoma" w:cs="Tahoma"/>
          <w:lang w:val="bs-Latn-BA"/>
        </w:rPr>
        <w:t>zatvorenom</w:t>
      </w:r>
      <w:r w:rsidR="00990B55" w:rsidRPr="009D5D70">
        <w:rPr>
          <w:rFonts w:ascii="Tahoma" w:eastAsia="Times New Roman" w:hAnsi="Tahoma" w:cs="Tahoma"/>
          <w:lang w:val="bs-Latn-BA"/>
        </w:rPr>
        <w:t xml:space="preserve"> ponudom </w:t>
      </w:r>
    </w:p>
    <w:p w14:paraId="0AA03C89" w14:textId="77777777" w:rsidR="00E72494" w:rsidRPr="009D5D70" w:rsidRDefault="00E72494" w:rsidP="00A16619">
      <w:pPr>
        <w:spacing w:after="0" w:line="240" w:lineRule="auto"/>
        <w:jc w:val="both"/>
        <w:rPr>
          <w:rFonts w:ascii="Tahoma" w:eastAsia="Times New Roman" w:hAnsi="Tahoma" w:cs="Tahoma"/>
          <w:lang w:val="bs-Latn-BA"/>
        </w:rPr>
      </w:pPr>
    </w:p>
    <w:p w14:paraId="372EC049" w14:textId="1C37BC1F" w:rsidR="00E72494" w:rsidRPr="00DD14C0" w:rsidRDefault="00E72494" w:rsidP="00E72494">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Kvalifikovani investitor</w:t>
      </w:r>
      <w:r w:rsidR="005C2E69">
        <w:rPr>
          <w:rFonts w:ascii="Tahoma" w:eastAsia="Times New Roman" w:hAnsi="Tahoma" w:cs="Tahoma"/>
          <w:b/>
          <w:bCs/>
          <w:lang w:val="bs-Latn-BA"/>
        </w:rPr>
        <w:t>i:</w:t>
      </w:r>
      <w:r w:rsidRPr="00DD14C0">
        <w:rPr>
          <w:rFonts w:ascii="Tahoma" w:eastAsia="Times New Roman" w:hAnsi="Tahoma" w:cs="Tahoma"/>
          <w:lang w:val="bs-Latn-BA"/>
        </w:rPr>
        <w:t xml:space="preserve"> investitori koji na osnovu važećeg odobrenja posluju kao investicijski ili penzioni fond, kao društvo za upravljanje investicijskim ili penzionim fondom, kao banka, kao osiguravajuće društvo ili kao profesionalni posrednik, te sva druga privredna društva ili fizička lica s tim da neto</w:t>
      </w:r>
      <w:r w:rsidR="00F22C6E">
        <w:rPr>
          <w:rFonts w:ascii="Tahoma" w:eastAsia="Times New Roman" w:hAnsi="Tahoma" w:cs="Tahoma"/>
          <w:lang w:val="bs-Latn-BA"/>
        </w:rPr>
        <w:t xml:space="preserve"> </w:t>
      </w:r>
      <w:r w:rsidRPr="00DD14C0">
        <w:rPr>
          <w:rFonts w:ascii="Tahoma" w:eastAsia="Times New Roman" w:hAnsi="Tahoma" w:cs="Tahoma"/>
          <w:lang w:val="bs-Latn-BA"/>
        </w:rPr>
        <w:t>vrijednost imovine tih društava i fizičkih lica prelazi 300.000,00 KM i koji za potrebe ulaganja u određeni investicijski fond raspolažu gotovim novcem u iznosu od najmanje 100.000,00 KM;</w:t>
      </w:r>
    </w:p>
    <w:p w14:paraId="4F7E311B" w14:textId="77777777" w:rsidR="00E72494" w:rsidRPr="009D5D70" w:rsidRDefault="00E72494" w:rsidP="00A16619">
      <w:pPr>
        <w:spacing w:after="0" w:line="240" w:lineRule="auto"/>
        <w:jc w:val="both"/>
        <w:rPr>
          <w:rFonts w:ascii="Tahoma" w:eastAsia="Times New Roman" w:hAnsi="Tahoma" w:cs="Tahoma"/>
          <w:lang w:val="bs-Latn-BA"/>
        </w:rPr>
      </w:pPr>
    </w:p>
    <w:p w14:paraId="0C69F46F" w14:textId="36D6E2BF" w:rsidR="00673867" w:rsidRDefault="00673867" w:rsidP="00A16619">
      <w:pPr>
        <w:spacing w:after="0" w:line="240" w:lineRule="auto"/>
        <w:jc w:val="both"/>
        <w:rPr>
          <w:rFonts w:ascii="Tahoma" w:eastAsia="Times New Roman" w:hAnsi="Tahoma" w:cs="Tahoma"/>
          <w:lang w:val="bs-Latn-BA"/>
        </w:rPr>
      </w:pPr>
      <w:r w:rsidRPr="005C2E69">
        <w:rPr>
          <w:rFonts w:ascii="Tahoma" w:eastAsia="Times New Roman" w:hAnsi="Tahoma" w:cs="Tahoma"/>
          <w:b/>
          <w:bCs/>
          <w:lang w:val="bs-Latn-BA"/>
        </w:rPr>
        <w:t>Država članica</w:t>
      </w:r>
      <w:r w:rsidRPr="009D5D70">
        <w:rPr>
          <w:rFonts w:ascii="Tahoma" w:eastAsia="Times New Roman" w:hAnsi="Tahoma" w:cs="Tahoma"/>
          <w:lang w:val="bs-Latn-BA"/>
        </w:rPr>
        <w:t xml:space="preserve">: </w:t>
      </w:r>
      <w:r w:rsidR="00E64C1D" w:rsidRPr="009D5D70">
        <w:rPr>
          <w:rFonts w:ascii="Tahoma" w:eastAsia="Times New Roman" w:hAnsi="Tahoma" w:cs="Tahoma"/>
          <w:lang w:val="bs-Latn-BA"/>
        </w:rPr>
        <w:t>država članica Evropske unije</w:t>
      </w:r>
      <w:r w:rsidR="00A53F90" w:rsidRPr="009D5D70">
        <w:rPr>
          <w:rFonts w:ascii="Tahoma" w:eastAsia="Times New Roman" w:hAnsi="Tahoma" w:cs="Tahoma"/>
          <w:lang w:val="bs-Latn-BA"/>
        </w:rPr>
        <w:t xml:space="preserve"> </w:t>
      </w:r>
    </w:p>
    <w:p w14:paraId="7EED78A6" w14:textId="77777777" w:rsidR="00CF4DE8" w:rsidRDefault="00CF4DE8" w:rsidP="00A16619">
      <w:pPr>
        <w:spacing w:after="0" w:line="240" w:lineRule="auto"/>
        <w:jc w:val="both"/>
        <w:rPr>
          <w:rFonts w:ascii="Tahoma" w:eastAsia="Times New Roman" w:hAnsi="Tahoma" w:cs="Tahoma"/>
          <w:lang w:val="bs-Latn-BA"/>
        </w:rPr>
      </w:pPr>
    </w:p>
    <w:p w14:paraId="0455F4F1" w14:textId="3A0ADBFD" w:rsidR="0072203B" w:rsidRPr="009D5D70" w:rsidRDefault="00E83945" w:rsidP="00DB7786">
      <w:pPr>
        <w:spacing w:after="0" w:line="240" w:lineRule="auto"/>
        <w:rPr>
          <w:rFonts w:ascii="Tahoma" w:eastAsia="Times New Roman" w:hAnsi="Tahoma" w:cs="Tahoma"/>
          <w:lang w:val="bs-Latn-BA"/>
        </w:rPr>
      </w:pPr>
      <w:r w:rsidRPr="005C2E69">
        <w:rPr>
          <w:rFonts w:ascii="Tahoma" w:eastAsia="Times New Roman" w:hAnsi="Tahoma" w:cs="Tahoma"/>
          <w:b/>
          <w:bCs/>
          <w:lang w:val="bs-Latn-BA"/>
        </w:rPr>
        <w:t>Pravilnik o ulaganju</w:t>
      </w:r>
      <w:r w:rsidR="005C2E69">
        <w:rPr>
          <w:rFonts w:ascii="Tahoma" w:eastAsia="Times New Roman" w:hAnsi="Tahoma" w:cs="Tahoma"/>
          <w:lang w:val="bs-Latn-BA"/>
        </w:rPr>
        <w:t xml:space="preserve">: </w:t>
      </w:r>
      <w:r w:rsidRPr="00E83945">
        <w:rPr>
          <w:rFonts w:ascii="Tahoma" w:eastAsia="Times New Roman" w:hAnsi="Tahoma" w:cs="Tahoma"/>
          <w:lang w:val="bs-Latn-BA"/>
        </w:rPr>
        <w:t>Pravilnik o ulaganju otvorenih investicijskih fondova sa zatvorenom ponudom</w:t>
      </w:r>
      <w:r>
        <w:rPr>
          <w:rFonts w:ascii="Tahoma" w:eastAsia="Times New Roman" w:hAnsi="Tahoma" w:cs="Tahoma"/>
          <w:lang w:val="bs-Latn-BA"/>
        </w:rPr>
        <w:t xml:space="preserve"> </w:t>
      </w:r>
      <w:r w:rsidRPr="00E83945">
        <w:rPr>
          <w:rFonts w:ascii="Tahoma" w:eastAsia="Times New Roman" w:hAnsi="Tahoma" w:cs="Tahoma"/>
          <w:lang w:val="bs-Latn-BA"/>
        </w:rPr>
        <w:t xml:space="preserve">(„Službene novine Federacije BiH broj </w:t>
      </w:r>
      <w:r>
        <w:rPr>
          <w:rFonts w:ascii="Tahoma" w:eastAsia="Times New Roman" w:hAnsi="Tahoma" w:cs="Tahoma"/>
          <w:lang w:val="bs-Latn-BA"/>
        </w:rPr>
        <w:t>29</w:t>
      </w:r>
      <w:r w:rsidRPr="00E83945">
        <w:rPr>
          <w:rFonts w:ascii="Tahoma" w:eastAsia="Times New Roman" w:hAnsi="Tahoma" w:cs="Tahoma"/>
          <w:lang w:val="bs-Latn-BA"/>
        </w:rPr>
        <w:t>/0</w:t>
      </w:r>
      <w:r>
        <w:rPr>
          <w:rFonts w:ascii="Tahoma" w:eastAsia="Times New Roman" w:hAnsi="Tahoma" w:cs="Tahoma"/>
          <w:lang w:val="bs-Latn-BA"/>
        </w:rPr>
        <w:t>9</w:t>
      </w:r>
      <w:r w:rsidRPr="00E83945">
        <w:rPr>
          <w:rFonts w:ascii="Tahoma" w:eastAsia="Times New Roman" w:hAnsi="Tahoma" w:cs="Tahoma"/>
          <w:lang w:val="bs-Latn-BA"/>
        </w:rPr>
        <w:t>“)</w:t>
      </w:r>
    </w:p>
    <w:p w14:paraId="70A268F6" w14:textId="77777777" w:rsidR="004C42F1" w:rsidRPr="009D5D70" w:rsidRDefault="004C42F1" w:rsidP="00DB7786">
      <w:pPr>
        <w:spacing w:after="0" w:line="240" w:lineRule="auto"/>
        <w:rPr>
          <w:rFonts w:ascii="Tahoma" w:eastAsia="Times New Roman" w:hAnsi="Tahoma" w:cs="Tahoma"/>
          <w:lang w:val="bs-Latn-BA"/>
        </w:rPr>
      </w:pPr>
    </w:p>
    <w:p w14:paraId="21A1940A" w14:textId="77777777" w:rsidR="00BE296E" w:rsidRPr="009D5D70" w:rsidRDefault="00BE296E" w:rsidP="00DB7786">
      <w:pPr>
        <w:spacing w:after="0" w:line="240" w:lineRule="auto"/>
        <w:rPr>
          <w:rFonts w:ascii="Tahoma" w:eastAsia="Times New Roman" w:hAnsi="Tahoma" w:cs="Tahoma"/>
          <w:lang w:val="bs-Latn-BA"/>
        </w:rPr>
      </w:pPr>
    </w:p>
    <w:p w14:paraId="4EB9020C" w14:textId="77777777" w:rsidR="004C42F1" w:rsidRPr="009D5D70" w:rsidRDefault="004C42F1" w:rsidP="00DB7786">
      <w:pPr>
        <w:spacing w:after="0" w:line="240" w:lineRule="auto"/>
        <w:rPr>
          <w:rFonts w:ascii="Tahoma" w:eastAsia="Times New Roman" w:hAnsi="Tahoma" w:cs="Tahoma"/>
          <w:lang w:val="bs-Latn-BA"/>
        </w:rPr>
      </w:pPr>
    </w:p>
    <w:p w14:paraId="2A906BF7" w14:textId="77777777" w:rsidR="0072203B" w:rsidRPr="009D5D70" w:rsidRDefault="0072203B" w:rsidP="00DB7786">
      <w:pPr>
        <w:spacing w:after="0" w:line="240" w:lineRule="auto"/>
        <w:rPr>
          <w:rFonts w:ascii="Tahoma" w:eastAsia="Times New Roman" w:hAnsi="Tahoma" w:cs="Tahoma"/>
          <w:lang w:val="bs-Latn-BA"/>
        </w:rPr>
      </w:pPr>
    </w:p>
    <w:p w14:paraId="2CC5E632" w14:textId="77777777" w:rsidR="004755BD" w:rsidRPr="009D5D70" w:rsidRDefault="00DB7786" w:rsidP="00DB7786">
      <w:pPr>
        <w:spacing w:after="0" w:line="240" w:lineRule="auto"/>
        <w:rPr>
          <w:rFonts w:ascii="Tahoma" w:eastAsia="Times New Roman" w:hAnsi="Tahoma" w:cs="Tahoma"/>
          <w:b/>
          <w:lang w:val="bs-Latn-BA"/>
        </w:rPr>
      </w:pPr>
      <w:r w:rsidRPr="009D5D70">
        <w:rPr>
          <w:rFonts w:ascii="Tahoma" w:eastAsia="Times New Roman" w:hAnsi="Tahoma" w:cs="Tahoma"/>
          <w:lang w:val="bs-Latn-BA"/>
        </w:rPr>
        <w:br/>
      </w:r>
    </w:p>
    <w:p w14:paraId="4EEAB17D" w14:textId="77777777" w:rsidR="004755BD" w:rsidRPr="009D5D70" w:rsidRDefault="004755BD" w:rsidP="00DB7786">
      <w:pPr>
        <w:spacing w:after="0" w:line="240" w:lineRule="auto"/>
        <w:rPr>
          <w:rFonts w:ascii="Tahoma" w:eastAsia="Times New Roman" w:hAnsi="Tahoma" w:cs="Tahoma"/>
          <w:b/>
          <w:lang w:val="bs-Latn-BA"/>
        </w:rPr>
      </w:pPr>
    </w:p>
    <w:p w14:paraId="7906C6FD" w14:textId="77777777" w:rsidR="004755BD" w:rsidRDefault="004755BD" w:rsidP="00DB7786">
      <w:pPr>
        <w:spacing w:after="0" w:line="240" w:lineRule="auto"/>
        <w:rPr>
          <w:rFonts w:ascii="Tahoma" w:eastAsia="Times New Roman" w:hAnsi="Tahoma" w:cs="Tahoma"/>
          <w:b/>
          <w:lang w:val="bs-Latn-BA"/>
        </w:rPr>
      </w:pPr>
    </w:p>
    <w:p w14:paraId="683EC34B" w14:textId="77777777" w:rsidR="00ED4F1E" w:rsidRDefault="00ED4F1E" w:rsidP="00DB7786">
      <w:pPr>
        <w:spacing w:after="0" w:line="240" w:lineRule="auto"/>
        <w:rPr>
          <w:rFonts w:ascii="Tahoma" w:eastAsia="Times New Roman" w:hAnsi="Tahoma" w:cs="Tahoma"/>
          <w:b/>
          <w:lang w:val="bs-Latn-BA"/>
        </w:rPr>
      </w:pPr>
    </w:p>
    <w:p w14:paraId="32B7D0D2" w14:textId="77777777" w:rsidR="00ED4F1E" w:rsidRPr="009D5D70" w:rsidRDefault="00ED4F1E" w:rsidP="00DB7786">
      <w:pPr>
        <w:spacing w:after="0" w:line="240" w:lineRule="auto"/>
        <w:rPr>
          <w:rFonts w:ascii="Tahoma" w:eastAsia="Times New Roman" w:hAnsi="Tahoma" w:cs="Tahoma"/>
          <w:b/>
          <w:lang w:val="bs-Latn-BA"/>
        </w:rPr>
      </w:pPr>
    </w:p>
    <w:p w14:paraId="56718BD7" w14:textId="77777777" w:rsidR="004755BD" w:rsidRPr="009D5D70" w:rsidRDefault="004755BD" w:rsidP="00DB7786">
      <w:pPr>
        <w:spacing w:after="0" w:line="240" w:lineRule="auto"/>
        <w:rPr>
          <w:rFonts w:ascii="Tahoma" w:eastAsia="Times New Roman" w:hAnsi="Tahoma" w:cs="Tahoma"/>
          <w:b/>
          <w:lang w:val="bs-Latn-BA"/>
        </w:rPr>
      </w:pPr>
    </w:p>
    <w:p w14:paraId="018AA1E6" w14:textId="46661CF4" w:rsidR="0072203B" w:rsidRPr="009D5D70" w:rsidRDefault="00DB7786" w:rsidP="009C66C1">
      <w:pPr>
        <w:pStyle w:val="Heading1"/>
        <w:rPr>
          <w:rFonts w:ascii="Tahoma" w:eastAsia="Times New Roman" w:hAnsi="Tahoma" w:cs="Tahoma"/>
          <w:b/>
          <w:bCs/>
          <w:color w:val="auto"/>
          <w:sz w:val="28"/>
          <w:szCs w:val="28"/>
          <w:lang w:val="bs-Latn-BA"/>
        </w:rPr>
      </w:pPr>
      <w:bookmarkStart w:id="1" w:name="_Toc229143280"/>
      <w:r w:rsidRPr="009D5D70">
        <w:rPr>
          <w:rFonts w:ascii="Tahoma" w:eastAsia="Times New Roman" w:hAnsi="Tahoma" w:cs="Tahoma"/>
          <w:b/>
          <w:bCs/>
          <w:color w:val="auto"/>
          <w:sz w:val="28"/>
          <w:szCs w:val="28"/>
          <w:lang w:val="bs-Latn-BA"/>
        </w:rPr>
        <w:lastRenderedPageBreak/>
        <w:t>UVOD</w:t>
      </w:r>
      <w:bookmarkEnd w:id="1"/>
    </w:p>
    <w:p w14:paraId="3E71ACC0" w14:textId="77777777" w:rsidR="0072203B" w:rsidRPr="009D5D70" w:rsidRDefault="0072203B" w:rsidP="00DB7786">
      <w:pPr>
        <w:spacing w:after="0" w:line="240" w:lineRule="auto"/>
        <w:rPr>
          <w:rFonts w:ascii="Tahoma" w:eastAsia="Times New Roman" w:hAnsi="Tahoma" w:cs="Tahoma"/>
          <w:lang w:val="bs-Latn-BA"/>
        </w:rPr>
      </w:pPr>
    </w:p>
    <w:p w14:paraId="3BF25C87" w14:textId="64AD242A" w:rsidR="00041196"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Otvoreni investicijski fond sa </w:t>
      </w:r>
      <w:r w:rsidR="009E673B" w:rsidRPr="009D5D70">
        <w:rPr>
          <w:rFonts w:ascii="Tahoma" w:eastAsia="Times New Roman" w:hAnsi="Tahoma" w:cs="Tahoma"/>
          <w:lang w:val="bs-Latn-BA"/>
        </w:rPr>
        <w:t>zatvorenom</w:t>
      </w:r>
      <w:r w:rsidRPr="009D5D70">
        <w:rPr>
          <w:rFonts w:ascii="Tahoma" w:eastAsia="Times New Roman" w:hAnsi="Tahoma" w:cs="Tahoma"/>
          <w:lang w:val="bs-Latn-BA"/>
        </w:rPr>
        <w:t xml:space="preserve"> ponudom je posebna imovina bez svojstva pravnog lica</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koju, uz dozvolu Komisije za vrijednosne papire Federacije Bosne i Hercegovine</w:t>
      </w:r>
      <w:r w:rsidR="004F2425" w:rsidRPr="009D5D70">
        <w:rPr>
          <w:rFonts w:ascii="Tahoma" w:eastAsia="Times New Roman" w:hAnsi="Tahoma" w:cs="Tahoma"/>
          <w:lang w:val="bs-Latn-BA"/>
        </w:rPr>
        <w:t xml:space="preserve"> (u daljem tekstu</w:t>
      </w:r>
      <w:r w:rsidR="0056423B" w:rsidRPr="009D5D70">
        <w:rPr>
          <w:rFonts w:ascii="Tahoma" w:eastAsia="Times New Roman" w:hAnsi="Tahoma" w:cs="Tahoma"/>
          <w:lang w:val="bs-Latn-BA"/>
        </w:rPr>
        <w:t>:</w:t>
      </w:r>
      <w:r w:rsidR="004F2425" w:rsidRPr="009D5D70">
        <w:rPr>
          <w:rFonts w:ascii="Tahoma" w:eastAsia="Times New Roman" w:hAnsi="Tahoma" w:cs="Tahoma"/>
          <w:lang w:val="bs-Latn-BA"/>
        </w:rPr>
        <w:t xml:space="preserve"> Komisija)</w:t>
      </w:r>
      <w:r w:rsidRPr="009D5D70">
        <w:rPr>
          <w:rFonts w:ascii="Tahoma" w:eastAsia="Times New Roman" w:hAnsi="Tahoma" w:cs="Tahoma"/>
          <w:lang w:val="bs-Latn-BA"/>
        </w:rPr>
        <w:t>, osniva društvo</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 xml:space="preserve">za upravljanje sa ciljem prikupljanja novčanih sredstava </w:t>
      </w:r>
      <w:r w:rsidR="009E673B" w:rsidRPr="009D5D70">
        <w:rPr>
          <w:rFonts w:ascii="Tahoma" w:eastAsia="Times New Roman" w:hAnsi="Tahoma" w:cs="Tahoma"/>
          <w:lang w:val="bs-Latn-BA"/>
        </w:rPr>
        <w:t>zatvorenom</w:t>
      </w:r>
      <w:r w:rsidRPr="009D5D70">
        <w:rPr>
          <w:rFonts w:ascii="Tahoma" w:eastAsia="Times New Roman" w:hAnsi="Tahoma" w:cs="Tahoma"/>
          <w:lang w:val="bs-Latn-BA"/>
        </w:rPr>
        <w:t xml:space="preserve"> ponudom udjela u fondu, čija se</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sredstva ulažu u skladu sa odredbama Zakona o investicijskim fondovima i čiji vlasnici udjela</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imaju pravo, pored prava na srazmjerni udio u dobiti fonda, u svako doba zahtijevati isplatu</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 xml:space="preserve">udjela i na taj način istupiti iz fonda. </w:t>
      </w:r>
    </w:p>
    <w:p w14:paraId="229610B9" w14:textId="77777777" w:rsidR="00296A6D" w:rsidRPr="009D5D70" w:rsidRDefault="00296A6D" w:rsidP="00C127C0">
      <w:pPr>
        <w:spacing w:after="0" w:line="240" w:lineRule="auto"/>
        <w:jc w:val="both"/>
        <w:rPr>
          <w:rFonts w:ascii="Tahoma" w:eastAsia="Times New Roman" w:hAnsi="Tahoma" w:cs="Tahoma"/>
          <w:lang w:val="bs-Latn-BA"/>
        </w:rPr>
      </w:pPr>
    </w:p>
    <w:p w14:paraId="5C9A7610" w14:textId="4810F32A" w:rsidR="00296A6D" w:rsidRPr="009D5D70" w:rsidRDefault="00296A6D"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Kupovinom udjela kupac ulazi u ugovorni odnos sa </w:t>
      </w:r>
      <w:r w:rsidR="00AF4E1A">
        <w:rPr>
          <w:rFonts w:ascii="Tahoma" w:eastAsia="Times New Roman" w:hAnsi="Tahoma" w:cs="Tahoma"/>
          <w:lang w:val="bs-Latn-BA"/>
        </w:rPr>
        <w:t>D</w:t>
      </w:r>
      <w:r w:rsidRPr="009D5D70">
        <w:rPr>
          <w:rFonts w:ascii="Tahoma" w:eastAsia="Times New Roman" w:hAnsi="Tahoma" w:cs="Tahoma"/>
          <w:lang w:val="bs-Latn-BA"/>
        </w:rPr>
        <w:t>ruštvom za upravljanje koje se obavezuje da će uplaćenim novčanim sredstvima upravljati kao dijelom zajedničke imovine, u skladu sa uvjetima navedenim u prospektu.</w:t>
      </w:r>
      <w:r w:rsidR="00411A40">
        <w:rPr>
          <w:rFonts w:ascii="Tahoma" w:eastAsia="Times New Roman" w:hAnsi="Tahoma" w:cs="Tahoma"/>
          <w:lang w:val="bs-Latn-BA"/>
        </w:rPr>
        <w:t xml:space="preserve"> </w:t>
      </w:r>
    </w:p>
    <w:p w14:paraId="042A3B37" w14:textId="77777777" w:rsidR="00041196" w:rsidRPr="009D5D70" w:rsidRDefault="00041196" w:rsidP="00C127C0">
      <w:pPr>
        <w:spacing w:after="0" w:line="240" w:lineRule="auto"/>
        <w:jc w:val="both"/>
        <w:rPr>
          <w:rFonts w:ascii="Tahoma" w:eastAsia="Times New Roman" w:hAnsi="Tahoma" w:cs="Tahoma"/>
          <w:lang w:val="bs-Latn-BA"/>
        </w:rPr>
      </w:pPr>
    </w:p>
    <w:p w14:paraId="73B655B2" w14:textId="5A68132B" w:rsidR="00296A6D"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Sredstva otvorenog investicijskog fonda sa </w:t>
      </w:r>
      <w:r w:rsidR="009E673B" w:rsidRPr="009D5D70">
        <w:rPr>
          <w:rFonts w:ascii="Tahoma" w:eastAsia="Times New Roman" w:hAnsi="Tahoma" w:cs="Tahoma"/>
          <w:lang w:val="bs-Latn-BA"/>
        </w:rPr>
        <w:t>zatvorenom</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ponudom prikupljena emisijom i prodajom udjela u fondu i imovina stečena ulaganjem</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uplaćenih novčanih sredstava, uključujući prihode i prava proizašla iz imovine fonda, čine</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 xml:space="preserve">otvoreni investicijski fond sa </w:t>
      </w:r>
      <w:r w:rsidR="009E673B" w:rsidRPr="009D5D70">
        <w:rPr>
          <w:rFonts w:ascii="Tahoma" w:eastAsia="Times New Roman" w:hAnsi="Tahoma" w:cs="Tahoma"/>
          <w:lang w:val="bs-Latn-BA"/>
        </w:rPr>
        <w:t>zatvorenom</w:t>
      </w:r>
      <w:r w:rsidRPr="009D5D70">
        <w:rPr>
          <w:rFonts w:ascii="Tahoma" w:eastAsia="Times New Roman" w:hAnsi="Tahoma" w:cs="Tahoma"/>
          <w:lang w:val="bs-Latn-BA"/>
        </w:rPr>
        <w:t xml:space="preserve"> ponudom, odnosno posebnu imovinu u zajedničkom</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vlasništvu svih vlasnika udjela u fondu</w:t>
      </w:r>
      <w:r w:rsidR="00296A6D" w:rsidRPr="009D5D70">
        <w:rPr>
          <w:rFonts w:ascii="Tahoma" w:eastAsia="Times New Roman" w:hAnsi="Tahoma" w:cs="Tahoma"/>
          <w:lang w:val="bs-Latn-BA"/>
        </w:rPr>
        <w:t>.</w:t>
      </w:r>
    </w:p>
    <w:p w14:paraId="095496F8" w14:textId="77777777" w:rsidR="00296A6D" w:rsidRPr="009D5D70" w:rsidRDefault="00296A6D" w:rsidP="00C127C0">
      <w:pPr>
        <w:spacing w:after="0" w:line="240" w:lineRule="auto"/>
        <w:jc w:val="both"/>
        <w:rPr>
          <w:rFonts w:ascii="Tahoma" w:eastAsia="Times New Roman" w:hAnsi="Tahoma" w:cs="Tahoma"/>
          <w:lang w:val="bs-Latn-BA"/>
        </w:rPr>
      </w:pPr>
    </w:p>
    <w:p w14:paraId="111C39E6" w14:textId="238AA64E" w:rsidR="00296A6D" w:rsidRPr="009D5D70" w:rsidRDefault="00296A6D"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Vlasnici udjela odgovaraju za obaveze otvorenog investicijskog fonda sa </w:t>
      </w:r>
      <w:r w:rsidR="009E673B" w:rsidRPr="009D5D70">
        <w:rPr>
          <w:rFonts w:ascii="Tahoma" w:eastAsia="Times New Roman" w:hAnsi="Tahoma" w:cs="Tahoma"/>
          <w:lang w:val="bs-Latn-BA"/>
        </w:rPr>
        <w:t>zatvorenom</w:t>
      </w:r>
      <w:r w:rsidRPr="009D5D70">
        <w:rPr>
          <w:rFonts w:ascii="Tahoma" w:eastAsia="Times New Roman" w:hAnsi="Tahoma" w:cs="Tahoma"/>
          <w:lang w:val="bs-Latn-BA"/>
        </w:rPr>
        <w:t xml:space="preserve"> ponudom do visine iznosa svog udjela u fondu.</w:t>
      </w:r>
    </w:p>
    <w:p w14:paraId="62DCCC5A" w14:textId="77777777" w:rsidR="00041196" w:rsidRPr="009D5D70" w:rsidRDefault="0072203B"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 </w:t>
      </w:r>
    </w:p>
    <w:p w14:paraId="10B75A1C" w14:textId="38A13306" w:rsidR="00BB690D" w:rsidRPr="001535C2" w:rsidRDefault="00DB7786" w:rsidP="00C127C0">
      <w:pPr>
        <w:spacing w:after="0" w:line="240" w:lineRule="auto"/>
        <w:jc w:val="both"/>
        <w:rPr>
          <w:rFonts w:ascii="Tahoma" w:eastAsia="Times New Roman" w:hAnsi="Tahoma" w:cs="Tahoma"/>
          <w:lang w:val="bs-Latn-BA"/>
        </w:rPr>
      </w:pPr>
      <w:r w:rsidRPr="001535C2">
        <w:rPr>
          <w:rFonts w:ascii="Tahoma" w:eastAsia="Times New Roman" w:hAnsi="Tahoma" w:cs="Tahoma"/>
          <w:lang w:val="bs-Latn-BA"/>
        </w:rPr>
        <w:t>Udjeli u fondu se shodno odredbama Zakona o investicijskim fondovima smatraju vrijednosnim</w:t>
      </w:r>
      <w:r w:rsidR="00CA7106" w:rsidRPr="001535C2">
        <w:rPr>
          <w:rFonts w:ascii="Tahoma" w:eastAsia="Times New Roman" w:hAnsi="Tahoma" w:cs="Tahoma"/>
          <w:lang w:val="bs-Latn-BA"/>
        </w:rPr>
        <w:t xml:space="preserve"> </w:t>
      </w:r>
      <w:r w:rsidRPr="001535C2">
        <w:rPr>
          <w:rFonts w:ascii="Tahoma" w:eastAsia="Times New Roman" w:hAnsi="Tahoma" w:cs="Tahoma"/>
          <w:lang w:val="bs-Latn-BA"/>
        </w:rPr>
        <w:t xml:space="preserve">papirima i </w:t>
      </w:r>
      <w:r w:rsidR="001535C2" w:rsidRPr="001535C2">
        <w:rPr>
          <w:rFonts w:ascii="Tahoma" w:eastAsia="Times New Roman" w:hAnsi="Tahoma" w:cs="Tahoma"/>
          <w:lang w:val="bs-Latn-BA"/>
        </w:rPr>
        <w:t>mogu se prodavati i prenositi isključivo kvalifikovnim investitorima</w:t>
      </w:r>
      <w:r w:rsidR="00885D47">
        <w:rPr>
          <w:rFonts w:ascii="Tahoma" w:eastAsia="Times New Roman" w:hAnsi="Tahoma" w:cs="Tahoma"/>
          <w:lang w:val="bs-Latn-BA"/>
        </w:rPr>
        <w:t>.</w:t>
      </w:r>
    </w:p>
    <w:p w14:paraId="29FD246F" w14:textId="190F1C2D" w:rsidR="00CA7106"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Rad otvorenih investicijskih fondova i društava za upravljanje u Federaciji Bosne i Hercegovine</w:t>
      </w:r>
      <w:r w:rsidR="00CA7106" w:rsidRPr="009D5D70">
        <w:rPr>
          <w:rFonts w:ascii="Tahoma" w:eastAsia="Times New Roman" w:hAnsi="Tahoma" w:cs="Tahoma"/>
          <w:lang w:val="bs-Latn-BA"/>
        </w:rPr>
        <w:t xml:space="preserve"> </w:t>
      </w:r>
      <w:r w:rsidR="009D5D70" w:rsidRPr="009D5D70">
        <w:rPr>
          <w:rFonts w:ascii="Tahoma" w:eastAsia="Times New Roman" w:hAnsi="Tahoma" w:cs="Tahoma"/>
          <w:lang w:val="bs-Latn-BA"/>
        </w:rPr>
        <w:t>reguliran</w:t>
      </w:r>
      <w:r w:rsidRPr="009D5D70">
        <w:rPr>
          <w:rFonts w:ascii="Tahoma" w:eastAsia="Times New Roman" w:hAnsi="Tahoma" w:cs="Tahoma"/>
          <w:lang w:val="bs-Latn-BA"/>
        </w:rPr>
        <w:t xml:space="preserve"> je odredbama Zakona o investicijskim fondovima</w:t>
      </w:r>
      <w:r w:rsidR="00215AB6">
        <w:rPr>
          <w:rFonts w:ascii="Tahoma" w:eastAsia="Times New Roman" w:hAnsi="Tahoma" w:cs="Tahoma"/>
          <w:lang w:val="bs-Latn-BA"/>
        </w:rPr>
        <w:t xml:space="preserve"> FBiH,</w:t>
      </w:r>
      <w:r w:rsidRPr="009D5D70">
        <w:rPr>
          <w:rFonts w:ascii="Tahoma" w:eastAsia="Times New Roman" w:hAnsi="Tahoma" w:cs="Tahoma"/>
          <w:lang w:val="bs-Latn-BA"/>
        </w:rPr>
        <w:t xml:space="preserve"> te</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podzakonskim propisima donesenim na osnovu Zakona, a njihovo osnivanje i poslovanje</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nadzire Komisija za vrijednosne papire FBiH.</w:t>
      </w:r>
    </w:p>
    <w:p w14:paraId="6F6B7DBA" w14:textId="77777777" w:rsidR="00CA7106" w:rsidRPr="009D5D70" w:rsidRDefault="00CA7106" w:rsidP="00C127C0">
      <w:pPr>
        <w:spacing w:after="0" w:line="240" w:lineRule="auto"/>
        <w:jc w:val="both"/>
        <w:rPr>
          <w:rFonts w:ascii="Tahoma" w:eastAsia="Times New Roman" w:hAnsi="Tahoma" w:cs="Tahoma"/>
          <w:lang w:val="bs-Latn-BA"/>
        </w:rPr>
      </w:pPr>
    </w:p>
    <w:p w14:paraId="09C34CBF" w14:textId="2718830E" w:rsidR="00C127C0" w:rsidRPr="009D5D70" w:rsidRDefault="00DB7786" w:rsidP="009C66C1">
      <w:pPr>
        <w:pStyle w:val="Heading1"/>
        <w:rPr>
          <w:rFonts w:ascii="Tahoma" w:eastAsia="Times New Roman" w:hAnsi="Tahoma" w:cs="Tahoma"/>
          <w:b/>
          <w:bCs/>
          <w:color w:val="auto"/>
          <w:sz w:val="28"/>
          <w:szCs w:val="28"/>
          <w:lang w:val="bs-Latn-BA"/>
        </w:rPr>
      </w:pPr>
      <w:bookmarkStart w:id="2" w:name="_Toc229143281"/>
      <w:r w:rsidRPr="009D5D70">
        <w:rPr>
          <w:rFonts w:ascii="Tahoma" w:eastAsia="Times New Roman" w:hAnsi="Tahoma" w:cs="Tahoma"/>
          <w:b/>
          <w:bCs/>
          <w:color w:val="auto"/>
          <w:sz w:val="28"/>
          <w:szCs w:val="28"/>
          <w:lang w:val="bs-Latn-BA"/>
        </w:rPr>
        <w:t>1. PODACI O FONDU</w:t>
      </w:r>
      <w:bookmarkEnd w:id="2"/>
    </w:p>
    <w:p w14:paraId="2463FEC0" w14:textId="221F091A" w:rsidR="00CA7106"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br/>
      </w:r>
      <w:r w:rsidR="00F21C8B" w:rsidRPr="009D5D70">
        <w:rPr>
          <w:rFonts w:ascii="Tahoma" w:eastAsia="Times New Roman" w:hAnsi="Tahoma" w:cs="Tahoma"/>
          <w:lang w:val="bs-Latn-BA"/>
        </w:rPr>
        <w:t xml:space="preserve">Naziv fonda je </w:t>
      </w:r>
      <w:r w:rsidR="00EE77FD" w:rsidRPr="009D5D70">
        <w:rPr>
          <w:rFonts w:ascii="Tahoma" w:eastAsia="Times New Roman" w:hAnsi="Tahoma" w:cs="Tahoma"/>
          <w:b/>
          <w:bCs/>
          <w:lang w:val="bs-Latn-BA"/>
        </w:rPr>
        <w:t xml:space="preserve">ASA LIFE BALANCED </w:t>
      </w:r>
      <w:r w:rsidRPr="009D5D70">
        <w:rPr>
          <w:rFonts w:ascii="Tahoma" w:eastAsia="Times New Roman" w:hAnsi="Tahoma" w:cs="Tahoma"/>
          <w:lang w:val="bs-Latn-BA"/>
        </w:rPr>
        <w:t xml:space="preserve">otvoreni investicijski fond sa </w:t>
      </w:r>
      <w:r w:rsidR="009E673B" w:rsidRPr="009D5D70">
        <w:rPr>
          <w:rFonts w:ascii="Tahoma" w:eastAsia="Times New Roman" w:hAnsi="Tahoma" w:cs="Tahoma"/>
          <w:lang w:val="bs-Latn-BA"/>
        </w:rPr>
        <w:t>zatvorenom</w:t>
      </w:r>
      <w:r w:rsidRPr="009D5D70">
        <w:rPr>
          <w:rFonts w:ascii="Tahoma" w:eastAsia="Times New Roman" w:hAnsi="Tahoma" w:cs="Tahoma"/>
          <w:lang w:val="bs-Latn-BA"/>
        </w:rPr>
        <w:t xml:space="preserve"> ponudom</w:t>
      </w:r>
      <w:r w:rsidR="00563B71" w:rsidRPr="009D5D70">
        <w:rPr>
          <w:rFonts w:ascii="Tahoma" w:eastAsia="Times New Roman" w:hAnsi="Tahoma" w:cs="Tahoma"/>
          <w:lang w:val="bs-Latn-BA"/>
        </w:rPr>
        <w:t>.</w:t>
      </w:r>
    </w:p>
    <w:p w14:paraId="1968C29B" w14:textId="630746B0" w:rsidR="00296A6D"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Skraćen</w:t>
      </w:r>
      <w:r w:rsidR="0056423B" w:rsidRPr="009D5D70">
        <w:rPr>
          <w:rFonts w:ascii="Tahoma" w:eastAsia="Times New Roman" w:hAnsi="Tahoma" w:cs="Tahoma"/>
          <w:lang w:val="bs-Latn-BA"/>
        </w:rPr>
        <w:t>i</w:t>
      </w:r>
      <w:r w:rsidR="00B9711F" w:rsidRPr="009D5D70">
        <w:rPr>
          <w:rFonts w:ascii="Tahoma" w:eastAsia="Times New Roman" w:hAnsi="Tahoma" w:cs="Tahoma"/>
          <w:lang w:val="bs-Latn-BA"/>
        </w:rPr>
        <w:t xml:space="preserve"> naziv</w:t>
      </w:r>
      <w:r w:rsidRPr="009D5D70">
        <w:rPr>
          <w:rFonts w:ascii="Tahoma" w:eastAsia="Times New Roman" w:hAnsi="Tahoma" w:cs="Tahoma"/>
          <w:lang w:val="bs-Latn-BA"/>
        </w:rPr>
        <w:t xml:space="preserve"> Fonda</w:t>
      </w:r>
      <w:r w:rsidR="00B9711F" w:rsidRPr="009D5D70">
        <w:rPr>
          <w:rFonts w:ascii="Tahoma" w:eastAsia="Times New Roman" w:hAnsi="Tahoma" w:cs="Tahoma"/>
          <w:lang w:val="bs-Latn-BA"/>
        </w:rPr>
        <w:t xml:space="preserve"> je</w:t>
      </w:r>
      <w:r w:rsidR="009800EC">
        <w:rPr>
          <w:rFonts w:ascii="Tahoma" w:eastAsia="Times New Roman" w:hAnsi="Tahoma" w:cs="Tahoma"/>
          <w:lang w:val="bs-Latn-BA"/>
        </w:rPr>
        <w:t xml:space="preserve">: </w:t>
      </w:r>
      <w:r w:rsidR="009800EC" w:rsidRPr="009800EC">
        <w:rPr>
          <w:rFonts w:ascii="Tahoma" w:eastAsia="Times New Roman" w:hAnsi="Tahoma" w:cs="Tahoma"/>
          <w:b/>
          <w:bCs/>
          <w:lang w:val="bs-Latn-BA"/>
        </w:rPr>
        <w:t>OIF</w:t>
      </w:r>
      <w:r w:rsidRPr="009D5D70">
        <w:rPr>
          <w:rFonts w:ascii="Tahoma" w:eastAsia="Times New Roman" w:hAnsi="Tahoma" w:cs="Tahoma"/>
          <w:lang w:val="bs-Latn-BA"/>
        </w:rPr>
        <w:t xml:space="preserve"> </w:t>
      </w:r>
      <w:r w:rsidR="00886AE3" w:rsidRPr="009D5D70">
        <w:rPr>
          <w:rFonts w:ascii="Tahoma" w:eastAsia="Times New Roman" w:hAnsi="Tahoma" w:cs="Tahoma"/>
          <w:b/>
          <w:bCs/>
          <w:lang w:val="bs-Latn-BA"/>
        </w:rPr>
        <w:t xml:space="preserve">ASA </w:t>
      </w:r>
      <w:r w:rsidR="00EE77FD" w:rsidRPr="009D5D70">
        <w:rPr>
          <w:rFonts w:ascii="Tahoma" w:eastAsia="Times New Roman" w:hAnsi="Tahoma" w:cs="Tahoma"/>
          <w:b/>
          <w:bCs/>
          <w:lang w:val="bs-Latn-BA"/>
        </w:rPr>
        <w:t xml:space="preserve">LIFE BALANCED. </w:t>
      </w:r>
    </w:p>
    <w:p w14:paraId="57CE99F0" w14:textId="77777777" w:rsidR="00296A6D" w:rsidRPr="009D5D70" w:rsidRDefault="00296A6D" w:rsidP="00C127C0">
      <w:pPr>
        <w:spacing w:after="0" w:line="240" w:lineRule="auto"/>
        <w:jc w:val="both"/>
        <w:rPr>
          <w:rFonts w:ascii="Tahoma" w:eastAsia="Times New Roman" w:hAnsi="Tahoma" w:cs="Tahoma"/>
          <w:lang w:val="bs-Latn-BA"/>
        </w:rPr>
      </w:pPr>
    </w:p>
    <w:p w14:paraId="6D416C58" w14:textId="64C1DBC2" w:rsidR="0056423B" w:rsidRPr="009D5D70" w:rsidRDefault="00EE77FD" w:rsidP="00C127C0">
      <w:pPr>
        <w:spacing w:after="0" w:line="240" w:lineRule="auto"/>
        <w:jc w:val="both"/>
        <w:rPr>
          <w:rFonts w:ascii="Tahoma" w:eastAsia="Times New Roman" w:hAnsi="Tahoma" w:cs="Tahoma"/>
          <w:lang w:val="bs-Latn-BA"/>
        </w:rPr>
      </w:pPr>
      <w:r w:rsidRPr="009D5D70">
        <w:rPr>
          <w:rFonts w:ascii="Tahoma" w:eastAsia="Times New Roman" w:hAnsi="Tahoma" w:cs="Tahoma"/>
          <w:b/>
          <w:bCs/>
          <w:lang w:val="bs-Latn-BA"/>
        </w:rPr>
        <w:t>ASA LIFE BALANCED</w:t>
      </w:r>
      <w:r w:rsidRPr="009D5D70">
        <w:rPr>
          <w:rFonts w:ascii="Tahoma" w:eastAsia="Times New Roman" w:hAnsi="Tahoma" w:cs="Tahoma"/>
          <w:lang w:val="bs-Latn-BA"/>
        </w:rPr>
        <w:t xml:space="preserve"> </w:t>
      </w:r>
      <w:r w:rsidR="00DB7786" w:rsidRPr="009D5D70">
        <w:rPr>
          <w:rFonts w:ascii="Tahoma" w:eastAsia="Times New Roman" w:hAnsi="Tahoma" w:cs="Tahoma"/>
          <w:lang w:val="bs-Latn-BA"/>
        </w:rPr>
        <w:t xml:space="preserve">otvoreni investicijski fond sa </w:t>
      </w:r>
      <w:r w:rsidR="009E673B" w:rsidRPr="009D5D70">
        <w:rPr>
          <w:rFonts w:ascii="Tahoma" w:eastAsia="Times New Roman" w:hAnsi="Tahoma" w:cs="Tahoma"/>
          <w:lang w:val="bs-Latn-BA"/>
        </w:rPr>
        <w:t>zatvorenom</w:t>
      </w:r>
      <w:r w:rsidR="00DB7786" w:rsidRPr="009D5D70">
        <w:rPr>
          <w:rFonts w:ascii="Tahoma" w:eastAsia="Times New Roman" w:hAnsi="Tahoma" w:cs="Tahoma"/>
          <w:lang w:val="bs-Latn-BA"/>
        </w:rPr>
        <w:t xml:space="preserve"> ponudom osniva i njime upravlja</w:t>
      </w:r>
      <w:r w:rsidR="004D48A4" w:rsidRPr="009D5D70">
        <w:rPr>
          <w:rFonts w:ascii="Tahoma" w:eastAsia="Times New Roman" w:hAnsi="Tahoma" w:cs="Tahoma"/>
          <w:lang w:val="bs-Latn-BA"/>
        </w:rPr>
        <w:t xml:space="preserve"> </w:t>
      </w:r>
      <w:r w:rsidR="00191CD5">
        <w:rPr>
          <w:rFonts w:ascii="Tahoma" w:eastAsia="Times New Roman" w:hAnsi="Tahoma" w:cs="Tahoma"/>
          <w:lang w:val="bs-Latn-BA"/>
        </w:rPr>
        <w:t>D</w:t>
      </w:r>
      <w:r w:rsidR="00191CD5" w:rsidRPr="00191CD5">
        <w:rPr>
          <w:rFonts w:ascii="Tahoma" w:eastAsia="Times New Roman" w:hAnsi="Tahoma" w:cs="Tahoma"/>
          <w:lang w:val="bs-Latn-BA"/>
        </w:rPr>
        <w:t xml:space="preserve">ruštvo za upravljanje fondovima </w:t>
      </w:r>
      <w:r w:rsidR="00DD5535" w:rsidRPr="009D5D70">
        <w:rPr>
          <w:rFonts w:ascii="Tahoma" w:eastAsia="Times New Roman" w:hAnsi="Tahoma" w:cs="Tahoma"/>
          <w:b/>
          <w:bCs/>
          <w:lang w:val="bs-Latn-BA"/>
        </w:rPr>
        <w:t>ASA ASSET MANAGEMENT</w:t>
      </w:r>
      <w:r w:rsidR="00DD5535" w:rsidRPr="009D5D70">
        <w:rPr>
          <w:rFonts w:ascii="Tahoma" w:eastAsia="Times New Roman" w:hAnsi="Tahoma" w:cs="Tahoma"/>
          <w:lang w:val="bs-Latn-BA"/>
        </w:rPr>
        <w:t xml:space="preserve"> </w:t>
      </w:r>
      <w:r w:rsidR="00DB7786" w:rsidRPr="009D5D70">
        <w:rPr>
          <w:rFonts w:ascii="Tahoma" w:eastAsia="Times New Roman" w:hAnsi="Tahoma" w:cs="Tahoma"/>
          <w:lang w:val="bs-Latn-BA"/>
        </w:rPr>
        <w:t>d.o.o. Sarajevo s</w:t>
      </w:r>
      <w:r w:rsidR="00191CD5">
        <w:rPr>
          <w:rFonts w:ascii="Tahoma" w:eastAsia="Times New Roman" w:hAnsi="Tahoma" w:cs="Tahoma"/>
          <w:lang w:val="bs-Latn-BA"/>
        </w:rPr>
        <w:t>a</w:t>
      </w:r>
      <w:r w:rsidR="00DB7786" w:rsidRPr="009D5D70">
        <w:rPr>
          <w:rFonts w:ascii="Tahoma" w:eastAsia="Times New Roman" w:hAnsi="Tahoma" w:cs="Tahoma"/>
          <w:lang w:val="bs-Latn-BA"/>
        </w:rPr>
        <w:t xml:space="preserve"> ciljem prikupljanja novčanih sredstava </w:t>
      </w:r>
      <w:r w:rsidR="009E673B" w:rsidRPr="009D5D70">
        <w:rPr>
          <w:rFonts w:ascii="Tahoma" w:eastAsia="Times New Roman" w:hAnsi="Tahoma" w:cs="Tahoma"/>
          <w:lang w:val="bs-Latn-BA"/>
        </w:rPr>
        <w:t>zatvorenom</w:t>
      </w:r>
      <w:r w:rsidR="00DB7786" w:rsidRPr="009D5D70">
        <w:rPr>
          <w:rFonts w:ascii="Tahoma" w:eastAsia="Times New Roman" w:hAnsi="Tahoma" w:cs="Tahoma"/>
          <w:lang w:val="bs-Latn-BA"/>
        </w:rPr>
        <w:t xml:space="preserve"> ponudom udjela u Fondu. </w:t>
      </w:r>
    </w:p>
    <w:p w14:paraId="59B02A34" w14:textId="77777777" w:rsidR="00DD14C0" w:rsidRDefault="00DD14C0" w:rsidP="00C127C0">
      <w:pPr>
        <w:spacing w:after="0" w:line="240" w:lineRule="auto"/>
        <w:jc w:val="both"/>
        <w:rPr>
          <w:rFonts w:ascii="Tahoma" w:eastAsia="Times New Roman" w:hAnsi="Tahoma" w:cs="Tahoma"/>
          <w:lang w:val="bs-Latn-BA"/>
        </w:rPr>
      </w:pPr>
    </w:p>
    <w:p w14:paraId="1FCFEB0A" w14:textId="3EA9F0F2" w:rsidR="00854914" w:rsidRPr="001321D6" w:rsidRDefault="00DB7786" w:rsidP="00854914">
      <w:pPr>
        <w:jc w:val="both"/>
        <w:rPr>
          <w:rFonts w:ascii="Tahoma" w:eastAsia="Times New Roman" w:hAnsi="Tahoma" w:cs="Tahoma"/>
          <w:lang w:val="bs-Latn-BA"/>
        </w:rPr>
      </w:pPr>
      <w:r w:rsidRPr="00810A73">
        <w:rPr>
          <w:rFonts w:ascii="Tahoma" w:eastAsia="Times New Roman" w:hAnsi="Tahoma" w:cs="Tahoma"/>
          <w:lang w:val="bs-Latn-BA"/>
        </w:rPr>
        <w:t>Fond je</w:t>
      </w:r>
      <w:r w:rsidR="00CA7106" w:rsidRPr="00810A73">
        <w:rPr>
          <w:rFonts w:ascii="Tahoma" w:eastAsia="Times New Roman" w:hAnsi="Tahoma" w:cs="Tahoma"/>
          <w:lang w:val="bs-Latn-BA"/>
        </w:rPr>
        <w:t xml:space="preserve"> </w:t>
      </w:r>
      <w:r w:rsidRPr="00810A73">
        <w:rPr>
          <w:rFonts w:ascii="Tahoma" w:eastAsia="Times New Roman" w:hAnsi="Tahoma" w:cs="Tahoma"/>
          <w:lang w:val="bs-Latn-BA"/>
        </w:rPr>
        <w:t>osnovan</w:t>
      </w:r>
      <w:r w:rsidR="00DD5535" w:rsidRPr="00810A73">
        <w:rPr>
          <w:rFonts w:ascii="Tahoma" w:eastAsia="Times New Roman" w:hAnsi="Tahoma" w:cs="Tahoma"/>
          <w:lang w:val="bs-Latn-BA"/>
        </w:rPr>
        <w:t xml:space="preserve"> odlukom Nadzornog odbora br.</w:t>
      </w:r>
      <w:r w:rsidR="007E67FA" w:rsidRPr="00810A73">
        <w:rPr>
          <w:rFonts w:ascii="Tahoma" w:eastAsia="Times New Roman" w:hAnsi="Tahoma" w:cs="Tahoma"/>
          <w:lang w:val="bs-Latn-BA"/>
        </w:rPr>
        <w:t xml:space="preserve"> </w:t>
      </w:r>
      <w:r w:rsidR="00225D36" w:rsidRPr="00810A73">
        <w:rPr>
          <w:rFonts w:ascii="Tahoma" w:eastAsia="Times New Roman" w:hAnsi="Tahoma" w:cs="Tahoma"/>
          <w:lang w:val="bs-Latn-BA"/>
        </w:rPr>
        <w:t>23-192-NOD-I</w:t>
      </w:r>
      <w:r w:rsidR="00DD5535" w:rsidRPr="00810A73">
        <w:rPr>
          <w:rFonts w:ascii="Tahoma" w:eastAsia="Times New Roman" w:hAnsi="Tahoma" w:cs="Tahoma"/>
          <w:lang w:val="bs-Latn-BA"/>
        </w:rPr>
        <w:t>/2</w:t>
      </w:r>
      <w:r w:rsidR="00191CD5" w:rsidRPr="00810A73">
        <w:rPr>
          <w:rFonts w:ascii="Tahoma" w:eastAsia="Times New Roman" w:hAnsi="Tahoma" w:cs="Tahoma"/>
          <w:lang w:val="bs-Latn-BA"/>
        </w:rPr>
        <w:t>6</w:t>
      </w:r>
      <w:r w:rsidRPr="00810A73">
        <w:rPr>
          <w:rFonts w:ascii="Tahoma" w:eastAsia="Times New Roman" w:hAnsi="Tahoma" w:cs="Tahoma"/>
          <w:lang w:val="bs-Latn-BA"/>
        </w:rPr>
        <w:t xml:space="preserve"> dana </w:t>
      </w:r>
      <w:r w:rsidR="00225D36" w:rsidRPr="00810A73">
        <w:rPr>
          <w:rFonts w:ascii="Tahoma" w:eastAsia="Times New Roman" w:hAnsi="Tahoma" w:cs="Tahoma"/>
          <w:lang w:val="bs-Latn-BA"/>
        </w:rPr>
        <w:t>08</w:t>
      </w:r>
      <w:r w:rsidRPr="00810A73">
        <w:rPr>
          <w:rFonts w:ascii="Tahoma" w:eastAsia="Times New Roman" w:hAnsi="Tahoma" w:cs="Tahoma"/>
          <w:lang w:val="bs-Latn-BA"/>
        </w:rPr>
        <w:t>.</w:t>
      </w:r>
      <w:r w:rsidR="00225D36" w:rsidRPr="00810A73">
        <w:rPr>
          <w:rFonts w:ascii="Tahoma" w:eastAsia="Times New Roman" w:hAnsi="Tahoma" w:cs="Tahoma"/>
          <w:lang w:val="bs-Latn-BA"/>
        </w:rPr>
        <w:t>05</w:t>
      </w:r>
      <w:r w:rsidRPr="00810A73">
        <w:rPr>
          <w:rFonts w:ascii="Tahoma" w:eastAsia="Times New Roman" w:hAnsi="Tahoma" w:cs="Tahoma"/>
          <w:lang w:val="bs-Latn-BA"/>
        </w:rPr>
        <w:t>.202</w:t>
      </w:r>
      <w:r w:rsidR="00191CD5" w:rsidRPr="00810A73">
        <w:rPr>
          <w:rFonts w:ascii="Tahoma" w:eastAsia="Times New Roman" w:hAnsi="Tahoma" w:cs="Tahoma"/>
          <w:lang w:val="bs-Latn-BA"/>
        </w:rPr>
        <w:t>6</w:t>
      </w:r>
      <w:r w:rsidRPr="00810A73">
        <w:rPr>
          <w:rFonts w:ascii="Tahoma" w:eastAsia="Times New Roman" w:hAnsi="Tahoma" w:cs="Tahoma"/>
          <w:lang w:val="bs-Latn-BA"/>
        </w:rPr>
        <w:t>. godine na</w:t>
      </w:r>
      <w:r w:rsidR="00CA7106" w:rsidRPr="00810A73">
        <w:rPr>
          <w:rFonts w:ascii="Tahoma" w:eastAsia="Times New Roman" w:hAnsi="Tahoma" w:cs="Tahoma"/>
          <w:lang w:val="bs-Latn-BA"/>
        </w:rPr>
        <w:t xml:space="preserve"> </w:t>
      </w:r>
      <w:r w:rsidRPr="00810A73">
        <w:rPr>
          <w:rFonts w:ascii="Tahoma" w:eastAsia="Times New Roman" w:hAnsi="Tahoma" w:cs="Tahoma"/>
          <w:lang w:val="bs-Latn-BA"/>
        </w:rPr>
        <w:t>neodređeno</w:t>
      </w:r>
      <w:r w:rsidR="00CA7106" w:rsidRPr="00810A73">
        <w:rPr>
          <w:rFonts w:ascii="Tahoma" w:eastAsia="Times New Roman" w:hAnsi="Tahoma" w:cs="Tahoma"/>
          <w:lang w:val="bs-Latn-BA"/>
        </w:rPr>
        <w:t xml:space="preserve"> </w:t>
      </w:r>
      <w:r w:rsidRPr="00810A73">
        <w:rPr>
          <w:rFonts w:ascii="Tahoma" w:eastAsia="Times New Roman" w:hAnsi="Tahoma" w:cs="Tahoma"/>
          <w:lang w:val="bs-Latn-BA"/>
        </w:rPr>
        <w:t>vrijeme i može prestati</w:t>
      </w:r>
      <w:r w:rsidR="004F2425" w:rsidRPr="00810A73">
        <w:rPr>
          <w:rFonts w:ascii="Tahoma" w:eastAsia="Times New Roman" w:hAnsi="Tahoma" w:cs="Tahoma"/>
          <w:lang w:val="bs-Latn-BA"/>
        </w:rPr>
        <w:t xml:space="preserve"> poslovati</w:t>
      </w:r>
      <w:r w:rsidRPr="00810A73">
        <w:rPr>
          <w:rFonts w:ascii="Tahoma" w:eastAsia="Times New Roman" w:hAnsi="Tahoma" w:cs="Tahoma"/>
          <w:lang w:val="bs-Latn-BA"/>
        </w:rPr>
        <w:t xml:space="preserve"> samo u slučajevima i na način određen </w:t>
      </w:r>
      <w:r w:rsidR="004F2425" w:rsidRPr="00810A73">
        <w:rPr>
          <w:rFonts w:ascii="Tahoma" w:eastAsia="Times New Roman" w:hAnsi="Tahoma" w:cs="Tahoma"/>
          <w:lang w:val="bs-Latn-BA"/>
        </w:rPr>
        <w:t>Zakonom</w:t>
      </w:r>
      <w:r w:rsidRPr="00810A73">
        <w:rPr>
          <w:rFonts w:ascii="Tahoma" w:eastAsia="Times New Roman" w:hAnsi="Tahoma" w:cs="Tahoma"/>
          <w:lang w:val="bs-Latn-BA"/>
        </w:rPr>
        <w:t>, Statutom i Prospektom Fonda.</w:t>
      </w:r>
      <w:r w:rsidR="00854914" w:rsidRPr="00810A73">
        <w:rPr>
          <w:rFonts w:ascii="Tahoma" w:eastAsia="Times New Roman" w:hAnsi="Tahoma" w:cs="Tahoma"/>
          <w:lang w:val="bs-Latn-BA"/>
        </w:rPr>
        <w:t xml:space="preserve"> Rješenjem br. 05/3-19-178/26 od 06.08.2026. godine, Fond je upisan u Registar investicionih fondova kod Komisije za vrijednosne papire FBiH.</w:t>
      </w:r>
      <w:r w:rsidR="00854914" w:rsidRPr="001321D6">
        <w:rPr>
          <w:rFonts w:ascii="Tahoma" w:eastAsia="Times New Roman" w:hAnsi="Tahoma" w:cs="Tahoma"/>
          <w:lang w:val="bs-Latn-BA"/>
        </w:rPr>
        <w:t xml:space="preserve"> </w:t>
      </w:r>
    </w:p>
    <w:p w14:paraId="59B30F72" w14:textId="09AE46E0" w:rsidR="00296A6D" w:rsidRPr="009D5D70" w:rsidRDefault="00296A6D" w:rsidP="00C127C0">
      <w:pPr>
        <w:spacing w:after="0" w:line="240" w:lineRule="auto"/>
        <w:jc w:val="both"/>
        <w:rPr>
          <w:rFonts w:ascii="Tahoma" w:eastAsia="Times New Roman" w:hAnsi="Tahoma" w:cs="Tahoma"/>
          <w:lang w:val="bs-Latn-BA"/>
        </w:rPr>
      </w:pPr>
    </w:p>
    <w:p w14:paraId="3AF9DCAB" w14:textId="77777777" w:rsidR="00296A6D" w:rsidRPr="009D5D70" w:rsidRDefault="00296A6D" w:rsidP="00C127C0">
      <w:pPr>
        <w:spacing w:after="0" w:line="240" w:lineRule="auto"/>
        <w:jc w:val="both"/>
        <w:rPr>
          <w:rFonts w:ascii="Tahoma" w:eastAsia="Times New Roman" w:hAnsi="Tahoma" w:cs="Tahoma"/>
          <w:lang w:val="bs-Latn-BA"/>
        </w:rPr>
      </w:pPr>
    </w:p>
    <w:p w14:paraId="2376598C" w14:textId="791B83A7" w:rsidR="00DD5535"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lastRenderedPageBreak/>
        <w:t>Rješenjem Komisije b</w:t>
      </w:r>
      <w:r w:rsidR="00DD5535" w:rsidRPr="009D5D70">
        <w:rPr>
          <w:rFonts w:ascii="Tahoma" w:eastAsia="Times New Roman" w:hAnsi="Tahoma" w:cs="Tahoma"/>
          <w:lang w:val="bs-Latn-BA"/>
        </w:rPr>
        <w:t>r.</w:t>
      </w:r>
      <w:r w:rsidR="006809C2">
        <w:rPr>
          <w:rFonts w:ascii="Tahoma" w:eastAsia="Times New Roman" w:hAnsi="Tahoma" w:cs="Tahoma"/>
          <w:lang w:val="bs-Latn-BA"/>
        </w:rPr>
        <w:t xml:space="preserve"> 05/3-19-105/26 </w:t>
      </w:r>
      <w:r w:rsidRPr="009D5D70">
        <w:rPr>
          <w:rFonts w:ascii="Tahoma" w:eastAsia="Times New Roman" w:hAnsi="Tahoma" w:cs="Tahoma"/>
          <w:lang w:val="bs-Latn-BA"/>
        </w:rPr>
        <w:t>o</w:t>
      </w:r>
      <w:r w:rsidR="006809C2">
        <w:rPr>
          <w:rFonts w:ascii="Tahoma" w:eastAsia="Times New Roman" w:hAnsi="Tahoma" w:cs="Tahoma"/>
          <w:lang w:val="bs-Latn-BA"/>
        </w:rPr>
        <w:t>d 12.06</w:t>
      </w:r>
      <w:r w:rsidRPr="009D5D70">
        <w:rPr>
          <w:rFonts w:ascii="Tahoma" w:eastAsia="Times New Roman" w:hAnsi="Tahoma" w:cs="Tahoma"/>
          <w:lang w:val="bs-Latn-BA"/>
        </w:rPr>
        <w:t>.202</w:t>
      </w:r>
      <w:r w:rsidR="00191CD5">
        <w:rPr>
          <w:rFonts w:ascii="Tahoma" w:eastAsia="Times New Roman" w:hAnsi="Tahoma" w:cs="Tahoma"/>
          <w:lang w:val="bs-Latn-BA"/>
        </w:rPr>
        <w:t>6</w:t>
      </w:r>
      <w:r w:rsidRPr="009D5D70">
        <w:rPr>
          <w:rFonts w:ascii="Tahoma" w:eastAsia="Times New Roman" w:hAnsi="Tahoma" w:cs="Tahoma"/>
          <w:lang w:val="bs-Latn-BA"/>
        </w:rPr>
        <w:t>. godine Društvu je</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izdata dozvola za osnivanje</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Fonda.</w:t>
      </w:r>
    </w:p>
    <w:p w14:paraId="175104D4" w14:textId="3799D468" w:rsidR="00296A6D" w:rsidRPr="009D5D70" w:rsidRDefault="00CA710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 </w:t>
      </w:r>
    </w:p>
    <w:p w14:paraId="0F1E20C1" w14:textId="33229B39" w:rsidR="0056423B" w:rsidRPr="009D5D70" w:rsidRDefault="00DB7786" w:rsidP="0056423B">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Rješenjem Komisije </w:t>
      </w:r>
      <w:r w:rsidR="00DD5535" w:rsidRPr="009D5D70">
        <w:rPr>
          <w:rFonts w:ascii="Tahoma" w:eastAsia="Times New Roman" w:hAnsi="Tahoma" w:cs="Tahoma"/>
          <w:lang w:val="bs-Latn-BA"/>
        </w:rPr>
        <w:t>br.</w:t>
      </w:r>
      <w:r w:rsidR="006809C2">
        <w:rPr>
          <w:rFonts w:ascii="Tahoma" w:eastAsia="Times New Roman" w:hAnsi="Tahoma" w:cs="Tahoma"/>
          <w:lang w:val="bs-Latn-BA"/>
        </w:rPr>
        <w:t xml:space="preserve"> 05/3-19-187</w:t>
      </w:r>
      <w:r w:rsidR="00DD5535" w:rsidRPr="009D5D70">
        <w:rPr>
          <w:rFonts w:ascii="Tahoma" w:eastAsia="Times New Roman" w:hAnsi="Tahoma" w:cs="Tahoma"/>
          <w:lang w:val="bs-Latn-BA"/>
        </w:rPr>
        <w:t>/2</w:t>
      </w:r>
      <w:r w:rsidR="00191CD5">
        <w:rPr>
          <w:rFonts w:ascii="Tahoma" w:eastAsia="Times New Roman" w:hAnsi="Tahoma" w:cs="Tahoma"/>
          <w:lang w:val="bs-Latn-BA"/>
        </w:rPr>
        <w:t>6</w:t>
      </w:r>
      <w:r w:rsidR="00DD5535" w:rsidRPr="009D5D70">
        <w:rPr>
          <w:rFonts w:ascii="Tahoma" w:eastAsia="Times New Roman" w:hAnsi="Tahoma" w:cs="Tahoma"/>
          <w:lang w:val="bs-Latn-BA"/>
        </w:rPr>
        <w:t xml:space="preserve"> od</w:t>
      </w:r>
      <w:r w:rsidR="006809C2">
        <w:rPr>
          <w:rFonts w:ascii="Tahoma" w:eastAsia="Times New Roman" w:hAnsi="Tahoma" w:cs="Tahoma"/>
          <w:lang w:val="bs-Latn-BA"/>
        </w:rPr>
        <w:t xml:space="preserve"> 28</w:t>
      </w:r>
      <w:r w:rsidR="00DD5535" w:rsidRPr="009D5D70">
        <w:rPr>
          <w:rFonts w:ascii="Tahoma" w:eastAsia="Times New Roman" w:hAnsi="Tahoma" w:cs="Tahoma"/>
          <w:lang w:val="bs-Latn-BA"/>
        </w:rPr>
        <w:t>.</w:t>
      </w:r>
      <w:r w:rsidR="006809C2">
        <w:rPr>
          <w:rFonts w:ascii="Tahoma" w:eastAsia="Times New Roman" w:hAnsi="Tahoma" w:cs="Tahoma"/>
          <w:lang w:val="bs-Latn-BA"/>
        </w:rPr>
        <w:t>08</w:t>
      </w:r>
      <w:r w:rsidR="00DD5535" w:rsidRPr="009D5D70">
        <w:rPr>
          <w:rFonts w:ascii="Tahoma" w:eastAsia="Times New Roman" w:hAnsi="Tahoma" w:cs="Tahoma"/>
          <w:lang w:val="bs-Latn-BA"/>
        </w:rPr>
        <w:t>.202</w:t>
      </w:r>
      <w:r w:rsidR="00191CD5">
        <w:rPr>
          <w:rFonts w:ascii="Tahoma" w:eastAsia="Times New Roman" w:hAnsi="Tahoma" w:cs="Tahoma"/>
          <w:lang w:val="bs-Latn-BA"/>
        </w:rPr>
        <w:t>6</w:t>
      </w:r>
      <w:r w:rsidR="00DD5535" w:rsidRPr="009D5D70">
        <w:rPr>
          <w:rFonts w:ascii="Tahoma" w:eastAsia="Times New Roman" w:hAnsi="Tahoma" w:cs="Tahoma"/>
          <w:lang w:val="bs-Latn-BA"/>
        </w:rPr>
        <w:t>.</w:t>
      </w:r>
      <w:r w:rsidRPr="009D5D70">
        <w:rPr>
          <w:rFonts w:ascii="Tahoma" w:eastAsia="Times New Roman" w:hAnsi="Tahoma" w:cs="Tahoma"/>
          <w:lang w:val="bs-Latn-BA"/>
        </w:rPr>
        <w:t xml:space="preserve"> godine Društvu je izdata dozvola za</w:t>
      </w:r>
      <w:r w:rsidR="00CA7106" w:rsidRPr="009D5D70">
        <w:rPr>
          <w:rFonts w:ascii="Tahoma" w:eastAsia="Times New Roman" w:hAnsi="Tahoma" w:cs="Tahoma"/>
          <w:lang w:val="bs-Latn-BA"/>
        </w:rPr>
        <w:t xml:space="preserve"> </w:t>
      </w:r>
      <w:r w:rsidRPr="009D5D70">
        <w:rPr>
          <w:rFonts w:ascii="Tahoma" w:eastAsia="Times New Roman" w:hAnsi="Tahoma" w:cs="Tahoma"/>
          <w:lang w:val="bs-Latn-BA"/>
        </w:rPr>
        <w:t xml:space="preserve">upravljanje Fondom. </w:t>
      </w:r>
    </w:p>
    <w:p w14:paraId="74E67552" w14:textId="77777777" w:rsidR="00AA3022" w:rsidRPr="009D5D70" w:rsidRDefault="00AA3022" w:rsidP="0056423B">
      <w:pPr>
        <w:spacing w:after="0" w:line="240" w:lineRule="auto"/>
        <w:jc w:val="both"/>
        <w:rPr>
          <w:rFonts w:ascii="Tahoma" w:eastAsia="Times New Roman" w:hAnsi="Tahoma" w:cs="Tahoma"/>
          <w:lang w:val="bs-Latn-BA"/>
        </w:rPr>
      </w:pPr>
    </w:p>
    <w:p w14:paraId="09D6F238" w14:textId="0009C483" w:rsidR="00C127C0" w:rsidRPr="009D5D70" w:rsidRDefault="00DB7786" w:rsidP="009C66C1">
      <w:pPr>
        <w:pStyle w:val="Heading2"/>
        <w:rPr>
          <w:rFonts w:eastAsia="Times New Roman" w:cs="Tahoma"/>
          <w:b w:val="0"/>
          <w:bCs/>
          <w:sz w:val="24"/>
          <w:szCs w:val="24"/>
          <w:lang w:val="bs-Latn-BA"/>
        </w:rPr>
      </w:pPr>
      <w:bookmarkStart w:id="3" w:name="_Toc229143282"/>
      <w:r w:rsidRPr="009D5D70">
        <w:rPr>
          <w:rFonts w:eastAsia="Times New Roman" w:cs="Tahoma"/>
          <w:bCs/>
          <w:sz w:val="24"/>
          <w:szCs w:val="24"/>
          <w:lang w:val="bs-Latn-BA"/>
        </w:rPr>
        <w:t>1.</w:t>
      </w:r>
      <w:r w:rsidR="0056423B" w:rsidRPr="009D5D70">
        <w:rPr>
          <w:rFonts w:eastAsia="Times New Roman" w:cs="Tahoma"/>
          <w:bCs/>
          <w:sz w:val="24"/>
          <w:szCs w:val="24"/>
          <w:lang w:val="bs-Latn-BA"/>
        </w:rPr>
        <w:t>1</w:t>
      </w:r>
      <w:r w:rsidRPr="009D5D70">
        <w:rPr>
          <w:rFonts w:eastAsia="Times New Roman" w:cs="Tahoma"/>
          <w:bCs/>
          <w:sz w:val="24"/>
          <w:szCs w:val="24"/>
          <w:lang w:val="bs-Latn-BA"/>
        </w:rPr>
        <w:t>. Investicijski ciljevi i ciljana struktura ulaganja</w:t>
      </w:r>
      <w:bookmarkEnd w:id="3"/>
    </w:p>
    <w:p w14:paraId="430FB564" w14:textId="7779C933" w:rsidR="00BF0862" w:rsidRPr="009D5D70" w:rsidRDefault="00BF0862" w:rsidP="00C127C0">
      <w:pPr>
        <w:spacing w:after="0" w:line="240" w:lineRule="auto"/>
        <w:jc w:val="both"/>
        <w:rPr>
          <w:rFonts w:ascii="Tahoma" w:eastAsia="Times New Roman" w:hAnsi="Tahoma" w:cs="Tahoma"/>
          <w:i/>
          <w:iCs/>
          <w:lang w:val="bs-Latn-BA"/>
        </w:rPr>
      </w:pPr>
    </w:p>
    <w:p w14:paraId="12575B85" w14:textId="44A69184" w:rsidR="004E4DD8" w:rsidRPr="00CF4DE8" w:rsidRDefault="0075454A" w:rsidP="0075454A">
      <w:pPr>
        <w:spacing w:after="0" w:line="240" w:lineRule="auto"/>
        <w:jc w:val="both"/>
        <w:rPr>
          <w:rFonts w:ascii="Tahoma" w:eastAsia="Times New Roman" w:hAnsi="Tahoma" w:cs="Tahoma"/>
          <w:lang w:val="bs-Latn-BA"/>
        </w:rPr>
      </w:pPr>
      <w:r w:rsidRPr="00CF4DE8">
        <w:rPr>
          <w:rFonts w:ascii="Tahoma" w:eastAsia="Times New Roman" w:hAnsi="Tahoma" w:cs="Tahoma"/>
          <w:lang w:val="bs-Latn-BA"/>
        </w:rPr>
        <w:t xml:space="preserve">Investicijski cilj fonda je ostvarivanje </w:t>
      </w:r>
      <w:r w:rsidR="00CF4DE8">
        <w:rPr>
          <w:rFonts w:ascii="Tahoma" w:eastAsia="Times New Roman" w:hAnsi="Tahoma" w:cs="Tahoma"/>
          <w:lang w:val="bs-Latn-BA"/>
        </w:rPr>
        <w:t xml:space="preserve">stabilnog i </w:t>
      </w:r>
      <w:r w:rsidRPr="00CF4DE8">
        <w:rPr>
          <w:rFonts w:ascii="Tahoma" w:eastAsia="Times New Roman" w:hAnsi="Tahoma" w:cs="Tahoma"/>
          <w:lang w:val="bs-Latn-BA"/>
        </w:rPr>
        <w:t xml:space="preserve">dugoročnog rasta vrijednosti udjela </w:t>
      </w:r>
      <w:r w:rsidR="00683C49" w:rsidRPr="00CF4DE8">
        <w:rPr>
          <w:rFonts w:ascii="Tahoma" w:eastAsia="Times New Roman" w:hAnsi="Tahoma" w:cs="Tahoma"/>
          <w:lang w:val="bs-Latn-BA"/>
        </w:rPr>
        <w:t>ulaganjem imovine fonda primarno u dionice</w:t>
      </w:r>
      <w:r w:rsidR="00414C0A">
        <w:rPr>
          <w:rFonts w:ascii="Tahoma" w:eastAsia="Times New Roman" w:hAnsi="Tahoma" w:cs="Tahoma"/>
          <w:lang w:val="bs-Latn-BA"/>
        </w:rPr>
        <w:t>, dužničke vrijednosne papire</w:t>
      </w:r>
      <w:r w:rsidR="00CF4DE8">
        <w:rPr>
          <w:rFonts w:ascii="Tahoma" w:eastAsia="Times New Roman" w:hAnsi="Tahoma" w:cs="Tahoma"/>
          <w:lang w:val="bs-Latn-BA"/>
        </w:rPr>
        <w:t xml:space="preserve"> i </w:t>
      </w:r>
      <w:r w:rsidR="00683C49" w:rsidRPr="00CF4DE8">
        <w:rPr>
          <w:rFonts w:ascii="Tahoma" w:eastAsia="Times New Roman" w:hAnsi="Tahoma" w:cs="Tahoma"/>
          <w:lang w:val="bs-Latn-BA"/>
        </w:rPr>
        <w:t>udjele drugih investicijskih fondova</w:t>
      </w:r>
      <w:r w:rsidR="00CF4DE8">
        <w:rPr>
          <w:rFonts w:ascii="Tahoma" w:eastAsia="Times New Roman" w:hAnsi="Tahoma" w:cs="Tahoma"/>
          <w:lang w:val="bs-Latn-BA"/>
        </w:rPr>
        <w:t xml:space="preserve"> i</w:t>
      </w:r>
      <w:r w:rsidR="00683C49" w:rsidRPr="00CF4DE8">
        <w:rPr>
          <w:rFonts w:ascii="Tahoma" w:eastAsia="Times New Roman" w:hAnsi="Tahoma" w:cs="Tahoma"/>
          <w:lang w:val="bs-Latn-BA"/>
        </w:rPr>
        <w:t xml:space="preserve"> ostal</w:t>
      </w:r>
      <w:r w:rsidR="00CF4DE8">
        <w:rPr>
          <w:rFonts w:ascii="Tahoma" w:eastAsia="Times New Roman" w:hAnsi="Tahoma" w:cs="Tahoma"/>
          <w:lang w:val="bs-Latn-BA"/>
        </w:rPr>
        <w:t>ih</w:t>
      </w:r>
      <w:r w:rsidR="00683C49" w:rsidRPr="00CF4DE8">
        <w:rPr>
          <w:rFonts w:ascii="Tahoma" w:eastAsia="Times New Roman" w:hAnsi="Tahoma" w:cs="Tahoma"/>
          <w:lang w:val="bs-Latn-BA"/>
        </w:rPr>
        <w:t xml:space="preserve"> finansijsk</w:t>
      </w:r>
      <w:r w:rsidR="00CF4DE8">
        <w:rPr>
          <w:rFonts w:ascii="Tahoma" w:eastAsia="Times New Roman" w:hAnsi="Tahoma" w:cs="Tahoma"/>
          <w:lang w:val="bs-Latn-BA"/>
        </w:rPr>
        <w:t>ih</w:t>
      </w:r>
      <w:r w:rsidR="00683C49" w:rsidRPr="00CF4DE8">
        <w:rPr>
          <w:rFonts w:ascii="Tahoma" w:eastAsia="Times New Roman" w:hAnsi="Tahoma" w:cs="Tahoma"/>
          <w:lang w:val="bs-Latn-BA"/>
        </w:rPr>
        <w:t xml:space="preserve"> instrumen</w:t>
      </w:r>
      <w:r w:rsidR="00CF4DE8">
        <w:rPr>
          <w:rFonts w:ascii="Tahoma" w:eastAsia="Times New Roman" w:hAnsi="Tahoma" w:cs="Tahoma"/>
          <w:lang w:val="bs-Latn-BA"/>
        </w:rPr>
        <w:t>a</w:t>
      </w:r>
      <w:r w:rsidR="00683C49" w:rsidRPr="00CF4DE8">
        <w:rPr>
          <w:rFonts w:ascii="Tahoma" w:eastAsia="Times New Roman" w:hAnsi="Tahoma" w:cs="Tahoma"/>
          <w:lang w:val="bs-Latn-BA"/>
        </w:rPr>
        <w:t>t</w:t>
      </w:r>
      <w:r w:rsidR="00CF4DE8">
        <w:rPr>
          <w:rFonts w:ascii="Tahoma" w:eastAsia="Times New Roman" w:hAnsi="Tahoma" w:cs="Tahoma"/>
          <w:lang w:val="bs-Latn-BA"/>
        </w:rPr>
        <w:t>a,</w:t>
      </w:r>
      <w:r w:rsidR="00683C49" w:rsidRPr="00CF4DE8">
        <w:rPr>
          <w:rFonts w:ascii="Tahoma" w:eastAsia="Times New Roman" w:hAnsi="Tahoma" w:cs="Tahoma"/>
          <w:lang w:val="bs-Latn-BA"/>
        </w:rPr>
        <w:t xml:space="preserve"> u skladu sa zakonskim ograničenjima i strategijom ulaganja,</w:t>
      </w:r>
      <w:r w:rsidR="00CF4DE8">
        <w:rPr>
          <w:rFonts w:ascii="Tahoma" w:eastAsia="Times New Roman" w:hAnsi="Tahoma" w:cs="Tahoma"/>
          <w:lang w:val="bs-Latn-BA"/>
        </w:rPr>
        <w:t xml:space="preserve"> </w:t>
      </w:r>
      <w:r w:rsidR="00CF4DE8" w:rsidRPr="00CF4DE8">
        <w:rPr>
          <w:rFonts w:ascii="Tahoma" w:eastAsia="Times New Roman" w:hAnsi="Tahoma" w:cs="Tahoma"/>
          <w:lang w:val="bs-Latn-BA"/>
        </w:rPr>
        <w:t>preuzimanje</w:t>
      </w:r>
      <w:r w:rsidR="00CF4DE8">
        <w:rPr>
          <w:rFonts w:ascii="Tahoma" w:eastAsia="Times New Roman" w:hAnsi="Tahoma" w:cs="Tahoma"/>
          <w:lang w:val="bs-Latn-BA"/>
        </w:rPr>
        <w:t>m</w:t>
      </w:r>
      <w:r w:rsidR="00CF4DE8" w:rsidRPr="00CF4DE8">
        <w:rPr>
          <w:rFonts w:ascii="Tahoma" w:eastAsia="Times New Roman" w:hAnsi="Tahoma" w:cs="Tahoma"/>
          <w:lang w:val="bs-Latn-BA"/>
        </w:rPr>
        <w:t xml:space="preserve"> odgovarajućeg nivoa rizika</w:t>
      </w:r>
      <w:r w:rsidR="00CF4DE8">
        <w:rPr>
          <w:rFonts w:ascii="Tahoma" w:eastAsia="Times New Roman" w:hAnsi="Tahoma" w:cs="Tahoma"/>
          <w:lang w:val="bs-Latn-BA"/>
        </w:rPr>
        <w:t>,</w:t>
      </w:r>
      <w:r w:rsidR="00683C49" w:rsidRPr="00CF4DE8">
        <w:rPr>
          <w:rFonts w:ascii="Tahoma" w:eastAsia="Times New Roman" w:hAnsi="Tahoma" w:cs="Tahoma"/>
          <w:lang w:val="bs-Latn-BA"/>
        </w:rPr>
        <w:t xml:space="preserve"> </w:t>
      </w:r>
      <w:r w:rsidR="00CF4DE8">
        <w:rPr>
          <w:rFonts w:ascii="Tahoma" w:eastAsia="Times New Roman" w:hAnsi="Tahoma" w:cs="Tahoma"/>
          <w:lang w:val="bs-Latn-BA"/>
        </w:rPr>
        <w:t xml:space="preserve">a </w:t>
      </w:r>
      <w:r w:rsidR="00683C49" w:rsidRPr="00CF4DE8">
        <w:rPr>
          <w:rFonts w:ascii="Tahoma" w:eastAsia="Times New Roman" w:hAnsi="Tahoma" w:cs="Tahoma"/>
          <w:lang w:val="bs-Latn-BA"/>
        </w:rPr>
        <w:t>uvažavajući načela sigurnosti, diverzifikacije i likvidnosti ulaganja imovine Fonda</w:t>
      </w:r>
      <w:r w:rsidR="00CF4DE8">
        <w:rPr>
          <w:rFonts w:ascii="Tahoma" w:eastAsia="Times New Roman" w:hAnsi="Tahoma" w:cs="Tahoma"/>
          <w:lang w:val="bs-Latn-BA"/>
        </w:rPr>
        <w:t>,</w:t>
      </w:r>
      <w:r w:rsidR="00683C49" w:rsidRPr="00CF4DE8">
        <w:rPr>
          <w:rFonts w:ascii="Tahoma" w:eastAsia="Times New Roman" w:hAnsi="Tahoma" w:cs="Tahoma"/>
          <w:lang w:val="bs-Latn-BA"/>
        </w:rPr>
        <w:t xml:space="preserve"> te prilagođavajući investicijsku politiku situaciji na tržištu. </w:t>
      </w:r>
    </w:p>
    <w:p w14:paraId="5BD9E516" w14:textId="77777777" w:rsidR="00112C0C" w:rsidRPr="009D5D70" w:rsidRDefault="00112C0C" w:rsidP="0075454A">
      <w:pPr>
        <w:spacing w:after="0" w:line="240" w:lineRule="auto"/>
        <w:jc w:val="both"/>
        <w:rPr>
          <w:rFonts w:ascii="Tahoma" w:eastAsia="Times New Roman" w:hAnsi="Tahoma" w:cs="Tahoma"/>
          <w:b/>
          <w:bCs/>
          <w:lang w:val="bs-Latn-BA"/>
        </w:rPr>
      </w:pPr>
    </w:p>
    <w:p w14:paraId="5E5BF768" w14:textId="534B04F2" w:rsidR="0075454A" w:rsidRPr="00BC66FF" w:rsidRDefault="0075454A" w:rsidP="00AC220D">
      <w:pPr>
        <w:spacing w:after="0" w:line="240" w:lineRule="auto"/>
        <w:jc w:val="both"/>
        <w:rPr>
          <w:rFonts w:ascii="Tahoma" w:eastAsia="Times New Roman" w:hAnsi="Tahoma" w:cs="Tahoma"/>
          <w:b/>
          <w:bCs/>
          <w:lang w:val="bs-Latn-BA"/>
        </w:rPr>
      </w:pPr>
      <w:r w:rsidRPr="00BC66FF">
        <w:rPr>
          <w:rFonts w:ascii="Tahoma" w:eastAsia="Times New Roman" w:hAnsi="Tahoma" w:cs="Tahoma"/>
          <w:b/>
          <w:bCs/>
          <w:lang w:val="bs-Latn-BA"/>
        </w:rPr>
        <w:t xml:space="preserve">Uvažavajući investicijski cilj </w:t>
      </w:r>
      <w:r w:rsidR="00886AE3" w:rsidRPr="00CC620F">
        <w:rPr>
          <w:rFonts w:ascii="Tahoma" w:eastAsia="Times New Roman" w:hAnsi="Tahoma" w:cs="Tahoma"/>
          <w:b/>
          <w:bCs/>
          <w:lang w:val="bs-Latn-BA"/>
        </w:rPr>
        <w:t xml:space="preserve">ASA </w:t>
      </w:r>
      <w:r w:rsidR="00AC220D" w:rsidRPr="00CC620F">
        <w:rPr>
          <w:rFonts w:ascii="Tahoma" w:eastAsia="Times New Roman" w:hAnsi="Tahoma" w:cs="Tahoma"/>
          <w:b/>
          <w:bCs/>
          <w:lang w:val="bs-Latn-BA"/>
        </w:rPr>
        <w:t>LIFE BALANCE</w:t>
      </w:r>
      <w:r w:rsidR="00411A40" w:rsidRPr="00CC620F">
        <w:rPr>
          <w:rFonts w:ascii="Tahoma" w:eastAsia="Times New Roman" w:hAnsi="Tahoma" w:cs="Tahoma"/>
          <w:b/>
          <w:bCs/>
          <w:lang w:val="bs-Latn-BA"/>
        </w:rPr>
        <w:t>D</w:t>
      </w:r>
      <w:r w:rsidRPr="00CC620F">
        <w:rPr>
          <w:rFonts w:ascii="Tahoma" w:eastAsia="Times New Roman" w:hAnsi="Tahoma" w:cs="Tahoma"/>
          <w:b/>
          <w:bCs/>
          <w:lang w:val="bs-Latn-BA"/>
        </w:rPr>
        <w:t xml:space="preserve"> </w:t>
      </w:r>
      <w:r w:rsidRPr="00BC66FF">
        <w:rPr>
          <w:rFonts w:ascii="Tahoma" w:eastAsia="Times New Roman" w:hAnsi="Tahoma" w:cs="Tahoma"/>
          <w:b/>
          <w:bCs/>
          <w:lang w:val="bs-Latn-BA"/>
        </w:rPr>
        <w:t xml:space="preserve">je </w:t>
      </w:r>
      <w:r w:rsidR="00AC220D" w:rsidRPr="00BC66FF">
        <w:rPr>
          <w:rFonts w:ascii="Tahoma" w:eastAsia="Times New Roman" w:hAnsi="Tahoma" w:cs="Tahoma"/>
          <w:b/>
          <w:bCs/>
          <w:lang w:val="bs-Latn-BA"/>
        </w:rPr>
        <w:t xml:space="preserve">mješoviti </w:t>
      </w:r>
      <w:r w:rsidRPr="00BC66FF">
        <w:rPr>
          <w:rFonts w:ascii="Tahoma" w:eastAsia="Times New Roman" w:hAnsi="Tahoma" w:cs="Tahoma"/>
          <w:b/>
          <w:bCs/>
          <w:lang w:val="bs-Latn-BA"/>
        </w:rPr>
        <w:t xml:space="preserve">fond </w:t>
      </w:r>
      <w:r w:rsidR="00AC220D" w:rsidRPr="00BC66FF">
        <w:rPr>
          <w:rFonts w:ascii="Tahoma" w:eastAsia="Times New Roman" w:hAnsi="Tahoma" w:cs="Tahoma"/>
          <w:b/>
          <w:bCs/>
          <w:lang w:val="bs-Latn-BA"/>
        </w:rPr>
        <w:t xml:space="preserve">koji </w:t>
      </w:r>
      <w:r w:rsidRPr="00BC66FF">
        <w:rPr>
          <w:rFonts w:ascii="Tahoma" w:eastAsia="Times New Roman" w:hAnsi="Tahoma" w:cs="Tahoma"/>
          <w:b/>
          <w:bCs/>
          <w:lang w:val="bs-Latn-BA"/>
        </w:rPr>
        <w:t>imovin</w:t>
      </w:r>
      <w:r w:rsidR="00AC220D" w:rsidRPr="00BC66FF">
        <w:rPr>
          <w:rFonts w:ascii="Tahoma" w:eastAsia="Times New Roman" w:hAnsi="Tahoma" w:cs="Tahoma"/>
          <w:b/>
          <w:bCs/>
          <w:lang w:val="bs-Latn-BA"/>
        </w:rPr>
        <w:t xml:space="preserve">u investira u </w:t>
      </w:r>
      <w:r w:rsidR="009D5D70" w:rsidRPr="00BC66FF">
        <w:rPr>
          <w:rFonts w:ascii="Tahoma" w:eastAsia="Times New Roman" w:hAnsi="Tahoma" w:cs="Tahoma"/>
          <w:b/>
          <w:bCs/>
          <w:lang w:val="bs-Latn-BA"/>
        </w:rPr>
        <w:t>različite</w:t>
      </w:r>
      <w:r w:rsidR="00AC220D" w:rsidRPr="00BC66FF">
        <w:rPr>
          <w:rFonts w:ascii="Tahoma" w:eastAsia="Times New Roman" w:hAnsi="Tahoma" w:cs="Tahoma"/>
          <w:b/>
          <w:bCs/>
          <w:lang w:val="bs-Latn-BA"/>
        </w:rPr>
        <w:t xml:space="preserve"> klase imovine.</w:t>
      </w:r>
      <w:r w:rsidRPr="00BC66FF">
        <w:rPr>
          <w:rFonts w:ascii="Tahoma" w:eastAsia="Times New Roman" w:hAnsi="Tahoma" w:cs="Tahoma"/>
          <w:b/>
          <w:bCs/>
          <w:lang w:val="bs-Latn-BA"/>
        </w:rPr>
        <w:t xml:space="preserve"> </w:t>
      </w:r>
    </w:p>
    <w:p w14:paraId="2DAAEFAC" w14:textId="77777777" w:rsidR="00112C0C" w:rsidRPr="009D5D70" w:rsidRDefault="00112C0C" w:rsidP="0083728C">
      <w:pPr>
        <w:spacing w:after="0" w:line="240" w:lineRule="auto"/>
        <w:jc w:val="both"/>
        <w:rPr>
          <w:rFonts w:ascii="Tahoma" w:eastAsia="Times New Roman" w:hAnsi="Tahoma" w:cs="Tahoma"/>
          <w:i/>
          <w:iCs/>
          <w:lang w:val="bs-Latn-BA"/>
        </w:rPr>
      </w:pPr>
    </w:p>
    <w:p w14:paraId="4D0EFA8E" w14:textId="7C5138CE" w:rsidR="0083728C" w:rsidRPr="00BC66FF" w:rsidRDefault="0075454A" w:rsidP="0083728C">
      <w:pPr>
        <w:spacing w:after="0" w:line="240" w:lineRule="auto"/>
        <w:jc w:val="both"/>
        <w:rPr>
          <w:rFonts w:ascii="Tahoma" w:eastAsia="Times New Roman" w:hAnsi="Tahoma" w:cs="Tahoma"/>
          <w:lang w:val="bs-Latn-BA"/>
        </w:rPr>
      </w:pPr>
      <w:r w:rsidRPr="00BC66FF">
        <w:rPr>
          <w:rFonts w:ascii="Tahoma" w:eastAsia="Times New Roman" w:hAnsi="Tahoma" w:cs="Tahoma"/>
          <w:lang w:val="bs-Latn-BA"/>
        </w:rPr>
        <w:t xml:space="preserve">Cilj će se ostvariti dugoročnim ulaganjima na globalnim </w:t>
      </w:r>
      <w:r w:rsidR="009D7DB8" w:rsidRPr="00BC66FF">
        <w:rPr>
          <w:rFonts w:ascii="Tahoma" w:eastAsia="Times New Roman" w:hAnsi="Tahoma" w:cs="Tahoma"/>
          <w:lang w:val="bs-Latn-BA"/>
        </w:rPr>
        <w:t>t</w:t>
      </w:r>
      <w:r w:rsidRPr="00BC66FF">
        <w:rPr>
          <w:rFonts w:ascii="Tahoma" w:eastAsia="Times New Roman" w:hAnsi="Tahoma" w:cs="Tahoma"/>
          <w:lang w:val="bs-Latn-BA"/>
        </w:rPr>
        <w:t>ržištima</w:t>
      </w:r>
      <w:r w:rsidR="009D7DB8" w:rsidRPr="00BC66FF">
        <w:rPr>
          <w:rFonts w:ascii="Tahoma" w:eastAsia="Times New Roman" w:hAnsi="Tahoma" w:cs="Tahoma"/>
          <w:lang w:val="bs-Latn-BA"/>
        </w:rPr>
        <w:t xml:space="preserve"> kapitala</w:t>
      </w:r>
      <w:r w:rsidRPr="00BC66FF">
        <w:rPr>
          <w:rFonts w:ascii="Tahoma" w:eastAsia="Times New Roman" w:hAnsi="Tahoma" w:cs="Tahoma"/>
          <w:lang w:val="bs-Latn-BA"/>
        </w:rPr>
        <w:t xml:space="preserve">, ulaganjem </w:t>
      </w:r>
      <w:r w:rsidR="00E50E9E">
        <w:rPr>
          <w:rFonts w:ascii="Tahoma" w:eastAsia="Times New Roman" w:hAnsi="Tahoma" w:cs="Tahoma"/>
          <w:lang w:val="bs-Latn-BA"/>
        </w:rPr>
        <w:t xml:space="preserve">u </w:t>
      </w:r>
      <w:r w:rsidR="009D7DB8" w:rsidRPr="00BC66FF">
        <w:rPr>
          <w:rFonts w:ascii="Tahoma" w:eastAsia="Times New Roman" w:hAnsi="Tahoma" w:cs="Tahoma"/>
          <w:lang w:val="bs-Latn-BA"/>
        </w:rPr>
        <w:t xml:space="preserve">vrijednosne papire </w:t>
      </w:r>
      <w:r w:rsidR="00153E1D" w:rsidRPr="00BC66FF">
        <w:rPr>
          <w:rFonts w:ascii="Tahoma" w:eastAsia="Times New Roman" w:hAnsi="Tahoma" w:cs="Tahoma"/>
          <w:lang w:val="bs-Latn-BA"/>
        </w:rPr>
        <w:t>koj</w:t>
      </w:r>
      <w:r w:rsidR="00153E1D">
        <w:rPr>
          <w:rFonts w:ascii="Tahoma" w:eastAsia="Times New Roman" w:hAnsi="Tahoma" w:cs="Tahoma"/>
          <w:lang w:val="bs-Latn-BA"/>
        </w:rPr>
        <w:t>i</w:t>
      </w:r>
      <w:r w:rsidR="00153E1D" w:rsidRPr="00BC66FF">
        <w:rPr>
          <w:rFonts w:ascii="Tahoma" w:eastAsia="Times New Roman" w:hAnsi="Tahoma" w:cs="Tahoma"/>
          <w:lang w:val="bs-Latn-BA"/>
        </w:rPr>
        <w:t xml:space="preserve"> </w:t>
      </w:r>
      <w:r w:rsidRPr="00BC66FF">
        <w:rPr>
          <w:rFonts w:ascii="Tahoma" w:eastAsia="Times New Roman" w:hAnsi="Tahoma" w:cs="Tahoma"/>
          <w:lang w:val="bs-Latn-BA"/>
        </w:rPr>
        <w:t xml:space="preserve">kotiraju na </w:t>
      </w:r>
      <w:r w:rsidR="009D7DB8" w:rsidRPr="00BC66FF">
        <w:rPr>
          <w:rFonts w:ascii="Tahoma" w:eastAsia="Times New Roman" w:hAnsi="Tahoma" w:cs="Tahoma"/>
          <w:lang w:val="bs-Latn-BA"/>
        </w:rPr>
        <w:t xml:space="preserve">berzama širom svijeta, </w:t>
      </w:r>
      <w:r w:rsidR="0056423B" w:rsidRPr="00BC66FF">
        <w:rPr>
          <w:rFonts w:ascii="Tahoma" w:eastAsia="Times New Roman" w:hAnsi="Tahoma" w:cs="Tahoma"/>
          <w:lang w:val="bs-Latn-BA"/>
        </w:rPr>
        <w:t>te u jedinice</w:t>
      </w:r>
      <w:r w:rsidR="009D7DB8" w:rsidRPr="00BC66FF">
        <w:rPr>
          <w:rFonts w:ascii="Tahoma" w:eastAsia="Times New Roman" w:hAnsi="Tahoma" w:cs="Tahoma"/>
          <w:lang w:val="bs-Latn-BA"/>
        </w:rPr>
        <w:t xml:space="preserve"> drugih</w:t>
      </w:r>
      <w:r w:rsidR="0056423B" w:rsidRPr="00BC66FF">
        <w:rPr>
          <w:rFonts w:ascii="Tahoma" w:eastAsia="Times New Roman" w:hAnsi="Tahoma" w:cs="Tahoma"/>
          <w:lang w:val="bs-Latn-BA"/>
        </w:rPr>
        <w:t xml:space="preserve"> investicijskih fondova.</w:t>
      </w:r>
      <w:r w:rsidR="0083728C" w:rsidRPr="00BC66FF">
        <w:rPr>
          <w:rFonts w:ascii="Tahoma" w:eastAsia="Times New Roman" w:hAnsi="Tahoma" w:cs="Tahoma"/>
          <w:lang w:val="bs-Latn-BA"/>
        </w:rPr>
        <w:t xml:space="preserve"> Ulaganja nisu sektorski ni geografski usmjerena ni ograničena.</w:t>
      </w:r>
    </w:p>
    <w:p w14:paraId="3A8442AC" w14:textId="77777777" w:rsidR="00BF0862" w:rsidRDefault="00BF0862" w:rsidP="0083728C">
      <w:pPr>
        <w:spacing w:after="0" w:line="240" w:lineRule="auto"/>
        <w:jc w:val="both"/>
        <w:rPr>
          <w:rFonts w:ascii="Tahoma" w:eastAsia="Times New Roman" w:hAnsi="Tahoma" w:cs="Tahoma"/>
          <w:i/>
          <w:iCs/>
          <w:lang w:val="bs-Latn-BA"/>
        </w:rPr>
      </w:pPr>
    </w:p>
    <w:p w14:paraId="76AE3D20" w14:textId="77777777" w:rsidR="001A002B" w:rsidRPr="009D5D70" w:rsidRDefault="001A002B" w:rsidP="0083728C">
      <w:pPr>
        <w:spacing w:after="0" w:line="240" w:lineRule="auto"/>
        <w:jc w:val="both"/>
        <w:rPr>
          <w:rFonts w:ascii="Tahoma" w:eastAsia="Times New Roman" w:hAnsi="Tahoma" w:cs="Tahoma"/>
          <w:i/>
          <w:iCs/>
          <w:lang w:val="bs-Latn-BA"/>
        </w:rPr>
      </w:pPr>
    </w:p>
    <w:p w14:paraId="052BD997" w14:textId="33DE66D2" w:rsidR="00BF0862" w:rsidRPr="00474188" w:rsidRDefault="00411A40" w:rsidP="001A002B">
      <w:pPr>
        <w:pStyle w:val="Heading2"/>
        <w:rPr>
          <w:rFonts w:eastAsia="Times New Roman"/>
          <w:lang w:val="bs-Latn-BA"/>
        </w:rPr>
      </w:pPr>
      <w:bookmarkStart w:id="4" w:name="_Toc229143283"/>
      <w:r w:rsidRPr="00474188">
        <w:rPr>
          <w:rFonts w:eastAsia="Times New Roman"/>
          <w:lang w:val="bs-Latn-BA"/>
        </w:rPr>
        <w:t xml:space="preserve">1.2. </w:t>
      </w:r>
      <w:r w:rsidR="00136AE5" w:rsidRPr="001A002B">
        <w:rPr>
          <w:rFonts w:eastAsia="Times New Roman"/>
          <w:sz w:val="24"/>
          <w:szCs w:val="24"/>
          <w:lang w:val="bs-Latn-BA"/>
        </w:rPr>
        <w:t>S</w:t>
      </w:r>
      <w:r w:rsidR="001A002B" w:rsidRPr="001A002B">
        <w:rPr>
          <w:rFonts w:eastAsia="Times New Roman"/>
          <w:sz w:val="24"/>
          <w:szCs w:val="24"/>
          <w:lang w:val="bs-Latn-BA"/>
        </w:rPr>
        <w:t>trategija alokacije imovine</w:t>
      </w:r>
      <w:bookmarkEnd w:id="4"/>
      <w:r w:rsidR="001A002B">
        <w:rPr>
          <w:rFonts w:eastAsia="Times New Roman"/>
          <w:lang w:val="bs-Latn-BA"/>
        </w:rPr>
        <w:t xml:space="preserve"> </w:t>
      </w:r>
      <w:r w:rsidRPr="00474188">
        <w:rPr>
          <w:rFonts w:eastAsia="Times New Roman"/>
          <w:lang w:val="bs-Latn-BA"/>
        </w:rPr>
        <w:t xml:space="preserve"> </w:t>
      </w:r>
    </w:p>
    <w:p w14:paraId="27269F70" w14:textId="77777777" w:rsidR="00411A40" w:rsidRPr="00474188" w:rsidRDefault="00411A40" w:rsidP="0083728C">
      <w:pPr>
        <w:spacing w:after="0" w:line="240" w:lineRule="auto"/>
        <w:jc w:val="both"/>
        <w:rPr>
          <w:rFonts w:ascii="Tahoma" w:eastAsia="Times New Roman" w:hAnsi="Tahoma" w:cs="Tahoma"/>
          <w:b/>
          <w:bCs/>
          <w:lang w:val="bs-Latn-BA"/>
        </w:rPr>
      </w:pPr>
    </w:p>
    <w:p w14:paraId="0DB8B78E" w14:textId="09EC4278" w:rsidR="00411A40" w:rsidRPr="00474188" w:rsidRDefault="00411A40" w:rsidP="00411A40">
      <w:pPr>
        <w:spacing w:after="0" w:line="240" w:lineRule="auto"/>
        <w:jc w:val="both"/>
        <w:rPr>
          <w:rFonts w:ascii="Tahoma" w:eastAsia="Times New Roman" w:hAnsi="Tahoma" w:cs="Tahoma"/>
          <w:lang w:val="bs-Latn-BA"/>
        </w:rPr>
      </w:pPr>
      <w:r w:rsidRPr="00474188">
        <w:rPr>
          <w:rFonts w:ascii="Tahoma" w:eastAsia="Times New Roman" w:hAnsi="Tahoma" w:cs="Tahoma"/>
          <w:lang w:val="bs-Latn-BA"/>
        </w:rPr>
        <w:t xml:space="preserve">Fond </w:t>
      </w:r>
      <w:r w:rsidRPr="00474188">
        <w:rPr>
          <w:rFonts w:ascii="Tahoma" w:eastAsia="Times New Roman" w:hAnsi="Tahoma" w:cs="Tahoma"/>
          <w:b/>
          <w:bCs/>
          <w:lang w:val="bs-Latn-BA"/>
        </w:rPr>
        <w:t xml:space="preserve">ASA LIFE BALANCED </w:t>
      </w:r>
      <w:r w:rsidRPr="00474188">
        <w:rPr>
          <w:rFonts w:ascii="Tahoma" w:eastAsia="Times New Roman" w:hAnsi="Tahoma" w:cs="Tahoma"/>
          <w:lang w:val="bs-Latn-BA"/>
        </w:rPr>
        <w:t>će primjenjivati aktivnu strategiju alokacije</w:t>
      </w:r>
      <w:r w:rsidR="001A002B">
        <w:rPr>
          <w:rFonts w:ascii="Tahoma" w:eastAsia="Times New Roman" w:hAnsi="Tahoma" w:cs="Tahoma"/>
          <w:lang w:val="bs-Latn-BA"/>
        </w:rPr>
        <w:t xml:space="preserve"> imovine</w:t>
      </w:r>
      <w:r w:rsidRPr="00474188">
        <w:rPr>
          <w:rFonts w:ascii="Tahoma" w:eastAsia="Times New Roman" w:hAnsi="Tahoma" w:cs="Tahoma"/>
          <w:lang w:val="bs-Latn-BA"/>
        </w:rPr>
        <w:t>, gdje će se odnos dionica i obveznica prilagođavati tržišnim uslovima. U sklopu toga definisani su ključni segmenti alokacije:</w:t>
      </w:r>
    </w:p>
    <w:p w14:paraId="02667E9C" w14:textId="77777777" w:rsidR="00411A40" w:rsidRPr="00474188" w:rsidRDefault="00411A40" w:rsidP="00411A40">
      <w:pPr>
        <w:spacing w:after="0" w:line="240" w:lineRule="auto"/>
        <w:jc w:val="both"/>
        <w:rPr>
          <w:rFonts w:ascii="Tahoma" w:eastAsia="Times New Roman" w:hAnsi="Tahoma" w:cs="Tahoma"/>
          <w:lang w:val="bs-Latn-BA"/>
        </w:rPr>
      </w:pPr>
    </w:p>
    <w:p w14:paraId="3113C6BE" w14:textId="62898885" w:rsidR="00411A40" w:rsidRPr="00474188" w:rsidRDefault="00411A40" w:rsidP="00411A40">
      <w:pPr>
        <w:numPr>
          <w:ilvl w:val="0"/>
          <w:numId w:val="27"/>
        </w:numPr>
        <w:spacing w:after="0" w:line="240" w:lineRule="auto"/>
        <w:jc w:val="both"/>
        <w:rPr>
          <w:rFonts w:ascii="Tahoma" w:eastAsia="Times New Roman" w:hAnsi="Tahoma" w:cs="Tahoma"/>
          <w:lang w:val="bs-Latn-BA"/>
        </w:rPr>
      </w:pPr>
      <w:r w:rsidRPr="00474188">
        <w:rPr>
          <w:rFonts w:ascii="Tahoma" w:eastAsia="Times New Roman" w:hAnsi="Tahoma" w:cs="Tahoma"/>
          <w:b/>
          <w:bCs/>
          <w:lang w:val="bs-Latn-BA"/>
        </w:rPr>
        <w:t>Dionička komponenta:</w:t>
      </w:r>
      <w:r w:rsidRPr="00474188">
        <w:rPr>
          <w:rFonts w:ascii="Tahoma" w:eastAsia="Times New Roman" w:hAnsi="Tahoma" w:cs="Tahoma"/>
          <w:lang w:val="bs-Latn-BA"/>
        </w:rPr>
        <w:t xml:space="preserve"> Fokusira se na globalne dionice sa snažnim fundamentima, dionice kompanija koje isplaćuju dividendu, te fondove fokusirane na tržišta razvijenih zemalja</w:t>
      </w:r>
      <w:r w:rsidR="00320C93">
        <w:rPr>
          <w:rFonts w:ascii="Tahoma" w:eastAsia="Times New Roman" w:hAnsi="Tahoma" w:cs="Tahoma"/>
          <w:lang w:val="bs-Latn-BA"/>
        </w:rPr>
        <w:t>.</w:t>
      </w:r>
      <w:r w:rsidRPr="00474188">
        <w:rPr>
          <w:rFonts w:ascii="Tahoma" w:eastAsia="Times New Roman" w:hAnsi="Tahoma" w:cs="Tahoma"/>
          <w:lang w:val="bs-Latn-BA"/>
        </w:rPr>
        <w:t>   </w:t>
      </w:r>
    </w:p>
    <w:p w14:paraId="5EBC36F9" w14:textId="3D91723C" w:rsidR="00411A40" w:rsidRPr="00474188" w:rsidRDefault="00411A40" w:rsidP="00411A40">
      <w:pPr>
        <w:numPr>
          <w:ilvl w:val="0"/>
          <w:numId w:val="27"/>
        </w:numPr>
        <w:spacing w:after="0" w:line="240" w:lineRule="auto"/>
        <w:jc w:val="both"/>
        <w:rPr>
          <w:rFonts w:ascii="Tahoma" w:eastAsia="Times New Roman" w:hAnsi="Tahoma" w:cs="Tahoma"/>
          <w:lang w:val="bs-Latn-BA"/>
        </w:rPr>
      </w:pPr>
      <w:r w:rsidRPr="00474188">
        <w:rPr>
          <w:rFonts w:ascii="Tahoma" w:eastAsia="Times New Roman" w:hAnsi="Tahoma" w:cs="Tahoma"/>
          <w:b/>
          <w:bCs/>
          <w:lang w:val="bs-Latn-BA"/>
        </w:rPr>
        <w:t>Obveznička komponenta:</w:t>
      </w:r>
      <w:r w:rsidRPr="00474188">
        <w:rPr>
          <w:rFonts w:ascii="Tahoma" w:eastAsia="Times New Roman" w:hAnsi="Tahoma" w:cs="Tahoma"/>
          <w:lang w:val="bs-Latn-BA"/>
        </w:rPr>
        <w:t xml:space="preserve"> Ulaže se u državne obveznice (BiH, entiteti, </w:t>
      </w:r>
      <w:r w:rsidR="00F74179">
        <w:rPr>
          <w:rFonts w:ascii="Tahoma" w:eastAsia="Times New Roman" w:hAnsi="Tahoma" w:cs="Tahoma"/>
          <w:lang w:val="bs-Latn-BA"/>
        </w:rPr>
        <w:t>države članice</w:t>
      </w:r>
      <w:r w:rsidRPr="00474188">
        <w:rPr>
          <w:rFonts w:ascii="Tahoma" w:eastAsia="Times New Roman" w:hAnsi="Tahoma" w:cs="Tahoma"/>
          <w:lang w:val="bs-Latn-BA"/>
        </w:rPr>
        <w:t>,</w:t>
      </w:r>
      <w:r w:rsidR="00474188" w:rsidRPr="00474188">
        <w:rPr>
          <w:rFonts w:ascii="Tahoma" w:eastAsia="Times New Roman" w:hAnsi="Tahoma" w:cs="Tahoma"/>
          <w:lang w:val="bs-Latn-BA"/>
        </w:rPr>
        <w:t xml:space="preserve"> </w:t>
      </w:r>
      <w:r w:rsidR="00F74179">
        <w:rPr>
          <w:rFonts w:ascii="Tahoma" w:eastAsia="Times New Roman" w:hAnsi="Tahoma" w:cs="Tahoma"/>
          <w:lang w:val="bs-Latn-BA"/>
        </w:rPr>
        <w:t>države</w:t>
      </w:r>
      <w:r w:rsidR="00F74179" w:rsidRPr="00474188">
        <w:rPr>
          <w:rFonts w:ascii="Tahoma" w:eastAsia="Times New Roman" w:hAnsi="Tahoma" w:cs="Tahoma"/>
          <w:lang w:val="bs-Latn-BA"/>
        </w:rPr>
        <w:t xml:space="preserve"> </w:t>
      </w:r>
      <w:r w:rsidR="00474188" w:rsidRPr="00474188">
        <w:rPr>
          <w:rFonts w:ascii="Tahoma" w:eastAsia="Times New Roman" w:hAnsi="Tahoma" w:cs="Tahoma"/>
          <w:lang w:val="bs-Latn-BA"/>
        </w:rPr>
        <w:t>koje nisu članice,</w:t>
      </w:r>
      <w:r w:rsidRPr="00474188">
        <w:rPr>
          <w:rFonts w:ascii="Tahoma" w:eastAsia="Times New Roman" w:hAnsi="Tahoma" w:cs="Tahoma"/>
          <w:lang w:val="bs-Latn-BA"/>
        </w:rPr>
        <w:t xml:space="preserve"> SAD) i korporativne obveznice investicionog ranga, čime se obezbjeđuje stabilan prinos i smanjuje ukupna volatilnost portfelja.   </w:t>
      </w:r>
    </w:p>
    <w:p w14:paraId="7595D807" w14:textId="21403F00" w:rsidR="00411A40" w:rsidRPr="00474188" w:rsidRDefault="00411A40" w:rsidP="00411A40">
      <w:pPr>
        <w:numPr>
          <w:ilvl w:val="0"/>
          <w:numId w:val="27"/>
        </w:numPr>
        <w:spacing w:after="0" w:line="240" w:lineRule="auto"/>
        <w:jc w:val="both"/>
        <w:rPr>
          <w:rFonts w:ascii="Tahoma" w:eastAsia="Times New Roman" w:hAnsi="Tahoma" w:cs="Tahoma"/>
          <w:lang w:val="bs-Latn-BA"/>
        </w:rPr>
      </w:pPr>
      <w:r w:rsidRPr="00474188">
        <w:rPr>
          <w:rFonts w:ascii="Tahoma" w:eastAsia="Times New Roman" w:hAnsi="Tahoma" w:cs="Tahoma"/>
          <w:b/>
          <w:bCs/>
          <w:lang w:val="bs-Latn-BA"/>
        </w:rPr>
        <w:t>Novčana komponenta:</w:t>
      </w:r>
      <w:r w:rsidRPr="00474188">
        <w:rPr>
          <w:rFonts w:ascii="Tahoma" w:eastAsia="Times New Roman" w:hAnsi="Tahoma" w:cs="Tahoma"/>
          <w:lang w:val="bs-Latn-BA"/>
        </w:rPr>
        <w:t xml:space="preserve"> Depoziti i instrumenti tržišta novca koriste se za održavanje operativne likvidnosti i kao sigurno utočište u periodima ekstremne tržišne nestabilnosti.   </w:t>
      </w:r>
    </w:p>
    <w:p w14:paraId="7C84ECA9" w14:textId="77777777" w:rsidR="0083728C" w:rsidRPr="00411A40" w:rsidRDefault="0083728C" w:rsidP="0083728C">
      <w:pPr>
        <w:spacing w:after="0" w:line="240" w:lineRule="auto"/>
        <w:jc w:val="both"/>
        <w:rPr>
          <w:rFonts w:ascii="Tahoma" w:eastAsia="Times New Roman" w:hAnsi="Tahoma" w:cs="Tahoma"/>
          <w:lang w:val="bs-Latn-BA"/>
        </w:rPr>
      </w:pPr>
    </w:p>
    <w:p w14:paraId="7D48C2D4" w14:textId="1FBBA3BA" w:rsidR="0083728C" w:rsidRPr="009D5D70" w:rsidRDefault="0083728C" w:rsidP="0083728C">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 </w:t>
      </w:r>
    </w:p>
    <w:p w14:paraId="0A57965B" w14:textId="49746D9C" w:rsidR="00EB18ED" w:rsidRPr="009D5D70" w:rsidRDefault="00DB7786" w:rsidP="009C66C1">
      <w:pPr>
        <w:pStyle w:val="Heading2"/>
        <w:rPr>
          <w:rFonts w:eastAsia="Times New Roman" w:cs="Tahoma"/>
          <w:b w:val="0"/>
          <w:bCs/>
          <w:sz w:val="24"/>
          <w:szCs w:val="24"/>
          <w:lang w:val="bs-Latn-BA"/>
        </w:rPr>
      </w:pPr>
      <w:bookmarkStart w:id="5" w:name="_Toc229143284"/>
      <w:r w:rsidRPr="009D5D70">
        <w:rPr>
          <w:rFonts w:eastAsia="Times New Roman" w:cs="Tahoma"/>
          <w:bCs/>
          <w:sz w:val="24"/>
          <w:szCs w:val="24"/>
          <w:lang w:val="bs-Latn-BA"/>
        </w:rPr>
        <w:t>1.</w:t>
      </w:r>
      <w:r w:rsidR="00DA7535">
        <w:rPr>
          <w:rFonts w:eastAsia="Times New Roman" w:cs="Tahoma"/>
          <w:bCs/>
          <w:sz w:val="24"/>
          <w:szCs w:val="24"/>
          <w:lang w:val="bs-Latn-BA"/>
        </w:rPr>
        <w:t>3</w:t>
      </w:r>
      <w:r w:rsidRPr="009D5D70">
        <w:rPr>
          <w:rFonts w:eastAsia="Times New Roman" w:cs="Tahoma"/>
          <w:bCs/>
          <w:sz w:val="24"/>
          <w:szCs w:val="24"/>
          <w:lang w:val="bs-Latn-BA"/>
        </w:rPr>
        <w:t>.</w:t>
      </w:r>
      <w:r w:rsidR="00EB18ED" w:rsidRPr="009D5D70">
        <w:rPr>
          <w:rFonts w:eastAsia="Times New Roman" w:cs="Tahoma"/>
          <w:bCs/>
          <w:sz w:val="24"/>
          <w:szCs w:val="24"/>
          <w:lang w:val="bs-Latn-BA"/>
        </w:rPr>
        <w:t xml:space="preserve"> </w:t>
      </w:r>
      <w:r w:rsidRPr="009D5D70">
        <w:rPr>
          <w:rFonts w:eastAsia="Times New Roman" w:cs="Tahoma"/>
          <w:bCs/>
          <w:sz w:val="24"/>
          <w:szCs w:val="24"/>
          <w:lang w:val="bs-Latn-BA"/>
        </w:rPr>
        <w:t>Dozvoljena ulaganja i ograničenja ulaganja</w:t>
      </w:r>
      <w:bookmarkEnd w:id="5"/>
    </w:p>
    <w:p w14:paraId="63F39A98" w14:textId="3E481867" w:rsidR="00D27C8E" w:rsidRPr="009D5D70" w:rsidRDefault="00D27C8E" w:rsidP="00F04EAE">
      <w:pPr>
        <w:spacing w:after="0" w:line="240" w:lineRule="auto"/>
        <w:jc w:val="both"/>
        <w:rPr>
          <w:rFonts w:ascii="Tahoma" w:eastAsia="Times New Roman" w:hAnsi="Tahoma" w:cs="Tahoma"/>
          <w:color w:val="000000" w:themeColor="text1"/>
          <w:lang w:val="bs-Latn-BA"/>
        </w:rPr>
      </w:pPr>
    </w:p>
    <w:p w14:paraId="156C34CD" w14:textId="0009A191"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U skladu sa Zakonom imovina otvorenog investicijskog fonda sa zatvorenom ponudom ASA LIFE BALANCE</w:t>
      </w:r>
      <w:r w:rsidR="00411A40">
        <w:rPr>
          <w:rFonts w:ascii="Tahoma" w:eastAsia="Times New Roman" w:hAnsi="Tahoma" w:cs="Tahoma"/>
          <w:lang w:val="bs-Latn-BA"/>
        </w:rPr>
        <w:t>D</w:t>
      </w:r>
      <w:r w:rsidRPr="00267888">
        <w:rPr>
          <w:rFonts w:ascii="Tahoma" w:eastAsia="Times New Roman" w:hAnsi="Tahoma" w:cs="Tahoma"/>
          <w:lang w:val="bs-Latn-BA"/>
        </w:rPr>
        <w:t xml:space="preserve"> može se sastojati isključivo od: </w:t>
      </w:r>
    </w:p>
    <w:p w14:paraId="7AFC1A54" w14:textId="77777777" w:rsidR="00D27C8E" w:rsidRPr="00267888" w:rsidRDefault="00D27C8E" w:rsidP="00D27C8E">
      <w:pPr>
        <w:spacing w:after="0" w:line="240" w:lineRule="auto"/>
        <w:jc w:val="both"/>
        <w:rPr>
          <w:rFonts w:ascii="Tahoma" w:eastAsia="Times New Roman" w:hAnsi="Tahoma" w:cs="Tahoma"/>
          <w:lang w:val="bs-Latn-BA"/>
        </w:rPr>
      </w:pPr>
    </w:p>
    <w:p w14:paraId="73324958" w14:textId="77777777"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 xml:space="preserve">a) vrijednosnih papira, </w:t>
      </w:r>
    </w:p>
    <w:p w14:paraId="7B214981" w14:textId="6B349E5A"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b) udjela ili dionica investicijskih fondova,</w:t>
      </w:r>
    </w:p>
    <w:p w14:paraId="05BFA890" w14:textId="77777777"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 xml:space="preserve">c) instrumenata tržišta novca, </w:t>
      </w:r>
    </w:p>
    <w:p w14:paraId="24B25A35" w14:textId="77777777"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lastRenderedPageBreak/>
        <w:t xml:space="preserve">d) depozita kod ovlaštenih banaka u Federaciji, Republici Srpskoj ili državi članici ili nekoj drugoj državi, </w:t>
      </w:r>
    </w:p>
    <w:p w14:paraId="693B5813" w14:textId="77777777"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 xml:space="preserve">e) terminskih i opcijskih ugovora i drugih finansijskih derivata kojima se trguje na uređenim tržištima i finansijskih derivata kojima se trguje na drugim organiziranim tržištima (OTC), </w:t>
      </w:r>
    </w:p>
    <w:p w14:paraId="24AED348" w14:textId="77777777"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 xml:space="preserve">f) novčanih sredstava i </w:t>
      </w:r>
    </w:p>
    <w:p w14:paraId="7A934B47" w14:textId="61EC26BA" w:rsidR="00D27C8E" w:rsidRPr="00267888" w:rsidRDefault="00D27C8E" w:rsidP="00D27C8E">
      <w:pPr>
        <w:spacing w:after="0" w:line="240" w:lineRule="auto"/>
        <w:jc w:val="both"/>
        <w:rPr>
          <w:rFonts w:ascii="Tahoma" w:eastAsia="Times New Roman" w:hAnsi="Tahoma" w:cs="Tahoma"/>
          <w:lang w:val="bs-Latn-BA"/>
        </w:rPr>
      </w:pPr>
      <w:r w:rsidRPr="00267888">
        <w:rPr>
          <w:rFonts w:ascii="Tahoma" w:eastAsia="Times New Roman" w:hAnsi="Tahoma" w:cs="Tahoma"/>
          <w:lang w:val="bs-Latn-BA"/>
        </w:rPr>
        <w:t>g) instrumenata emitiranih na osnovu plemenitih metala i drugih robnih berzi.</w:t>
      </w:r>
    </w:p>
    <w:p w14:paraId="789639F4" w14:textId="77777777" w:rsidR="00D27C8E" w:rsidRPr="009D5D70" w:rsidRDefault="00D27C8E" w:rsidP="00F04EAE">
      <w:pPr>
        <w:spacing w:after="0" w:line="240" w:lineRule="auto"/>
        <w:jc w:val="both"/>
        <w:rPr>
          <w:rFonts w:ascii="Tahoma" w:eastAsia="Times New Roman" w:hAnsi="Tahoma" w:cs="Tahoma"/>
          <w:color w:val="000000" w:themeColor="text1"/>
          <w:lang w:val="bs-Latn-BA"/>
        </w:rPr>
      </w:pPr>
    </w:p>
    <w:p w14:paraId="0D1A2C70" w14:textId="77777777" w:rsidR="00267888" w:rsidRDefault="00F04EAE" w:rsidP="00F04EAE">
      <w:pPr>
        <w:spacing w:after="0" w:line="240" w:lineRule="auto"/>
        <w:jc w:val="both"/>
        <w:rPr>
          <w:rFonts w:ascii="Tahoma" w:eastAsia="Times New Roman" w:hAnsi="Tahoma" w:cs="Tahoma"/>
          <w:color w:val="000000" w:themeColor="text1"/>
          <w:lang w:val="bs-Latn-BA"/>
        </w:rPr>
      </w:pPr>
      <w:r w:rsidRPr="009D5D70">
        <w:rPr>
          <w:rFonts w:ascii="Tahoma" w:eastAsia="Times New Roman" w:hAnsi="Tahoma" w:cs="Tahoma"/>
          <w:color w:val="000000" w:themeColor="text1"/>
          <w:lang w:val="bs-Latn-BA"/>
        </w:rPr>
        <w:t>Društvo koristi aktivnu strategiju upravljanja Fondom, uz potpunu diskreciju ulaganja imovine Fonda te ne koristi referentne vrijednosti (benchmark).</w:t>
      </w:r>
      <w:r w:rsidR="0083728C" w:rsidRPr="009D5D70">
        <w:rPr>
          <w:rFonts w:ascii="Tahoma" w:eastAsia="Times New Roman" w:hAnsi="Tahoma" w:cs="Tahoma"/>
          <w:color w:val="000000" w:themeColor="text1"/>
          <w:lang w:val="bs-Latn-BA"/>
        </w:rPr>
        <w:t xml:space="preserve"> </w:t>
      </w:r>
    </w:p>
    <w:p w14:paraId="43E3A452" w14:textId="77777777" w:rsidR="00267888" w:rsidRDefault="00267888" w:rsidP="00F04EAE">
      <w:pPr>
        <w:spacing w:after="0" w:line="240" w:lineRule="auto"/>
        <w:jc w:val="both"/>
        <w:rPr>
          <w:rFonts w:ascii="Tahoma" w:eastAsia="Times New Roman" w:hAnsi="Tahoma" w:cs="Tahoma"/>
          <w:color w:val="000000" w:themeColor="text1"/>
          <w:lang w:val="bs-Latn-BA"/>
        </w:rPr>
      </w:pPr>
    </w:p>
    <w:p w14:paraId="7D030E78" w14:textId="6F35E6F0" w:rsidR="00482B5B" w:rsidRPr="005C2E69" w:rsidRDefault="008841B6" w:rsidP="00F04EAE">
      <w:pPr>
        <w:spacing w:after="0" w:line="240" w:lineRule="auto"/>
        <w:jc w:val="both"/>
        <w:rPr>
          <w:rFonts w:ascii="Tahoma" w:eastAsia="Times New Roman" w:hAnsi="Tahoma" w:cs="Tahoma"/>
          <w:b/>
          <w:bCs/>
          <w:color w:val="000000" w:themeColor="text1"/>
          <w:lang w:val="bs-Latn-BA"/>
        </w:rPr>
      </w:pPr>
      <w:r w:rsidRPr="005C2E69">
        <w:rPr>
          <w:rFonts w:ascii="Tahoma" w:eastAsia="Times New Roman" w:hAnsi="Tahoma" w:cs="Tahoma"/>
          <w:b/>
          <w:bCs/>
          <w:color w:val="000000" w:themeColor="text1"/>
          <w:lang w:val="bs-Latn-BA"/>
        </w:rPr>
        <w:t>Imovina Fonda</w:t>
      </w:r>
      <w:r w:rsidR="00267888" w:rsidRPr="005C2E69">
        <w:rPr>
          <w:rFonts w:ascii="Tahoma" w:eastAsia="Times New Roman" w:hAnsi="Tahoma" w:cs="Tahoma"/>
          <w:b/>
          <w:bCs/>
          <w:color w:val="000000" w:themeColor="text1"/>
          <w:lang w:val="bs-Latn-BA"/>
        </w:rPr>
        <w:t>,</w:t>
      </w:r>
      <w:r w:rsidRPr="005C2E69">
        <w:rPr>
          <w:rFonts w:ascii="Tahoma" w:eastAsia="Times New Roman" w:hAnsi="Tahoma" w:cs="Tahoma"/>
          <w:b/>
          <w:bCs/>
          <w:color w:val="000000" w:themeColor="text1"/>
          <w:lang w:val="bs-Latn-BA"/>
        </w:rPr>
        <w:t xml:space="preserve"> u skladu sa Zakonom predviđenim uslovima</w:t>
      </w:r>
      <w:r w:rsidR="00267888" w:rsidRPr="005C2E69">
        <w:rPr>
          <w:rFonts w:ascii="Tahoma" w:eastAsia="Times New Roman" w:hAnsi="Tahoma" w:cs="Tahoma"/>
          <w:b/>
          <w:bCs/>
          <w:color w:val="000000" w:themeColor="text1"/>
          <w:lang w:val="bs-Latn-BA"/>
        </w:rPr>
        <w:t xml:space="preserve"> i investicijskim ciljevima, ulaže se</w:t>
      </w:r>
      <w:r w:rsidRPr="005C2E69">
        <w:rPr>
          <w:rFonts w:ascii="Tahoma" w:eastAsia="Times New Roman" w:hAnsi="Tahoma" w:cs="Tahoma"/>
          <w:b/>
          <w:bCs/>
          <w:color w:val="000000" w:themeColor="text1"/>
          <w:lang w:val="bs-Latn-BA"/>
        </w:rPr>
        <w:t xml:space="preserve"> u sljedeće </w:t>
      </w:r>
      <w:r w:rsidR="00EE77FD" w:rsidRPr="005C2E69">
        <w:rPr>
          <w:rFonts w:ascii="Tahoma" w:eastAsia="Times New Roman" w:hAnsi="Tahoma" w:cs="Tahoma"/>
          <w:b/>
          <w:bCs/>
          <w:color w:val="000000" w:themeColor="text1"/>
          <w:lang w:val="bs-Latn-BA"/>
        </w:rPr>
        <w:t>kategorije finansijske imovine</w:t>
      </w:r>
      <w:r w:rsidRPr="005C2E69">
        <w:rPr>
          <w:rFonts w:ascii="Tahoma" w:eastAsia="Times New Roman" w:hAnsi="Tahoma" w:cs="Tahoma"/>
          <w:b/>
          <w:bCs/>
          <w:color w:val="000000" w:themeColor="text1"/>
          <w:lang w:val="bs-Latn-BA"/>
        </w:rPr>
        <w:t xml:space="preserve"> (postoci se odnose na udio u neto imovini Fonda)</w:t>
      </w:r>
      <w:r w:rsidR="0083728C" w:rsidRPr="005C2E69">
        <w:rPr>
          <w:rFonts w:ascii="Tahoma" w:eastAsia="Times New Roman" w:hAnsi="Tahoma" w:cs="Tahoma"/>
          <w:b/>
          <w:bCs/>
          <w:color w:val="000000" w:themeColor="text1"/>
          <w:lang w:val="bs-Latn-BA"/>
        </w:rPr>
        <w:t>:</w:t>
      </w:r>
    </w:p>
    <w:p w14:paraId="692B53B3" w14:textId="77777777" w:rsidR="00482B5B" w:rsidRPr="009D5D70" w:rsidRDefault="00482B5B" w:rsidP="00C127C0">
      <w:pPr>
        <w:spacing w:after="0" w:line="240" w:lineRule="auto"/>
        <w:jc w:val="both"/>
        <w:rPr>
          <w:rFonts w:ascii="Tahoma" w:eastAsia="Times New Roman" w:hAnsi="Tahoma" w:cs="Tahoma"/>
          <w:lang w:val="bs-Latn-BA"/>
        </w:rPr>
      </w:pPr>
    </w:p>
    <w:p w14:paraId="7E9D90D9" w14:textId="77777777" w:rsidR="008735D9" w:rsidRPr="009D5D70" w:rsidRDefault="008735D9" w:rsidP="00C127C0">
      <w:pPr>
        <w:spacing w:after="0" w:line="240" w:lineRule="auto"/>
        <w:jc w:val="both"/>
        <w:rPr>
          <w:rFonts w:ascii="Tahoma" w:eastAsia="Times New Roman" w:hAnsi="Tahoma" w:cs="Tahoma"/>
          <w:lang w:val="bs-Latn-BA"/>
        </w:rPr>
      </w:pPr>
    </w:p>
    <w:p w14:paraId="60C78BEA" w14:textId="4B21BCEB" w:rsidR="00290151" w:rsidRDefault="00290151" w:rsidP="00474188">
      <w:pPr>
        <w:pStyle w:val="ListParagraph"/>
        <w:numPr>
          <w:ilvl w:val="0"/>
          <w:numId w:val="30"/>
        </w:numPr>
        <w:spacing w:after="0" w:line="240" w:lineRule="auto"/>
        <w:jc w:val="both"/>
        <w:rPr>
          <w:rFonts w:ascii="Tahoma" w:eastAsia="Times New Roman" w:hAnsi="Tahoma" w:cs="Tahoma"/>
          <w:color w:val="000000" w:themeColor="text1"/>
          <w:lang w:val="bs-Latn-BA"/>
        </w:rPr>
      </w:pPr>
      <w:r w:rsidRPr="005C2E69">
        <w:rPr>
          <w:rFonts w:ascii="Tahoma" w:eastAsia="Times New Roman" w:hAnsi="Tahoma" w:cs="Tahoma"/>
          <w:i/>
          <w:iCs/>
          <w:color w:val="000000" w:themeColor="text1"/>
          <w:lang w:val="bs-Latn-BA"/>
        </w:rPr>
        <w:t>bez ograničenja (do 100% neto imovine</w:t>
      </w:r>
      <w:r w:rsidR="00267888" w:rsidRPr="005C2E69">
        <w:rPr>
          <w:rFonts w:ascii="Tahoma" w:eastAsia="Times New Roman" w:hAnsi="Tahoma" w:cs="Tahoma"/>
          <w:i/>
          <w:iCs/>
          <w:color w:val="000000" w:themeColor="text1"/>
          <w:lang w:val="bs-Latn-BA"/>
        </w:rPr>
        <w:t xml:space="preserve"> Fonda</w:t>
      </w:r>
      <w:r w:rsidRPr="005C2E69">
        <w:rPr>
          <w:rFonts w:ascii="Tahoma" w:eastAsia="Times New Roman" w:hAnsi="Tahoma" w:cs="Tahoma"/>
          <w:i/>
          <w:iCs/>
          <w:color w:val="000000" w:themeColor="text1"/>
          <w:lang w:val="bs-Latn-BA"/>
        </w:rPr>
        <w:t>)</w:t>
      </w:r>
      <w:r w:rsidRPr="00267888">
        <w:rPr>
          <w:rFonts w:ascii="Tahoma" w:eastAsia="Times New Roman" w:hAnsi="Tahoma" w:cs="Tahoma"/>
          <w:color w:val="000000" w:themeColor="text1"/>
          <w:lang w:val="bs-Latn-BA"/>
        </w:rPr>
        <w:t xml:space="preserve"> u udjele</w:t>
      </w:r>
      <w:r w:rsidR="00F30A3A">
        <w:rPr>
          <w:rFonts w:ascii="Tahoma" w:eastAsia="Times New Roman" w:hAnsi="Tahoma" w:cs="Tahoma"/>
          <w:color w:val="000000" w:themeColor="text1"/>
          <w:lang w:val="bs-Latn-BA"/>
        </w:rPr>
        <w:t xml:space="preserve"> i dionice</w:t>
      </w:r>
      <w:r w:rsidRPr="00267888">
        <w:rPr>
          <w:rFonts w:ascii="Tahoma" w:eastAsia="Times New Roman" w:hAnsi="Tahoma" w:cs="Tahoma"/>
          <w:color w:val="000000" w:themeColor="text1"/>
          <w:lang w:val="bs-Latn-BA"/>
        </w:rPr>
        <w:t xml:space="preserve"> drugih investici</w:t>
      </w:r>
      <w:r w:rsidR="008841B6" w:rsidRPr="00267888">
        <w:rPr>
          <w:rFonts w:ascii="Tahoma" w:eastAsia="Times New Roman" w:hAnsi="Tahoma" w:cs="Tahoma"/>
          <w:color w:val="000000" w:themeColor="text1"/>
          <w:lang w:val="bs-Latn-BA"/>
        </w:rPr>
        <w:t>jskih</w:t>
      </w:r>
      <w:r w:rsidRPr="00267888">
        <w:rPr>
          <w:rFonts w:ascii="Tahoma" w:eastAsia="Times New Roman" w:hAnsi="Tahoma" w:cs="Tahoma"/>
          <w:color w:val="000000" w:themeColor="text1"/>
          <w:lang w:val="bs-Latn-BA"/>
        </w:rPr>
        <w:t xml:space="preserve"> fondova, poštujući ostala zakonska ograničenja te ciljnu strukturu portfelja</w:t>
      </w:r>
      <w:r w:rsidR="008841B6" w:rsidRPr="00267888">
        <w:rPr>
          <w:rFonts w:ascii="Tahoma" w:eastAsia="Times New Roman" w:hAnsi="Tahoma" w:cs="Tahoma"/>
          <w:color w:val="000000" w:themeColor="text1"/>
          <w:lang w:val="bs-Latn-BA"/>
        </w:rPr>
        <w:t>,</w:t>
      </w:r>
    </w:p>
    <w:p w14:paraId="31ED1222" w14:textId="77777777" w:rsidR="005C2E69" w:rsidRPr="00267888" w:rsidRDefault="005C2E69" w:rsidP="005C2E69">
      <w:pPr>
        <w:pStyle w:val="ListParagraph"/>
        <w:spacing w:after="0" w:line="240" w:lineRule="auto"/>
        <w:jc w:val="both"/>
        <w:rPr>
          <w:rFonts w:ascii="Tahoma" w:eastAsia="Times New Roman" w:hAnsi="Tahoma" w:cs="Tahoma"/>
          <w:color w:val="000000" w:themeColor="text1"/>
          <w:lang w:val="bs-Latn-BA"/>
        </w:rPr>
      </w:pPr>
    </w:p>
    <w:p w14:paraId="2F0D4E07" w14:textId="735A9069" w:rsidR="00673867" w:rsidRDefault="00290151" w:rsidP="00474188">
      <w:pPr>
        <w:pStyle w:val="ListParagraph"/>
        <w:numPr>
          <w:ilvl w:val="0"/>
          <w:numId w:val="30"/>
        </w:numPr>
        <w:spacing w:after="0" w:line="240" w:lineRule="auto"/>
        <w:jc w:val="both"/>
        <w:rPr>
          <w:rFonts w:ascii="Tahoma" w:eastAsia="Times New Roman" w:hAnsi="Tahoma" w:cs="Tahoma"/>
          <w:color w:val="000000" w:themeColor="text1"/>
          <w:lang w:val="bs-Latn-BA"/>
        </w:rPr>
      </w:pPr>
      <w:r w:rsidRPr="005C2E69">
        <w:rPr>
          <w:rFonts w:ascii="Tahoma" w:eastAsia="Times New Roman" w:hAnsi="Tahoma" w:cs="Tahoma"/>
          <w:i/>
          <w:iCs/>
          <w:color w:val="000000" w:themeColor="text1"/>
          <w:lang w:val="bs-Latn-BA"/>
        </w:rPr>
        <w:t>do 70%</w:t>
      </w:r>
      <w:r w:rsidR="00267888" w:rsidRPr="005C2E69">
        <w:rPr>
          <w:rFonts w:ascii="Tahoma" w:eastAsia="Times New Roman" w:hAnsi="Tahoma" w:cs="Tahoma"/>
          <w:i/>
          <w:iCs/>
          <w:color w:val="000000" w:themeColor="text1"/>
          <w:lang w:val="bs-Latn-BA"/>
        </w:rPr>
        <w:t xml:space="preserve"> neto imovine Fonda</w:t>
      </w:r>
      <w:r w:rsidRPr="00F30A3A">
        <w:rPr>
          <w:rFonts w:ascii="Tahoma" w:eastAsia="Times New Roman" w:hAnsi="Tahoma" w:cs="Tahoma"/>
          <w:color w:val="000000" w:themeColor="text1"/>
          <w:lang w:val="bs-Latn-BA"/>
        </w:rPr>
        <w:t xml:space="preserve"> </w:t>
      </w:r>
      <w:r w:rsidR="00267888" w:rsidRPr="00F30A3A">
        <w:rPr>
          <w:rFonts w:ascii="Tahoma" w:eastAsia="Times New Roman" w:hAnsi="Tahoma" w:cs="Tahoma"/>
          <w:color w:val="000000" w:themeColor="text1"/>
          <w:lang w:val="bs-Latn-BA"/>
        </w:rPr>
        <w:t xml:space="preserve">u investicijske fondove koji pretežno ulažu u dionice, te </w:t>
      </w:r>
      <w:r w:rsidR="00E64C1D" w:rsidRPr="00F30A3A">
        <w:rPr>
          <w:rFonts w:ascii="Tahoma" w:eastAsia="Times New Roman" w:hAnsi="Tahoma" w:cs="Tahoma"/>
          <w:color w:val="000000" w:themeColor="text1"/>
          <w:lang w:val="bs-Latn-BA"/>
        </w:rPr>
        <w:t xml:space="preserve">u </w:t>
      </w:r>
      <w:r w:rsidR="00DB7786" w:rsidRPr="00F30A3A">
        <w:rPr>
          <w:rFonts w:ascii="Tahoma" w:eastAsia="Times New Roman" w:hAnsi="Tahoma" w:cs="Tahoma"/>
          <w:color w:val="000000" w:themeColor="text1"/>
          <w:lang w:val="bs-Latn-BA"/>
        </w:rPr>
        <w:t>dionice</w:t>
      </w:r>
      <w:r w:rsidR="00673867" w:rsidRPr="00F30A3A">
        <w:rPr>
          <w:rFonts w:ascii="Tahoma" w:eastAsia="Times New Roman" w:hAnsi="Tahoma" w:cs="Tahoma"/>
          <w:color w:val="000000" w:themeColor="text1"/>
          <w:lang w:val="bs-Latn-BA"/>
        </w:rPr>
        <w:t xml:space="preserve"> emitenata</w:t>
      </w:r>
      <w:r w:rsidR="00267888" w:rsidRPr="00F30A3A">
        <w:rPr>
          <w:rFonts w:ascii="Tahoma" w:eastAsia="Times New Roman" w:hAnsi="Tahoma" w:cs="Tahoma"/>
          <w:color w:val="000000" w:themeColor="text1"/>
          <w:lang w:val="bs-Latn-BA"/>
        </w:rPr>
        <w:t xml:space="preserve"> </w:t>
      </w:r>
      <w:r w:rsidR="00673867" w:rsidRPr="00F30A3A">
        <w:rPr>
          <w:rFonts w:ascii="Tahoma" w:eastAsia="Times New Roman" w:hAnsi="Tahoma" w:cs="Tahoma"/>
          <w:lang w:val="bs-Latn-BA"/>
        </w:rPr>
        <w:t>kojim</w:t>
      </w:r>
      <w:r w:rsidR="00E64C1D" w:rsidRPr="00F30A3A">
        <w:rPr>
          <w:rFonts w:ascii="Tahoma" w:eastAsia="Times New Roman" w:hAnsi="Tahoma" w:cs="Tahoma"/>
          <w:lang w:val="bs-Latn-BA"/>
        </w:rPr>
        <w:t>a</w:t>
      </w:r>
      <w:r w:rsidR="00673867" w:rsidRPr="00F30A3A">
        <w:rPr>
          <w:rFonts w:ascii="Tahoma" w:eastAsia="Times New Roman" w:hAnsi="Tahoma" w:cs="Tahoma"/>
          <w:lang w:val="bs-Latn-BA"/>
        </w:rPr>
        <w:t xml:space="preserve"> se trguje na berzi ili </w:t>
      </w:r>
      <w:r w:rsidR="00673867" w:rsidRPr="00F30A3A">
        <w:rPr>
          <w:rFonts w:ascii="Tahoma" w:eastAsia="Times New Roman" w:hAnsi="Tahoma" w:cs="Tahoma"/>
          <w:color w:val="000000" w:themeColor="text1"/>
          <w:lang w:val="bs-Latn-BA"/>
        </w:rPr>
        <w:t xml:space="preserve">na drugom uređenom </w:t>
      </w:r>
      <w:r w:rsidR="009E673B" w:rsidRPr="00F30A3A">
        <w:rPr>
          <w:rFonts w:ascii="Tahoma" w:eastAsia="Times New Roman" w:hAnsi="Tahoma" w:cs="Tahoma"/>
          <w:color w:val="000000" w:themeColor="text1"/>
          <w:lang w:val="bs-Latn-BA"/>
        </w:rPr>
        <w:t>zatvorenom</w:t>
      </w:r>
      <w:r w:rsidR="00673867" w:rsidRPr="00F30A3A">
        <w:rPr>
          <w:rFonts w:ascii="Tahoma" w:eastAsia="Times New Roman" w:hAnsi="Tahoma" w:cs="Tahoma"/>
          <w:color w:val="000000" w:themeColor="text1"/>
          <w:lang w:val="bs-Latn-BA"/>
        </w:rPr>
        <w:t xml:space="preserve"> tržištu u Bosni i Hercegovini,</w:t>
      </w:r>
      <w:r w:rsidR="00F30A3A" w:rsidRPr="00F30A3A">
        <w:rPr>
          <w:rFonts w:ascii="Tahoma" w:eastAsia="Times New Roman" w:hAnsi="Tahoma" w:cs="Tahoma"/>
          <w:color w:val="000000" w:themeColor="text1"/>
          <w:lang w:val="bs-Latn-BA"/>
        </w:rPr>
        <w:t xml:space="preserve"> SAD,</w:t>
      </w:r>
      <w:r w:rsidR="00673867" w:rsidRPr="00F30A3A">
        <w:rPr>
          <w:rFonts w:ascii="Tahoma" w:eastAsia="Times New Roman" w:hAnsi="Tahoma" w:cs="Tahoma"/>
          <w:color w:val="000000" w:themeColor="text1"/>
          <w:lang w:val="bs-Latn-BA"/>
        </w:rPr>
        <w:t xml:space="preserve"> državama članicama, te državama koje nisu članice Evropske unije</w:t>
      </w:r>
      <w:r w:rsidR="008841B6" w:rsidRPr="00F30A3A">
        <w:rPr>
          <w:rFonts w:ascii="Tahoma" w:eastAsia="Times New Roman" w:hAnsi="Tahoma" w:cs="Tahoma"/>
          <w:color w:val="000000" w:themeColor="text1"/>
          <w:lang w:val="bs-Latn-BA"/>
        </w:rPr>
        <w:t>,</w:t>
      </w:r>
    </w:p>
    <w:p w14:paraId="3DD904AD" w14:textId="77777777" w:rsidR="005C2E69" w:rsidRPr="005C2E69" w:rsidRDefault="005C2E69" w:rsidP="005C2E69">
      <w:pPr>
        <w:spacing w:after="0" w:line="240" w:lineRule="auto"/>
        <w:jc w:val="both"/>
        <w:rPr>
          <w:rFonts w:ascii="Tahoma" w:eastAsia="Times New Roman" w:hAnsi="Tahoma" w:cs="Tahoma"/>
          <w:color w:val="000000" w:themeColor="text1"/>
          <w:lang w:val="bs-Latn-BA"/>
        </w:rPr>
      </w:pPr>
    </w:p>
    <w:p w14:paraId="669FA8D1" w14:textId="7462F69D" w:rsidR="00290151" w:rsidRDefault="00290151" w:rsidP="00474188">
      <w:pPr>
        <w:pStyle w:val="ListParagraph"/>
        <w:numPr>
          <w:ilvl w:val="0"/>
          <w:numId w:val="30"/>
        </w:numPr>
        <w:spacing w:after="0" w:line="240" w:lineRule="auto"/>
        <w:jc w:val="both"/>
        <w:rPr>
          <w:rFonts w:ascii="Tahoma" w:eastAsia="Times New Roman" w:hAnsi="Tahoma" w:cs="Tahoma"/>
          <w:lang w:val="bs-Latn-BA"/>
        </w:rPr>
      </w:pPr>
      <w:r w:rsidRPr="005C2E69">
        <w:rPr>
          <w:rFonts w:ascii="Tahoma" w:eastAsia="Times New Roman" w:hAnsi="Tahoma" w:cs="Tahoma"/>
          <w:i/>
          <w:iCs/>
          <w:lang w:val="bs-Latn-BA"/>
        </w:rPr>
        <w:t xml:space="preserve">do 70% </w:t>
      </w:r>
      <w:r w:rsidR="00F30A3A" w:rsidRPr="005C2E69">
        <w:rPr>
          <w:rFonts w:ascii="Tahoma" w:eastAsia="Times New Roman" w:hAnsi="Tahoma" w:cs="Tahoma"/>
          <w:i/>
          <w:iCs/>
          <w:lang w:val="bs-Latn-BA"/>
        </w:rPr>
        <w:t>neto imovine Fonda</w:t>
      </w:r>
      <w:r w:rsidR="00F30A3A" w:rsidRPr="00E83945">
        <w:rPr>
          <w:rFonts w:ascii="Tahoma" w:eastAsia="Times New Roman" w:hAnsi="Tahoma" w:cs="Tahoma"/>
          <w:lang w:val="bs-Latn-BA"/>
        </w:rPr>
        <w:t xml:space="preserve"> u investicijske fondove koji pretežno ulažu </w:t>
      </w:r>
      <w:r w:rsidRPr="00E83945">
        <w:rPr>
          <w:rFonts w:ascii="Tahoma" w:eastAsia="Times New Roman" w:hAnsi="Tahoma" w:cs="Tahoma"/>
          <w:lang w:val="bs-Latn-BA"/>
        </w:rPr>
        <w:t xml:space="preserve">u </w:t>
      </w:r>
      <w:r w:rsidR="00F30A3A" w:rsidRPr="00E83945">
        <w:rPr>
          <w:rFonts w:ascii="Tahoma" w:eastAsia="Times New Roman" w:hAnsi="Tahoma" w:cs="Tahoma"/>
          <w:lang w:val="bs-Latn-BA"/>
        </w:rPr>
        <w:t xml:space="preserve">finansijske instrumente s fiksnim prinosom, te u </w:t>
      </w:r>
      <w:r w:rsidRPr="00E83945">
        <w:rPr>
          <w:rFonts w:ascii="Tahoma" w:eastAsia="Times New Roman" w:hAnsi="Tahoma" w:cs="Tahoma"/>
          <w:lang w:val="bs-Latn-BA"/>
        </w:rPr>
        <w:t>obveznice</w:t>
      </w:r>
      <w:r w:rsidR="00F30A3A" w:rsidRPr="00E83945">
        <w:rPr>
          <w:rFonts w:ascii="Tahoma" w:eastAsia="Times New Roman" w:hAnsi="Tahoma" w:cs="Tahoma"/>
          <w:lang w:val="bs-Latn-BA"/>
        </w:rPr>
        <w:t xml:space="preserve"> i</w:t>
      </w:r>
      <w:r w:rsidRPr="00E83945">
        <w:rPr>
          <w:rFonts w:ascii="Tahoma" w:eastAsia="Times New Roman" w:hAnsi="Tahoma" w:cs="Tahoma"/>
          <w:lang w:val="bs-Latn-BA"/>
        </w:rPr>
        <w:t xml:space="preserve"> instrumente tržišta novca</w:t>
      </w:r>
      <w:r w:rsidR="00F30A3A" w:rsidRPr="00E83945">
        <w:rPr>
          <w:rFonts w:ascii="Tahoma" w:eastAsia="Times New Roman" w:hAnsi="Tahoma" w:cs="Tahoma"/>
          <w:lang w:val="bs-Latn-BA"/>
        </w:rPr>
        <w:t xml:space="preserve"> </w:t>
      </w:r>
      <w:r w:rsidRPr="00E83945">
        <w:rPr>
          <w:rFonts w:ascii="Tahoma" w:eastAsia="Times New Roman" w:hAnsi="Tahoma" w:cs="Tahoma"/>
          <w:lang w:val="bs-Latn-BA"/>
        </w:rPr>
        <w:t>kojima se trguje na berzi ili na drugom uređenom zatvorenom tržištu u Bosni i Hercegovini,</w:t>
      </w:r>
      <w:r w:rsidR="00F30A3A" w:rsidRPr="00E83945">
        <w:rPr>
          <w:rFonts w:ascii="Tahoma" w:eastAsia="Times New Roman" w:hAnsi="Tahoma" w:cs="Tahoma"/>
          <w:lang w:val="bs-Latn-BA"/>
        </w:rPr>
        <w:t xml:space="preserve"> SAD,</w:t>
      </w:r>
      <w:r w:rsidRPr="00E83945">
        <w:rPr>
          <w:rFonts w:ascii="Tahoma" w:eastAsia="Times New Roman" w:hAnsi="Tahoma" w:cs="Tahoma"/>
          <w:lang w:val="bs-Latn-BA"/>
        </w:rPr>
        <w:t xml:space="preserve"> državama članicama, </w:t>
      </w:r>
      <w:r w:rsidR="00E83945" w:rsidRPr="00E83945">
        <w:rPr>
          <w:rFonts w:ascii="Tahoma" w:eastAsia="Times New Roman" w:hAnsi="Tahoma" w:cs="Tahoma"/>
          <w:lang w:val="bs-Latn-BA"/>
        </w:rPr>
        <w:t xml:space="preserve">te </w:t>
      </w:r>
      <w:r w:rsidRPr="00E83945">
        <w:rPr>
          <w:rFonts w:ascii="Tahoma" w:eastAsia="Times New Roman" w:hAnsi="Tahoma" w:cs="Tahoma"/>
          <w:lang w:val="bs-Latn-BA"/>
        </w:rPr>
        <w:t>državama koje nisu članice Evropske unije</w:t>
      </w:r>
      <w:r w:rsidR="008841B6" w:rsidRPr="00E83945">
        <w:rPr>
          <w:rFonts w:ascii="Tahoma" w:eastAsia="Times New Roman" w:hAnsi="Tahoma" w:cs="Tahoma"/>
          <w:lang w:val="bs-Latn-BA"/>
        </w:rPr>
        <w:t>,</w:t>
      </w:r>
    </w:p>
    <w:p w14:paraId="5DBCF4EE" w14:textId="77777777" w:rsidR="005C2E69" w:rsidRPr="005C2E69" w:rsidRDefault="005C2E69" w:rsidP="005C2E69">
      <w:pPr>
        <w:spacing w:after="0" w:line="240" w:lineRule="auto"/>
        <w:jc w:val="both"/>
        <w:rPr>
          <w:rFonts w:ascii="Tahoma" w:eastAsia="Times New Roman" w:hAnsi="Tahoma" w:cs="Tahoma"/>
          <w:lang w:val="bs-Latn-BA"/>
        </w:rPr>
      </w:pPr>
    </w:p>
    <w:p w14:paraId="06E4C0D7" w14:textId="5404D3EA" w:rsidR="00F33FA6" w:rsidRDefault="00F33FA6" w:rsidP="00474188">
      <w:pPr>
        <w:pStyle w:val="ListParagraph"/>
        <w:numPr>
          <w:ilvl w:val="0"/>
          <w:numId w:val="30"/>
        </w:numPr>
        <w:spacing w:after="0" w:line="240" w:lineRule="auto"/>
        <w:jc w:val="both"/>
        <w:rPr>
          <w:rFonts w:ascii="Tahoma" w:eastAsia="Times New Roman" w:hAnsi="Tahoma" w:cs="Tahoma"/>
          <w:lang w:val="bs-Latn-BA"/>
        </w:rPr>
      </w:pPr>
      <w:r w:rsidRPr="005C2E69">
        <w:rPr>
          <w:rFonts w:ascii="Tahoma" w:eastAsia="Times New Roman" w:hAnsi="Tahoma" w:cs="Tahoma"/>
          <w:i/>
          <w:iCs/>
          <w:lang w:val="bs-Latn-BA"/>
        </w:rPr>
        <w:t xml:space="preserve">do 30% imovine u </w:t>
      </w:r>
      <w:r w:rsidR="00DB7786" w:rsidRPr="005C2E69">
        <w:rPr>
          <w:rFonts w:ascii="Tahoma" w:eastAsia="Times New Roman" w:hAnsi="Tahoma" w:cs="Tahoma"/>
          <w:i/>
          <w:iCs/>
          <w:lang w:val="bs-Latn-BA"/>
        </w:rPr>
        <w:t>depozite</w:t>
      </w:r>
      <w:r w:rsidR="00DB7786" w:rsidRPr="009D5D70">
        <w:rPr>
          <w:rFonts w:ascii="Tahoma" w:eastAsia="Times New Roman" w:hAnsi="Tahoma" w:cs="Tahoma"/>
          <w:lang w:val="bs-Latn-BA"/>
        </w:rPr>
        <w:t xml:space="preserve"> </w:t>
      </w:r>
      <w:r w:rsidR="00847274">
        <w:rPr>
          <w:rFonts w:ascii="Tahoma" w:eastAsia="Times New Roman" w:hAnsi="Tahoma" w:cs="Tahoma"/>
          <w:lang w:val="bs-Latn-BA"/>
        </w:rPr>
        <w:t xml:space="preserve"> </w:t>
      </w:r>
      <w:r w:rsidR="0023172E" w:rsidRPr="009D5D70">
        <w:rPr>
          <w:rFonts w:ascii="Tahoma" w:eastAsia="Times New Roman" w:hAnsi="Tahoma" w:cs="Tahoma"/>
          <w:lang w:val="bs-Latn-BA"/>
        </w:rPr>
        <w:t>kod ovlaštenih banaka u Bosni i Hercegovini ili državi članici, ili nekoj drugoj državi</w:t>
      </w:r>
      <w:r w:rsidR="00DB7786" w:rsidRPr="009D5D70">
        <w:rPr>
          <w:rFonts w:ascii="Tahoma" w:eastAsia="Times New Roman" w:hAnsi="Tahoma" w:cs="Tahoma"/>
          <w:lang w:val="bs-Latn-BA"/>
        </w:rPr>
        <w:t>,</w:t>
      </w:r>
      <w:r w:rsidRPr="009D5D70">
        <w:rPr>
          <w:rFonts w:ascii="Tahoma" w:eastAsia="Times New Roman" w:hAnsi="Tahoma" w:cs="Tahoma"/>
          <w:lang w:val="bs-Latn-BA"/>
        </w:rPr>
        <w:t xml:space="preserve"> uz </w:t>
      </w:r>
      <w:r w:rsidR="00CA07F3" w:rsidRPr="009D5D70">
        <w:rPr>
          <w:rFonts w:ascii="Tahoma" w:eastAsia="Times New Roman" w:hAnsi="Tahoma" w:cs="Tahoma"/>
          <w:lang w:val="bs-Latn-BA"/>
        </w:rPr>
        <w:t>uslov</w:t>
      </w:r>
      <w:r w:rsidRPr="009D5D70">
        <w:rPr>
          <w:rFonts w:ascii="Tahoma" w:eastAsia="Times New Roman" w:hAnsi="Tahoma" w:cs="Tahoma"/>
          <w:lang w:val="bs-Latn-BA"/>
        </w:rPr>
        <w:t xml:space="preserve"> da se </w:t>
      </w:r>
      <w:r w:rsidR="0023172E" w:rsidRPr="009D5D70">
        <w:rPr>
          <w:rFonts w:ascii="Tahoma" w:eastAsia="Times New Roman" w:hAnsi="Tahoma" w:cs="Tahoma"/>
          <w:lang w:val="bs-Latn-BA"/>
        </w:rPr>
        <w:t>najviše 20% neto vrijednosti imovine fonda može položiti kao depozit u istu banku</w:t>
      </w:r>
      <w:r w:rsidR="008841B6" w:rsidRPr="009D5D70">
        <w:rPr>
          <w:rFonts w:ascii="Tahoma" w:eastAsia="Times New Roman" w:hAnsi="Tahoma" w:cs="Tahoma"/>
          <w:lang w:val="bs-Latn-BA"/>
        </w:rPr>
        <w:t>,</w:t>
      </w:r>
    </w:p>
    <w:p w14:paraId="204E2C0A" w14:textId="77777777" w:rsidR="005C2E69" w:rsidRPr="005C2E69" w:rsidRDefault="005C2E69" w:rsidP="005C2E69">
      <w:pPr>
        <w:spacing w:after="0" w:line="240" w:lineRule="auto"/>
        <w:jc w:val="both"/>
        <w:rPr>
          <w:rFonts w:ascii="Tahoma" w:eastAsia="Times New Roman" w:hAnsi="Tahoma" w:cs="Tahoma"/>
          <w:lang w:val="bs-Latn-BA"/>
        </w:rPr>
      </w:pPr>
    </w:p>
    <w:p w14:paraId="19018360" w14:textId="7E1792F8" w:rsidR="00FC5FDB" w:rsidRDefault="00DB7786" w:rsidP="00474188">
      <w:pPr>
        <w:pStyle w:val="ListParagraph"/>
        <w:numPr>
          <w:ilvl w:val="0"/>
          <w:numId w:val="30"/>
        </w:numPr>
        <w:spacing w:after="0" w:line="240" w:lineRule="auto"/>
        <w:jc w:val="both"/>
        <w:rPr>
          <w:rFonts w:ascii="Tahoma" w:eastAsia="Times New Roman" w:hAnsi="Tahoma" w:cs="Tahoma"/>
          <w:lang w:val="bs-Latn-BA"/>
        </w:rPr>
      </w:pPr>
      <w:r w:rsidRPr="005C2E69">
        <w:rPr>
          <w:rFonts w:ascii="Tahoma" w:eastAsia="Times New Roman" w:hAnsi="Tahoma" w:cs="Tahoma"/>
          <w:i/>
          <w:iCs/>
          <w:lang w:val="bs-Latn-BA"/>
        </w:rPr>
        <w:t>repo ugovore</w:t>
      </w:r>
      <w:r w:rsidRPr="009D5D70">
        <w:rPr>
          <w:rFonts w:ascii="Tahoma" w:eastAsia="Times New Roman" w:hAnsi="Tahoma" w:cs="Tahoma"/>
          <w:lang w:val="bs-Latn-BA"/>
        </w:rPr>
        <w:t xml:space="preserve"> o prodaji i ponovnoj kupovini s gore navedenim instrumentima, do 20%</w:t>
      </w:r>
      <w:r w:rsidR="0023172E" w:rsidRPr="009D5D70">
        <w:rPr>
          <w:rFonts w:ascii="Tahoma" w:eastAsia="Times New Roman" w:hAnsi="Tahoma" w:cs="Tahoma"/>
          <w:lang w:val="bs-Latn-BA"/>
        </w:rPr>
        <w:t xml:space="preserve"> </w:t>
      </w:r>
      <w:r w:rsidRPr="009D5D70">
        <w:rPr>
          <w:rFonts w:ascii="Tahoma" w:eastAsia="Times New Roman" w:hAnsi="Tahoma" w:cs="Tahoma"/>
          <w:lang w:val="bs-Latn-BA"/>
        </w:rPr>
        <w:t>neto</w:t>
      </w:r>
      <w:r w:rsidR="0023172E" w:rsidRPr="009D5D70">
        <w:rPr>
          <w:rFonts w:ascii="Tahoma" w:eastAsia="Times New Roman" w:hAnsi="Tahoma" w:cs="Tahoma"/>
          <w:lang w:val="bs-Latn-BA"/>
        </w:rPr>
        <w:t xml:space="preserve"> </w:t>
      </w:r>
      <w:r w:rsidRPr="009D5D70">
        <w:rPr>
          <w:rFonts w:ascii="Tahoma" w:eastAsia="Times New Roman" w:hAnsi="Tahoma" w:cs="Tahoma"/>
          <w:lang w:val="bs-Latn-BA"/>
        </w:rPr>
        <w:t>imovine Fonda</w:t>
      </w:r>
      <w:r w:rsidR="00474188">
        <w:rPr>
          <w:rFonts w:ascii="Tahoma" w:eastAsia="Times New Roman" w:hAnsi="Tahoma" w:cs="Tahoma"/>
          <w:lang w:val="bs-Latn-BA"/>
        </w:rPr>
        <w:t>,</w:t>
      </w:r>
    </w:p>
    <w:p w14:paraId="332990FB" w14:textId="77777777" w:rsidR="005C2E69" w:rsidRPr="005C2E69" w:rsidRDefault="005C2E69" w:rsidP="005C2E69">
      <w:pPr>
        <w:spacing w:after="0" w:line="240" w:lineRule="auto"/>
        <w:jc w:val="both"/>
        <w:rPr>
          <w:rFonts w:ascii="Tahoma" w:eastAsia="Times New Roman" w:hAnsi="Tahoma" w:cs="Tahoma"/>
          <w:lang w:val="bs-Latn-BA"/>
        </w:rPr>
      </w:pPr>
    </w:p>
    <w:p w14:paraId="64F39697" w14:textId="696E2E60" w:rsidR="00FB38B5" w:rsidRPr="009D5D70" w:rsidRDefault="00FB38B5" w:rsidP="00474188">
      <w:pPr>
        <w:pStyle w:val="ListParagraph"/>
        <w:numPr>
          <w:ilvl w:val="0"/>
          <w:numId w:val="30"/>
        </w:numPr>
        <w:spacing w:after="0" w:line="240" w:lineRule="auto"/>
        <w:jc w:val="both"/>
        <w:rPr>
          <w:rFonts w:ascii="Tahoma" w:eastAsia="Times New Roman" w:hAnsi="Tahoma" w:cs="Tahoma"/>
          <w:color w:val="000000" w:themeColor="text1"/>
          <w:lang w:val="bs-Latn-BA"/>
        </w:rPr>
      </w:pPr>
      <w:r w:rsidRPr="005C2E69">
        <w:rPr>
          <w:rFonts w:ascii="Tahoma" w:eastAsia="Times New Roman" w:hAnsi="Tahoma" w:cs="Tahoma"/>
          <w:i/>
          <w:iCs/>
          <w:color w:val="000000" w:themeColor="text1"/>
          <w:lang w:val="bs-Latn-BA"/>
        </w:rPr>
        <w:t>terminskih i opcijskih ugovora</w:t>
      </w:r>
      <w:r w:rsidRPr="009D5D70">
        <w:rPr>
          <w:rFonts w:ascii="Tahoma" w:eastAsia="Times New Roman" w:hAnsi="Tahoma" w:cs="Tahoma"/>
          <w:color w:val="000000" w:themeColor="text1"/>
          <w:lang w:val="bs-Latn-BA"/>
        </w:rPr>
        <w:t xml:space="preserve"> i drugih finansijskih derivata kojim se trguje na uređenim tržištima</w:t>
      </w:r>
      <w:r w:rsidR="00E83945">
        <w:rPr>
          <w:rFonts w:ascii="Tahoma" w:eastAsia="Times New Roman" w:hAnsi="Tahoma" w:cs="Tahoma"/>
          <w:color w:val="000000" w:themeColor="text1"/>
          <w:lang w:val="bs-Latn-BA"/>
        </w:rPr>
        <w:t xml:space="preserve">, </w:t>
      </w:r>
      <w:r w:rsidR="00E83945" w:rsidRPr="00E83945">
        <w:rPr>
          <w:rFonts w:ascii="Tahoma" w:eastAsia="Times New Roman" w:hAnsi="Tahoma" w:cs="Tahoma"/>
          <w:color w:val="000000" w:themeColor="text1"/>
          <w:lang w:val="bs-Latn-BA"/>
        </w:rPr>
        <w:t>do 20% neto imovine Fonda</w:t>
      </w:r>
      <w:r w:rsidR="00474188">
        <w:rPr>
          <w:rFonts w:ascii="Tahoma" w:eastAsia="Times New Roman" w:hAnsi="Tahoma" w:cs="Tahoma"/>
          <w:color w:val="000000" w:themeColor="text1"/>
          <w:lang w:val="bs-Latn-BA"/>
        </w:rPr>
        <w:t>.</w:t>
      </w:r>
    </w:p>
    <w:p w14:paraId="62BDDF45" w14:textId="77777777" w:rsidR="002E1215" w:rsidRDefault="002E1215" w:rsidP="002E1215">
      <w:pPr>
        <w:spacing w:after="0" w:line="240" w:lineRule="auto"/>
        <w:jc w:val="both"/>
        <w:rPr>
          <w:rFonts w:ascii="Tahoma" w:eastAsia="Times New Roman" w:hAnsi="Tahoma" w:cs="Tahoma"/>
          <w:i/>
          <w:iCs/>
          <w:lang w:val="bs-Latn-BA"/>
        </w:rPr>
      </w:pPr>
    </w:p>
    <w:p w14:paraId="1028CB46" w14:textId="77C7EB76" w:rsidR="002E1215" w:rsidRPr="00E83945" w:rsidRDefault="002E1215" w:rsidP="002E1215">
      <w:pPr>
        <w:spacing w:after="0" w:line="240" w:lineRule="auto"/>
        <w:jc w:val="both"/>
        <w:rPr>
          <w:rFonts w:ascii="Tahoma" w:eastAsia="Times New Roman" w:hAnsi="Tahoma" w:cs="Tahoma"/>
          <w:lang w:val="bs-Latn-BA"/>
        </w:rPr>
      </w:pPr>
      <w:r w:rsidRPr="00E83945">
        <w:rPr>
          <w:rFonts w:ascii="Tahoma" w:eastAsia="Times New Roman" w:hAnsi="Tahoma" w:cs="Tahoma"/>
          <w:lang w:val="bs-Latn-BA"/>
        </w:rPr>
        <w:t>Navedena struktura ulaganja predstavlja limite najvišeg nivoa ulaganja, a stvarna struktura će se prilagođavati tržišnim uslovima u provođenju investicione politike. Pri ulaganju sredstava Fonda, Društvo je obavezno da se pridržava svih ograničenja proisteklih iz Zakona</w:t>
      </w:r>
      <w:r w:rsidR="00001038">
        <w:rPr>
          <w:rFonts w:ascii="Tahoma" w:eastAsia="Times New Roman" w:hAnsi="Tahoma" w:cs="Tahoma"/>
          <w:lang w:val="bs-Latn-BA"/>
        </w:rPr>
        <w:t>,</w:t>
      </w:r>
      <w:r w:rsidRPr="00E83945">
        <w:rPr>
          <w:rFonts w:ascii="Tahoma" w:eastAsia="Times New Roman" w:hAnsi="Tahoma" w:cs="Tahoma"/>
          <w:lang w:val="bs-Latn-BA"/>
        </w:rPr>
        <w:t xml:space="preserve"> </w:t>
      </w:r>
      <w:r w:rsidR="00E83945">
        <w:rPr>
          <w:rFonts w:ascii="Tahoma" w:eastAsia="Times New Roman" w:hAnsi="Tahoma" w:cs="Tahoma"/>
          <w:lang w:val="bs-Latn-BA"/>
        </w:rPr>
        <w:t>te Pravilnika o ulaganju otvorenih investicijskih fondova sa zatvorenom ponudom</w:t>
      </w:r>
      <w:r w:rsidRPr="00E83945">
        <w:rPr>
          <w:rFonts w:ascii="Tahoma" w:eastAsia="Times New Roman" w:hAnsi="Tahoma" w:cs="Tahoma"/>
          <w:lang w:val="bs-Latn-BA"/>
        </w:rPr>
        <w:t>.</w:t>
      </w:r>
    </w:p>
    <w:p w14:paraId="79F7DC93" w14:textId="77777777" w:rsidR="002C7B06" w:rsidRPr="009D5D70" w:rsidRDefault="002C7B06" w:rsidP="00EE77FD">
      <w:pPr>
        <w:pStyle w:val="ListParagraph"/>
        <w:spacing w:after="0" w:line="240" w:lineRule="auto"/>
        <w:jc w:val="both"/>
        <w:rPr>
          <w:rFonts w:ascii="Tahoma" w:eastAsia="Times New Roman" w:hAnsi="Tahoma" w:cs="Tahoma"/>
          <w:i/>
          <w:iCs/>
          <w:color w:val="000000" w:themeColor="text1"/>
          <w:lang w:val="bs-Latn-BA"/>
        </w:rPr>
      </w:pPr>
    </w:p>
    <w:p w14:paraId="7B8F4EF3" w14:textId="77777777" w:rsidR="00FD7B15" w:rsidRDefault="00F106D9" w:rsidP="0023172E">
      <w:pPr>
        <w:spacing w:after="0" w:line="240" w:lineRule="auto"/>
        <w:jc w:val="both"/>
        <w:rPr>
          <w:rFonts w:ascii="Tahoma" w:eastAsia="Times New Roman" w:hAnsi="Tahoma" w:cs="Tahoma"/>
          <w:lang w:val="bs-Latn-BA"/>
        </w:rPr>
      </w:pPr>
      <w:r w:rsidRPr="006F4F95">
        <w:rPr>
          <w:rFonts w:ascii="Tahoma" w:eastAsia="Times New Roman" w:hAnsi="Tahoma" w:cs="Tahoma"/>
          <w:lang w:val="bs-Latn-BA"/>
        </w:rPr>
        <w:t xml:space="preserve">Fond ima takvu investicionu politiku da može ulagati do 100% svoje imovine u udjele drugih investicionih fondova, poštujući ostala zakonska ograničenja te ciljnu strukturu portfelja. Cilj takvog pristupa je ostvarivanje veće disperzije, te efikasno upravljanje rizikom. </w:t>
      </w:r>
    </w:p>
    <w:p w14:paraId="54C096CE" w14:textId="77777777" w:rsidR="00FD7B15" w:rsidRDefault="00FD7B15" w:rsidP="0023172E">
      <w:pPr>
        <w:spacing w:after="0" w:line="240" w:lineRule="auto"/>
        <w:jc w:val="both"/>
        <w:rPr>
          <w:rFonts w:ascii="Tahoma" w:eastAsia="Times New Roman" w:hAnsi="Tahoma" w:cs="Tahoma"/>
          <w:lang w:val="bs-Latn-BA"/>
        </w:rPr>
      </w:pPr>
    </w:p>
    <w:p w14:paraId="1DF3FD25" w14:textId="43D4C619" w:rsidR="0023172E" w:rsidRPr="006F4F95" w:rsidRDefault="00F106D9" w:rsidP="0023172E">
      <w:pPr>
        <w:spacing w:after="0" w:line="240" w:lineRule="auto"/>
        <w:jc w:val="both"/>
        <w:rPr>
          <w:rFonts w:ascii="Tahoma" w:eastAsia="Times New Roman" w:hAnsi="Tahoma" w:cs="Tahoma"/>
          <w:lang w:val="bs-Latn-BA"/>
        </w:rPr>
      </w:pPr>
      <w:r w:rsidRPr="006F4F95">
        <w:rPr>
          <w:rFonts w:ascii="Tahoma" w:eastAsia="Times New Roman" w:hAnsi="Tahoma" w:cs="Tahoma"/>
          <w:lang w:val="bs-Latn-BA"/>
        </w:rPr>
        <w:t xml:space="preserve">U zavisnosti od vrste fondova u koje ulaže, posredno Fond može biti izložen na </w:t>
      </w:r>
      <w:r w:rsidR="006F4F95" w:rsidRPr="006F4F95">
        <w:rPr>
          <w:rFonts w:ascii="Tahoma" w:eastAsia="Times New Roman" w:hAnsi="Tahoma" w:cs="Tahoma"/>
          <w:lang w:val="bs-Latn-BA"/>
        </w:rPr>
        <w:t>dionice</w:t>
      </w:r>
      <w:r w:rsidRPr="006F4F95">
        <w:rPr>
          <w:rFonts w:ascii="Tahoma" w:eastAsia="Times New Roman" w:hAnsi="Tahoma" w:cs="Tahoma"/>
          <w:lang w:val="bs-Latn-BA"/>
        </w:rPr>
        <w:t xml:space="preserve"> i obveznice, ali i na druge </w:t>
      </w:r>
      <w:r w:rsidR="006F4F95" w:rsidRPr="006F4F95">
        <w:rPr>
          <w:rFonts w:ascii="Tahoma" w:eastAsia="Times New Roman" w:hAnsi="Tahoma" w:cs="Tahoma"/>
          <w:lang w:val="bs-Latn-BA"/>
        </w:rPr>
        <w:t xml:space="preserve">vrijednosne papire </w:t>
      </w:r>
      <w:r w:rsidRPr="006F4F95">
        <w:rPr>
          <w:rFonts w:ascii="Tahoma" w:eastAsia="Times New Roman" w:hAnsi="Tahoma" w:cs="Tahoma"/>
          <w:lang w:val="bs-Latn-BA"/>
        </w:rPr>
        <w:t>u skladu sa Zakonom i ciljnom strukturom portfelja.</w:t>
      </w:r>
    </w:p>
    <w:p w14:paraId="56E77E9D" w14:textId="77777777" w:rsidR="00D27C8E" w:rsidRPr="009D5D70" w:rsidRDefault="00D27C8E" w:rsidP="00C127C0">
      <w:pPr>
        <w:spacing w:after="0" w:line="240" w:lineRule="auto"/>
        <w:jc w:val="both"/>
        <w:rPr>
          <w:rFonts w:ascii="Tahoma" w:eastAsia="Times New Roman" w:hAnsi="Tahoma" w:cs="Tahoma"/>
          <w:b/>
          <w:bCs/>
          <w:color w:val="EE0000"/>
          <w:lang w:val="bs-Latn-BA"/>
        </w:rPr>
      </w:pPr>
    </w:p>
    <w:p w14:paraId="18999D5E" w14:textId="139BE996" w:rsidR="00537B3A" w:rsidRPr="009D5D70" w:rsidRDefault="00DB7786" w:rsidP="00C127C0">
      <w:pPr>
        <w:spacing w:after="0" w:line="240" w:lineRule="auto"/>
        <w:jc w:val="both"/>
        <w:rPr>
          <w:rFonts w:ascii="Tahoma" w:eastAsia="Times New Roman" w:hAnsi="Tahoma" w:cs="Tahoma"/>
          <w:color w:val="EE0000"/>
          <w:lang w:val="bs-Latn-BA"/>
        </w:rPr>
      </w:pPr>
      <w:r w:rsidRPr="009D5D70">
        <w:rPr>
          <w:rFonts w:ascii="Tahoma" w:eastAsia="Times New Roman" w:hAnsi="Tahoma" w:cs="Tahoma"/>
          <w:lang w:val="bs-Latn-BA"/>
        </w:rPr>
        <w:t>Prilikom ulaganja u udjele</w:t>
      </w:r>
      <w:r w:rsidR="0023172E" w:rsidRPr="009D5D70">
        <w:rPr>
          <w:rFonts w:ascii="Tahoma" w:eastAsia="Times New Roman" w:hAnsi="Tahoma" w:cs="Tahoma"/>
          <w:lang w:val="bs-Latn-BA"/>
        </w:rPr>
        <w:t xml:space="preserve"> i/ili dionice</w:t>
      </w:r>
      <w:r w:rsidRPr="009D5D70">
        <w:rPr>
          <w:rFonts w:ascii="Tahoma" w:eastAsia="Times New Roman" w:hAnsi="Tahoma" w:cs="Tahoma"/>
          <w:lang w:val="bs-Latn-BA"/>
        </w:rPr>
        <w:t xml:space="preserve"> investicijskih fondova Društ</w:t>
      </w:r>
      <w:r w:rsidR="008C7E0B" w:rsidRPr="009D5D70">
        <w:rPr>
          <w:rFonts w:ascii="Tahoma" w:eastAsia="Times New Roman" w:hAnsi="Tahoma" w:cs="Tahoma"/>
          <w:lang w:val="bs-Latn-BA"/>
        </w:rPr>
        <w:t>v</w:t>
      </w:r>
      <w:r w:rsidRPr="009D5D70">
        <w:rPr>
          <w:rFonts w:ascii="Tahoma" w:eastAsia="Times New Roman" w:hAnsi="Tahoma" w:cs="Tahoma"/>
          <w:lang w:val="bs-Latn-BA"/>
        </w:rPr>
        <w:t>o će voditi računa da nivo zaštite</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investitora i obaveza izvještavanja i inform</w:t>
      </w:r>
      <w:r w:rsidR="0077736C" w:rsidRPr="009D5D70">
        <w:rPr>
          <w:rFonts w:ascii="Tahoma" w:eastAsia="Times New Roman" w:hAnsi="Tahoma" w:cs="Tahoma"/>
          <w:lang w:val="bs-Latn-BA"/>
        </w:rPr>
        <w:t>i</w:t>
      </w:r>
      <w:r w:rsidR="00FE09DB" w:rsidRPr="009D5D70">
        <w:rPr>
          <w:rFonts w:ascii="Tahoma" w:eastAsia="Times New Roman" w:hAnsi="Tahoma" w:cs="Tahoma"/>
          <w:lang w:val="bs-Latn-BA"/>
        </w:rPr>
        <w:t>r</w:t>
      </w:r>
      <w:r w:rsidRPr="009D5D70">
        <w:rPr>
          <w:rFonts w:ascii="Tahoma" w:eastAsia="Times New Roman" w:hAnsi="Tahoma" w:cs="Tahoma"/>
          <w:lang w:val="bs-Latn-BA"/>
        </w:rPr>
        <w:t>anja investitora u takve fondove bude najmanje</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jednaka zahtjevima propisanim Zakonom, naročito u pogledu ograničenja ulaganja, te da su</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takvi investicijski fondovi ovlašteni od Komisije ili odgovarajućih nadležnih organa u</w:t>
      </w:r>
      <w:r w:rsidR="00F514A9">
        <w:rPr>
          <w:rFonts w:ascii="Tahoma" w:eastAsia="Times New Roman" w:hAnsi="Tahoma" w:cs="Tahoma"/>
          <w:lang w:val="bs-Latn-BA"/>
        </w:rPr>
        <w:t xml:space="preserve"> SAD,</w:t>
      </w:r>
      <w:r w:rsidRPr="009D5D70">
        <w:rPr>
          <w:rFonts w:ascii="Tahoma" w:eastAsia="Times New Roman" w:hAnsi="Tahoma" w:cs="Tahoma"/>
          <w:lang w:val="bs-Latn-BA"/>
        </w:rPr>
        <w:t xml:space="preserve"> državi</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članici ili državi koja nije članica Evropske unije</w:t>
      </w:r>
      <w:r w:rsidR="006337C0">
        <w:rPr>
          <w:rFonts w:ascii="Tahoma" w:eastAsia="Times New Roman" w:hAnsi="Tahoma" w:cs="Tahoma"/>
          <w:lang w:val="bs-Latn-BA"/>
        </w:rPr>
        <w:t>.</w:t>
      </w:r>
      <w:r w:rsidRPr="009D5D70">
        <w:rPr>
          <w:rFonts w:ascii="Tahoma" w:eastAsia="Times New Roman" w:hAnsi="Tahoma" w:cs="Tahoma"/>
          <w:color w:val="EE0000"/>
          <w:lang w:val="bs-Latn-BA"/>
        </w:rPr>
        <w:t xml:space="preserve"> </w:t>
      </w:r>
    </w:p>
    <w:p w14:paraId="49B9BB9E" w14:textId="77777777" w:rsidR="00537B3A" w:rsidRPr="009D5D70" w:rsidRDefault="00537B3A" w:rsidP="00C127C0">
      <w:pPr>
        <w:spacing w:after="0" w:line="240" w:lineRule="auto"/>
        <w:jc w:val="both"/>
        <w:rPr>
          <w:rFonts w:ascii="Tahoma" w:eastAsia="Times New Roman" w:hAnsi="Tahoma" w:cs="Tahoma"/>
          <w:lang w:val="bs-Latn-BA"/>
        </w:rPr>
      </w:pPr>
    </w:p>
    <w:p w14:paraId="69423F99" w14:textId="60A32DB8" w:rsidR="00537B3A" w:rsidRPr="009D5D70" w:rsidRDefault="00DB7786" w:rsidP="00C127C0">
      <w:pPr>
        <w:spacing w:after="0" w:line="240" w:lineRule="auto"/>
        <w:jc w:val="both"/>
        <w:rPr>
          <w:rFonts w:ascii="Tahoma" w:eastAsia="Times New Roman" w:hAnsi="Tahoma" w:cs="Tahoma"/>
          <w:color w:val="FF0000"/>
          <w:lang w:val="bs-Latn-BA"/>
        </w:rPr>
      </w:pPr>
      <w:r w:rsidRPr="009D5D70">
        <w:rPr>
          <w:rFonts w:ascii="Tahoma" w:eastAsia="Times New Roman" w:hAnsi="Tahoma" w:cs="Tahoma"/>
          <w:color w:val="000000" w:themeColor="text1"/>
          <w:lang w:val="bs-Latn-BA"/>
        </w:rPr>
        <w:t xml:space="preserve">Ukoliko se imovina Fonda ulaže u udjele investicijskih fondova </w:t>
      </w:r>
      <w:r w:rsidRPr="00AD6EB0">
        <w:rPr>
          <w:rFonts w:ascii="Tahoma" w:eastAsia="Times New Roman" w:hAnsi="Tahoma" w:cs="Tahoma"/>
          <w:lang w:val="bs-Latn-BA"/>
        </w:rPr>
        <w:t>naknada za</w:t>
      </w:r>
      <w:r w:rsidR="0077736C" w:rsidRPr="00AD6EB0">
        <w:rPr>
          <w:rFonts w:ascii="Tahoma" w:eastAsia="Times New Roman" w:hAnsi="Tahoma" w:cs="Tahoma"/>
          <w:lang w:val="bs-Latn-BA"/>
        </w:rPr>
        <w:t xml:space="preserve"> </w:t>
      </w:r>
      <w:r w:rsidRPr="00AD6EB0">
        <w:rPr>
          <w:rFonts w:ascii="Tahoma" w:eastAsia="Times New Roman" w:hAnsi="Tahoma" w:cs="Tahoma"/>
          <w:lang w:val="bs-Latn-BA"/>
        </w:rPr>
        <w:t>upravljanje koja se naplaćuje na teret imovine tih fondova ne smije biti veća od 2,5</w:t>
      </w:r>
      <w:r w:rsidR="00CA07F3" w:rsidRPr="00AD6EB0">
        <w:rPr>
          <w:rFonts w:ascii="Tahoma" w:eastAsia="Times New Roman" w:hAnsi="Tahoma" w:cs="Tahoma"/>
          <w:lang w:val="bs-Latn-BA"/>
        </w:rPr>
        <w:t>0</w:t>
      </w:r>
      <w:r w:rsidRPr="00AD6EB0">
        <w:rPr>
          <w:rFonts w:ascii="Tahoma" w:eastAsia="Times New Roman" w:hAnsi="Tahoma" w:cs="Tahoma"/>
          <w:lang w:val="bs-Latn-BA"/>
        </w:rPr>
        <w:t>% godišnje.</w:t>
      </w:r>
      <w:r w:rsidRPr="009D5D70">
        <w:rPr>
          <w:rFonts w:ascii="Tahoma" w:eastAsia="Times New Roman" w:hAnsi="Tahoma" w:cs="Tahoma"/>
          <w:color w:val="FF0000"/>
          <w:lang w:val="bs-Latn-BA"/>
        </w:rPr>
        <w:br/>
      </w:r>
    </w:p>
    <w:p w14:paraId="512BE628" w14:textId="07E45994" w:rsidR="00537B3A" w:rsidRPr="009D5D70"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Ukoliko se imovina Fonda ulaže u udjele investicijskih fondova kojima direktno ili indirektno</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upravlja isto</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društvo za upravljanje, ili kojima upravlja drugo društvo s kojim je to društvo</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 xml:space="preserve">povezano zajedničkom upravom ili </w:t>
      </w:r>
      <w:r w:rsidR="00AD6EB0">
        <w:rPr>
          <w:rFonts w:ascii="Tahoma" w:eastAsia="Times New Roman" w:hAnsi="Tahoma" w:cs="Tahoma"/>
          <w:lang w:val="bs-Latn-BA"/>
        </w:rPr>
        <w:t>kontrolnim</w:t>
      </w:r>
      <w:r w:rsidRPr="009D5D70">
        <w:rPr>
          <w:rFonts w:ascii="Tahoma" w:eastAsia="Times New Roman" w:hAnsi="Tahoma" w:cs="Tahoma"/>
          <w:lang w:val="bs-Latn-BA"/>
        </w:rPr>
        <w:t xml:space="preserve"> uticajem, ili direktnim ili </w:t>
      </w:r>
      <w:r w:rsidR="00537B3A" w:rsidRPr="009D5D70">
        <w:rPr>
          <w:rFonts w:ascii="Tahoma" w:eastAsia="Times New Roman" w:hAnsi="Tahoma" w:cs="Tahoma"/>
          <w:lang w:val="bs-Latn-BA"/>
        </w:rPr>
        <w:t>indirektnim</w:t>
      </w:r>
      <w:r w:rsidRPr="009D5D70">
        <w:rPr>
          <w:rFonts w:ascii="Tahoma" w:eastAsia="Times New Roman" w:hAnsi="Tahoma" w:cs="Tahoma"/>
          <w:lang w:val="bs-Latn-BA"/>
        </w:rPr>
        <w:t xml:space="preserve"> međusobnim</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vlasničkim udjelom na takva se ulaganja Fondu ne smije naplatiti ulazna ili izlazna naknada.</w:t>
      </w:r>
    </w:p>
    <w:p w14:paraId="7E6DF7F8" w14:textId="77777777" w:rsidR="00537B3A" w:rsidRPr="009D5D70" w:rsidRDefault="00537B3A" w:rsidP="00C127C0">
      <w:pPr>
        <w:spacing w:after="0" w:line="240" w:lineRule="auto"/>
        <w:jc w:val="both"/>
        <w:rPr>
          <w:rFonts w:ascii="Tahoma" w:eastAsia="Times New Roman" w:hAnsi="Tahoma" w:cs="Tahoma"/>
          <w:lang w:val="bs-Latn-BA"/>
        </w:rPr>
      </w:pPr>
    </w:p>
    <w:p w14:paraId="2ABB2C4F" w14:textId="77777777" w:rsidR="00537B3A" w:rsidRPr="00AD6EB0" w:rsidRDefault="00DB7786" w:rsidP="00C127C0">
      <w:pPr>
        <w:spacing w:after="0" w:line="240" w:lineRule="auto"/>
        <w:jc w:val="both"/>
        <w:rPr>
          <w:rFonts w:ascii="Tahoma" w:eastAsia="Times New Roman" w:hAnsi="Tahoma" w:cs="Tahoma"/>
          <w:lang w:val="bs-Latn-BA"/>
        </w:rPr>
      </w:pPr>
      <w:r w:rsidRPr="00AD6EB0">
        <w:rPr>
          <w:rFonts w:ascii="Tahoma" w:eastAsia="Times New Roman" w:hAnsi="Tahoma" w:cs="Tahoma"/>
          <w:lang w:val="bs-Latn-BA"/>
        </w:rPr>
        <w:t>Fond može ulagati u opcijske i terminske poslove i druge finansijske derivate u svrhu</w:t>
      </w:r>
      <w:r w:rsidR="0077736C" w:rsidRPr="00AD6EB0">
        <w:rPr>
          <w:rFonts w:ascii="Tahoma" w:eastAsia="Times New Roman" w:hAnsi="Tahoma" w:cs="Tahoma"/>
          <w:lang w:val="bs-Latn-BA"/>
        </w:rPr>
        <w:t xml:space="preserve"> </w:t>
      </w:r>
      <w:r w:rsidRPr="00AD6EB0">
        <w:rPr>
          <w:rFonts w:ascii="Tahoma" w:eastAsia="Times New Roman" w:hAnsi="Tahoma" w:cs="Tahoma"/>
          <w:lang w:val="bs-Latn-BA"/>
        </w:rPr>
        <w:t>smanjivanja ili ograničavanja rizika, odnosno smanjenja troškova Fonda bez povećanja rizika.</w:t>
      </w:r>
      <w:r w:rsidR="0077736C" w:rsidRPr="00AD6EB0">
        <w:rPr>
          <w:rFonts w:ascii="Tahoma" w:eastAsia="Times New Roman" w:hAnsi="Tahoma" w:cs="Tahoma"/>
          <w:lang w:val="bs-Latn-BA"/>
        </w:rPr>
        <w:t xml:space="preserve"> </w:t>
      </w:r>
      <w:r w:rsidRPr="00AD6EB0">
        <w:rPr>
          <w:rFonts w:ascii="Tahoma" w:eastAsia="Times New Roman" w:hAnsi="Tahoma" w:cs="Tahoma"/>
          <w:lang w:val="bs-Latn-BA"/>
        </w:rPr>
        <w:t>Korištenjem finansijskih instrumenata neće se mijenjati strategija ulaganja niti povećavati</w:t>
      </w:r>
      <w:r w:rsidR="0077736C" w:rsidRPr="00AD6EB0">
        <w:rPr>
          <w:rFonts w:ascii="Tahoma" w:eastAsia="Times New Roman" w:hAnsi="Tahoma" w:cs="Tahoma"/>
          <w:lang w:val="bs-Latn-BA"/>
        </w:rPr>
        <w:t xml:space="preserve"> </w:t>
      </w:r>
      <w:r w:rsidRPr="00AD6EB0">
        <w:rPr>
          <w:rFonts w:ascii="Tahoma" w:eastAsia="Times New Roman" w:hAnsi="Tahoma" w:cs="Tahoma"/>
          <w:lang w:val="bs-Latn-BA"/>
        </w:rPr>
        <w:t>izloženost rizicima iznad onih određenih Prospektom Fonda.</w:t>
      </w:r>
      <w:r w:rsidR="00FC5FDB" w:rsidRPr="00AD6EB0">
        <w:rPr>
          <w:rFonts w:ascii="Tahoma" w:eastAsia="Times New Roman" w:hAnsi="Tahoma" w:cs="Tahoma"/>
          <w:lang w:val="bs-Latn-BA"/>
        </w:rPr>
        <w:t xml:space="preserve"> </w:t>
      </w:r>
    </w:p>
    <w:p w14:paraId="288F16A6" w14:textId="77777777" w:rsidR="00537B3A" w:rsidRPr="009D5D70" w:rsidRDefault="00537B3A" w:rsidP="00C127C0">
      <w:pPr>
        <w:spacing w:after="0" w:line="240" w:lineRule="auto"/>
        <w:jc w:val="both"/>
        <w:rPr>
          <w:rFonts w:ascii="Tahoma" w:eastAsia="Times New Roman" w:hAnsi="Tahoma" w:cs="Tahoma"/>
          <w:lang w:val="bs-Latn-BA"/>
        </w:rPr>
      </w:pPr>
    </w:p>
    <w:p w14:paraId="0FDDE79B" w14:textId="5F5CDF68" w:rsidR="00112C0C"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Društvo će investirati imovinu Fonda u one vrijednosne papire kojima se trguje na berzi ili na</w:t>
      </w:r>
      <w:r w:rsidR="00FC5FDB" w:rsidRPr="009D5D70">
        <w:rPr>
          <w:rFonts w:ascii="Tahoma" w:eastAsia="Times New Roman" w:hAnsi="Tahoma" w:cs="Tahoma"/>
          <w:lang w:val="bs-Latn-BA"/>
        </w:rPr>
        <w:t xml:space="preserve"> </w:t>
      </w:r>
      <w:r w:rsidRPr="009D5D70">
        <w:rPr>
          <w:rFonts w:ascii="Tahoma" w:eastAsia="Times New Roman" w:hAnsi="Tahoma" w:cs="Tahoma"/>
          <w:lang w:val="bs-Latn-BA"/>
        </w:rPr>
        <w:t xml:space="preserve">drugom uređenom </w:t>
      </w:r>
      <w:r w:rsidR="009E673B" w:rsidRPr="009D5D70">
        <w:rPr>
          <w:rFonts w:ascii="Tahoma" w:eastAsia="Times New Roman" w:hAnsi="Tahoma" w:cs="Tahoma"/>
          <w:lang w:val="bs-Latn-BA"/>
        </w:rPr>
        <w:t>zatvorenom</w:t>
      </w:r>
      <w:r w:rsidRPr="009D5D70">
        <w:rPr>
          <w:rFonts w:ascii="Tahoma" w:eastAsia="Times New Roman" w:hAnsi="Tahoma" w:cs="Tahoma"/>
          <w:lang w:val="bs-Latn-BA"/>
        </w:rPr>
        <w:t xml:space="preserve"> tržištu koje redovno posluje u Bosni i Hercegovini (FBiH i RS),</w:t>
      </w:r>
      <w:r w:rsidR="00AD6EB0">
        <w:rPr>
          <w:rFonts w:ascii="Tahoma" w:eastAsia="Times New Roman" w:hAnsi="Tahoma" w:cs="Tahoma"/>
          <w:lang w:val="bs-Latn-BA"/>
        </w:rPr>
        <w:t xml:space="preserve"> SAD,</w:t>
      </w:r>
      <w:r w:rsidR="00FC5FDB" w:rsidRPr="009D5D70">
        <w:rPr>
          <w:rFonts w:ascii="Tahoma" w:eastAsia="Times New Roman" w:hAnsi="Tahoma" w:cs="Tahoma"/>
          <w:lang w:val="bs-Latn-BA"/>
        </w:rPr>
        <w:t xml:space="preserve"> </w:t>
      </w:r>
      <w:r w:rsidRPr="009D5D70">
        <w:rPr>
          <w:rFonts w:ascii="Tahoma" w:eastAsia="Times New Roman" w:hAnsi="Tahoma" w:cs="Tahoma"/>
          <w:lang w:val="bs-Latn-BA"/>
        </w:rPr>
        <w:t>državama članicama, državama koje nisu članice Evropske unije i na ona tržišta na kojima</w:t>
      </w:r>
      <w:r w:rsidR="00FC5FDB" w:rsidRPr="009D5D70">
        <w:rPr>
          <w:rFonts w:ascii="Tahoma" w:eastAsia="Times New Roman" w:hAnsi="Tahoma" w:cs="Tahoma"/>
          <w:lang w:val="bs-Latn-BA"/>
        </w:rPr>
        <w:t xml:space="preserve"> </w:t>
      </w:r>
      <w:r w:rsidRPr="009D5D70">
        <w:rPr>
          <w:rFonts w:ascii="Tahoma" w:eastAsia="Times New Roman" w:hAnsi="Tahoma" w:cs="Tahoma"/>
          <w:lang w:val="bs-Latn-BA"/>
        </w:rPr>
        <w:t>će</w:t>
      </w:r>
      <w:r w:rsidR="00FC5FDB" w:rsidRPr="009D5D70">
        <w:rPr>
          <w:rFonts w:ascii="Tahoma" w:eastAsia="Times New Roman" w:hAnsi="Tahoma" w:cs="Tahoma"/>
          <w:lang w:val="bs-Latn-BA"/>
        </w:rPr>
        <w:t xml:space="preserve"> </w:t>
      </w:r>
      <w:r w:rsidRPr="009D5D70">
        <w:rPr>
          <w:rFonts w:ascii="Tahoma" w:eastAsia="Times New Roman" w:hAnsi="Tahoma" w:cs="Tahoma"/>
          <w:lang w:val="bs-Latn-BA"/>
        </w:rPr>
        <w:t>prema procjeni Društva, ostvariti najbolji prinos u odnosu na rizike te koja pružaju najveći</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potencijal rasta pridržavajući se pri tom ograničenja ulaganja utvrđenih Prospektom, Zakonom</w:t>
      </w:r>
      <w:r w:rsidR="007C6E24" w:rsidRPr="009D5D70">
        <w:rPr>
          <w:rFonts w:ascii="Tahoma" w:eastAsia="Times New Roman" w:hAnsi="Tahoma" w:cs="Tahoma"/>
          <w:lang w:val="bs-Latn-BA"/>
        </w:rPr>
        <w:t xml:space="preserve"> i</w:t>
      </w:r>
      <w:r w:rsidRPr="009D5D70">
        <w:rPr>
          <w:rFonts w:ascii="Tahoma" w:eastAsia="Times New Roman" w:hAnsi="Tahoma" w:cs="Tahoma"/>
          <w:lang w:val="bs-Latn-BA"/>
        </w:rPr>
        <w:t xml:space="preserve"> podzakonskim aktima. </w:t>
      </w:r>
    </w:p>
    <w:p w14:paraId="54D0270E" w14:textId="77777777" w:rsidR="00AD6EB0" w:rsidRPr="009D5D70" w:rsidRDefault="00AD6EB0" w:rsidP="00C127C0">
      <w:pPr>
        <w:spacing w:after="0" w:line="240" w:lineRule="auto"/>
        <w:jc w:val="both"/>
        <w:rPr>
          <w:rFonts w:ascii="Tahoma" w:eastAsia="Times New Roman" w:hAnsi="Tahoma" w:cs="Tahoma"/>
          <w:lang w:val="bs-Latn-BA"/>
        </w:rPr>
      </w:pPr>
    </w:p>
    <w:p w14:paraId="78DF478D" w14:textId="11B9617E" w:rsidR="007075DF" w:rsidRPr="009D5D70" w:rsidRDefault="00DB7786" w:rsidP="00C127C0">
      <w:pPr>
        <w:spacing w:after="0" w:line="240" w:lineRule="auto"/>
        <w:jc w:val="both"/>
        <w:rPr>
          <w:rFonts w:ascii="Tahoma" w:eastAsia="Times New Roman" w:hAnsi="Tahoma" w:cs="Tahoma"/>
          <w:color w:val="FF0000"/>
          <w:lang w:val="bs-Latn-BA"/>
        </w:rPr>
      </w:pPr>
      <w:r w:rsidRPr="009D5D70">
        <w:rPr>
          <w:rFonts w:ascii="Tahoma" w:eastAsia="Times New Roman" w:hAnsi="Tahoma" w:cs="Tahoma"/>
          <w:lang w:val="bs-Latn-BA"/>
        </w:rPr>
        <w:t xml:space="preserve">U slučaju prekoračenja ograničenja ulaganja </w:t>
      </w:r>
      <w:r w:rsidR="00015CF2" w:rsidRPr="009D5D70">
        <w:rPr>
          <w:rFonts w:ascii="Tahoma" w:eastAsia="Times New Roman" w:hAnsi="Tahoma" w:cs="Tahoma"/>
          <w:lang w:val="bs-Latn-BA"/>
        </w:rPr>
        <w:t xml:space="preserve">u skladu sa Zakonom i Prospektom </w:t>
      </w:r>
      <w:r w:rsidRPr="009D5D70">
        <w:rPr>
          <w:rFonts w:ascii="Tahoma" w:eastAsia="Times New Roman" w:hAnsi="Tahoma" w:cs="Tahoma"/>
          <w:lang w:val="bs-Latn-BA"/>
        </w:rPr>
        <w:t>koja su posljedica kretanja</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cijena na tržištu, Društvo je, nastojeći sačuvati interese investitora, dužno uskladiti ulaganje</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 xml:space="preserve">Fonda u </w:t>
      </w:r>
      <w:r w:rsidR="00AF019F" w:rsidRPr="009D5D70">
        <w:rPr>
          <w:rFonts w:ascii="Tahoma" w:eastAsia="Times New Roman" w:hAnsi="Tahoma" w:cs="Tahoma"/>
          <w:lang w:val="bs-Latn-BA"/>
        </w:rPr>
        <w:t>što je moguće kraćem vremenskom roku</w:t>
      </w:r>
      <w:r w:rsidRPr="009D5D70">
        <w:rPr>
          <w:rFonts w:ascii="Tahoma" w:eastAsia="Times New Roman" w:hAnsi="Tahoma" w:cs="Tahoma"/>
          <w:lang w:val="bs-Latn-BA"/>
        </w:rPr>
        <w:t>, nastojeći pri tome eventualni gubitak svesti na</w:t>
      </w:r>
      <w:r w:rsidR="0077736C" w:rsidRPr="009D5D70">
        <w:rPr>
          <w:rFonts w:ascii="Tahoma" w:eastAsia="Times New Roman" w:hAnsi="Tahoma" w:cs="Tahoma"/>
          <w:lang w:val="bs-Latn-BA"/>
        </w:rPr>
        <w:t xml:space="preserve"> </w:t>
      </w:r>
      <w:r w:rsidRPr="009D5D70">
        <w:rPr>
          <w:rFonts w:ascii="Tahoma" w:eastAsia="Times New Roman" w:hAnsi="Tahoma" w:cs="Tahoma"/>
          <w:lang w:val="bs-Latn-BA"/>
        </w:rPr>
        <w:t>najmanju moguću mjeru.</w:t>
      </w:r>
      <w:r w:rsidR="00482B5B" w:rsidRPr="009D5D70">
        <w:rPr>
          <w:rFonts w:ascii="Tahoma" w:eastAsia="Times New Roman" w:hAnsi="Tahoma" w:cs="Tahoma"/>
          <w:lang w:val="bs-Latn-BA"/>
        </w:rPr>
        <w:t xml:space="preserve"> </w:t>
      </w:r>
    </w:p>
    <w:p w14:paraId="28C8DBA5" w14:textId="77777777" w:rsidR="007075DF" w:rsidRPr="009D5D70" w:rsidRDefault="007075DF" w:rsidP="00C127C0">
      <w:pPr>
        <w:spacing w:after="0" w:line="240" w:lineRule="auto"/>
        <w:jc w:val="both"/>
        <w:rPr>
          <w:rFonts w:ascii="Tahoma" w:eastAsia="Times New Roman" w:hAnsi="Tahoma" w:cs="Tahoma"/>
          <w:lang w:val="bs-Latn-BA"/>
        </w:rPr>
      </w:pPr>
    </w:p>
    <w:p w14:paraId="3C9F0050" w14:textId="4B945C97" w:rsidR="007075DF" w:rsidRPr="009D5D70" w:rsidRDefault="00DB7786" w:rsidP="009C66C1">
      <w:pPr>
        <w:pStyle w:val="Heading2"/>
        <w:rPr>
          <w:rFonts w:eastAsia="Times New Roman" w:cs="Tahoma"/>
          <w:b w:val="0"/>
          <w:bCs/>
          <w:sz w:val="24"/>
          <w:szCs w:val="24"/>
          <w:lang w:val="bs-Latn-BA"/>
        </w:rPr>
      </w:pPr>
      <w:r w:rsidRPr="009D5D70">
        <w:rPr>
          <w:rFonts w:eastAsia="Times New Roman"/>
          <w:lang w:val="bs-Latn-BA"/>
        </w:rPr>
        <w:br/>
      </w:r>
      <w:bookmarkStart w:id="6" w:name="_Toc229143285"/>
      <w:r w:rsidRPr="009D5D70">
        <w:rPr>
          <w:rFonts w:eastAsia="Times New Roman" w:cs="Tahoma"/>
          <w:bCs/>
          <w:sz w:val="24"/>
          <w:szCs w:val="24"/>
          <w:lang w:val="bs-Latn-BA"/>
        </w:rPr>
        <w:t>1.</w:t>
      </w:r>
      <w:r w:rsidR="00DA7535">
        <w:rPr>
          <w:rFonts w:eastAsia="Times New Roman" w:cs="Tahoma"/>
          <w:bCs/>
          <w:sz w:val="24"/>
          <w:szCs w:val="24"/>
          <w:lang w:val="bs-Latn-BA"/>
        </w:rPr>
        <w:t>4</w:t>
      </w:r>
      <w:r w:rsidRPr="009D5D70">
        <w:rPr>
          <w:rFonts w:eastAsia="Times New Roman" w:cs="Tahoma"/>
          <w:bCs/>
          <w:sz w:val="24"/>
          <w:szCs w:val="24"/>
          <w:lang w:val="bs-Latn-BA"/>
        </w:rPr>
        <w:t xml:space="preserve">. Profil investitora </w:t>
      </w:r>
      <w:r w:rsidR="00C159E8" w:rsidRPr="009D5D70">
        <w:rPr>
          <w:rFonts w:eastAsia="Times New Roman" w:cs="Tahoma"/>
          <w:bCs/>
          <w:sz w:val="24"/>
          <w:szCs w:val="24"/>
          <w:lang w:val="bs-Latn-BA"/>
        </w:rPr>
        <w:t>k</w:t>
      </w:r>
      <w:r w:rsidR="00E6325E" w:rsidRPr="009D5D70">
        <w:rPr>
          <w:rFonts w:eastAsia="Times New Roman" w:cs="Tahoma"/>
          <w:bCs/>
          <w:sz w:val="24"/>
          <w:szCs w:val="24"/>
          <w:lang w:val="bs-Latn-BA"/>
        </w:rPr>
        <w:t>ojima</w:t>
      </w:r>
      <w:r w:rsidRPr="009D5D70">
        <w:rPr>
          <w:rFonts w:eastAsia="Times New Roman" w:cs="Tahoma"/>
          <w:bCs/>
          <w:sz w:val="24"/>
          <w:szCs w:val="24"/>
          <w:lang w:val="bs-Latn-BA"/>
        </w:rPr>
        <w:t xml:space="preserve"> je Fond namijenjen</w:t>
      </w:r>
      <w:bookmarkEnd w:id="6"/>
    </w:p>
    <w:p w14:paraId="1A233ED1" w14:textId="78E2A588" w:rsidR="00C624BF" w:rsidRPr="00195812" w:rsidRDefault="00DB7786" w:rsidP="00C127C0">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br/>
      </w:r>
      <w:r w:rsidR="00195812" w:rsidRPr="005C2E69">
        <w:rPr>
          <w:rFonts w:ascii="Tahoma" w:eastAsia="Times New Roman" w:hAnsi="Tahoma" w:cs="Tahoma"/>
          <w:b/>
          <w:bCs/>
          <w:lang w:val="bs-Latn-BA"/>
        </w:rPr>
        <w:t>ASA LIFE BALANCE</w:t>
      </w:r>
      <w:r w:rsidR="00411A40" w:rsidRPr="005C2E69">
        <w:rPr>
          <w:rFonts w:ascii="Tahoma" w:eastAsia="Times New Roman" w:hAnsi="Tahoma" w:cs="Tahoma"/>
          <w:b/>
          <w:bCs/>
          <w:lang w:val="bs-Latn-BA"/>
        </w:rPr>
        <w:t>D</w:t>
      </w:r>
      <w:r w:rsidR="00195812" w:rsidRPr="00195812">
        <w:rPr>
          <w:rFonts w:ascii="Tahoma" w:eastAsia="Times New Roman" w:hAnsi="Tahoma" w:cs="Tahoma"/>
          <w:lang w:val="bs-Latn-BA"/>
        </w:rPr>
        <w:t xml:space="preserve"> je isključivo namjenjen investitorima</w:t>
      </w:r>
      <w:r w:rsidR="00195812">
        <w:rPr>
          <w:rFonts w:ascii="Tahoma" w:eastAsia="Times New Roman" w:hAnsi="Tahoma" w:cs="Tahoma"/>
          <w:lang w:val="bs-Latn-BA"/>
        </w:rPr>
        <w:t xml:space="preserve"> (pravnim i fizičkim licima)</w:t>
      </w:r>
      <w:r w:rsidR="00195812" w:rsidRPr="00195812">
        <w:rPr>
          <w:rFonts w:ascii="Tahoma" w:eastAsia="Times New Roman" w:hAnsi="Tahoma" w:cs="Tahoma"/>
          <w:lang w:val="bs-Latn-BA"/>
        </w:rPr>
        <w:t xml:space="preserve"> koji odgovaraju značenju pojma kvalifikovanih investitora u skladu sa Zakonom, a koji svoj status dokazuju potpisom izjave</w:t>
      </w:r>
      <w:r w:rsidR="00195812">
        <w:rPr>
          <w:rFonts w:ascii="Tahoma" w:eastAsia="Times New Roman" w:hAnsi="Tahoma" w:cs="Tahoma"/>
          <w:lang w:val="bs-Latn-BA"/>
        </w:rPr>
        <w:t>,</w:t>
      </w:r>
      <w:r w:rsidR="00195812" w:rsidRPr="00195812">
        <w:rPr>
          <w:rFonts w:ascii="Tahoma" w:eastAsia="Times New Roman" w:hAnsi="Tahoma" w:cs="Tahoma"/>
          <w:lang w:val="bs-Latn-BA"/>
        </w:rPr>
        <w:t xml:space="preserve"> kojom navode da u trenutku kupovine udjela ispunjavaju uslove iz člana 2. Zakona. </w:t>
      </w:r>
    </w:p>
    <w:p w14:paraId="4FD0DA03" w14:textId="77777777" w:rsidR="00C624BF" w:rsidRDefault="00C624BF" w:rsidP="00C127C0">
      <w:pPr>
        <w:spacing w:after="0" w:line="240" w:lineRule="auto"/>
        <w:jc w:val="both"/>
        <w:rPr>
          <w:rFonts w:ascii="Tahoma" w:eastAsia="Times New Roman" w:hAnsi="Tahoma" w:cs="Tahoma"/>
          <w:lang w:val="bs-Latn-BA"/>
        </w:rPr>
      </w:pPr>
    </w:p>
    <w:p w14:paraId="02946F22" w14:textId="157343AC" w:rsidR="00AB19C1" w:rsidRPr="00474188" w:rsidRDefault="00CC7220" w:rsidP="00C127C0">
      <w:pPr>
        <w:spacing w:after="0" w:line="240" w:lineRule="auto"/>
        <w:jc w:val="both"/>
        <w:rPr>
          <w:rFonts w:ascii="Tahoma" w:eastAsia="Times New Roman" w:hAnsi="Tahoma" w:cs="Tahoma"/>
          <w:b/>
          <w:bCs/>
          <w:lang w:val="bs-Latn-BA"/>
        </w:rPr>
      </w:pPr>
      <w:r w:rsidRPr="00474188">
        <w:rPr>
          <w:rFonts w:ascii="Tahoma" w:eastAsia="Times New Roman" w:hAnsi="Tahoma" w:cs="Tahoma"/>
          <w:b/>
          <w:bCs/>
          <w:lang w:val="bs-Latn-BA"/>
        </w:rPr>
        <w:t xml:space="preserve">Fond je </w:t>
      </w:r>
      <w:r w:rsidR="009D5D70" w:rsidRPr="00474188">
        <w:rPr>
          <w:rFonts w:ascii="Tahoma" w:eastAsia="Times New Roman" w:hAnsi="Tahoma" w:cs="Tahoma"/>
          <w:b/>
          <w:bCs/>
          <w:lang w:val="bs-Latn-BA"/>
        </w:rPr>
        <w:t>namijenjen</w:t>
      </w:r>
      <w:r w:rsidRPr="00474188">
        <w:rPr>
          <w:rFonts w:ascii="Tahoma" w:eastAsia="Times New Roman" w:hAnsi="Tahoma" w:cs="Tahoma"/>
          <w:b/>
          <w:bCs/>
          <w:lang w:val="bs-Latn-BA"/>
        </w:rPr>
        <w:t xml:space="preserve"> isključivo </w:t>
      </w:r>
      <w:r w:rsidR="00AB19C1" w:rsidRPr="00474188">
        <w:rPr>
          <w:rFonts w:ascii="Tahoma" w:eastAsia="Times New Roman" w:hAnsi="Tahoma" w:cs="Tahoma"/>
          <w:b/>
          <w:bCs/>
          <w:lang w:val="bs-Latn-BA"/>
        </w:rPr>
        <w:t xml:space="preserve">slijedećim </w:t>
      </w:r>
      <w:r w:rsidR="00533C31" w:rsidRPr="00474188">
        <w:rPr>
          <w:rFonts w:ascii="Tahoma" w:eastAsia="Times New Roman" w:hAnsi="Tahoma" w:cs="Tahoma"/>
          <w:b/>
          <w:bCs/>
          <w:lang w:val="bs-Latn-BA"/>
        </w:rPr>
        <w:t>I</w:t>
      </w:r>
      <w:r w:rsidRPr="00474188">
        <w:rPr>
          <w:rFonts w:ascii="Tahoma" w:eastAsia="Times New Roman" w:hAnsi="Tahoma" w:cs="Tahoma"/>
          <w:b/>
          <w:bCs/>
          <w:lang w:val="bs-Latn-BA"/>
        </w:rPr>
        <w:t>nvestitor</w:t>
      </w:r>
      <w:r w:rsidR="00AB19C1" w:rsidRPr="00474188">
        <w:rPr>
          <w:rFonts w:ascii="Tahoma" w:eastAsia="Times New Roman" w:hAnsi="Tahoma" w:cs="Tahoma"/>
          <w:b/>
          <w:bCs/>
          <w:lang w:val="bs-Latn-BA"/>
        </w:rPr>
        <w:t>ima</w:t>
      </w:r>
      <w:r w:rsidRPr="00474188">
        <w:rPr>
          <w:rFonts w:ascii="Tahoma" w:eastAsia="Times New Roman" w:hAnsi="Tahoma" w:cs="Tahoma"/>
          <w:b/>
          <w:bCs/>
          <w:lang w:val="bs-Latn-BA"/>
        </w:rPr>
        <w:t>:</w:t>
      </w:r>
      <w:r w:rsidR="00474188">
        <w:rPr>
          <w:rFonts w:ascii="Tahoma" w:eastAsia="Times New Roman" w:hAnsi="Tahoma" w:cs="Tahoma"/>
          <w:b/>
          <w:bCs/>
          <w:lang w:val="bs-Latn-BA"/>
        </w:rPr>
        <w:t xml:space="preserve"> </w:t>
      </w:r>
    </w:p>
    <w:p w14:paraId="00E1EC9A" w14:textId="77777777" w:rsidR="00AB19C1" w:rsidRDefault="00AB19C1" w:rsidP="00C127C0">
      <w:pPr>
        <w:spacing w:after="0" w:line="240" w:lineRule="auto"/>
        <w:jc w:val="both"/>
        <w:rPr>
          <w:rFonts w:ascii="Tahoma" w:eastAsia="Times New Roman" w:hAnsi="Tahoma" w:cs="Tahoma"/>
          <w:lang w:val="bs-Latn-BA"/>
        </w:rPr>
      </w:pPr>
    </w:p>
    <w:p w14:paraId="1104BFB0" w14:textId="46D12F74" w:rsidR="00AB19C1" w:rsidRPr="00474188" w:rsidRDefault="00AB19C1" w:rsidP="00474188">
      <w:pPr>
        <w:pStyle w:val="ListParagraph"/>
        <w:numPr>
          <w:ilvl w:val="0"/>
          <w:numId w:val="31"/>
        </w:numPr>
        <w:spacing w:after="0" w:line="240" w:lineRule="auto"/>
        <w:jc w:val="both"/>
        <w:rPr>
          <w:rFonts w:ascii="Tahoma" w:eastAsia="Times New Roman" w:hAnsi="Tahoma" w:cs="Tahoma"/>
          <w:b/>
          <w:bCs/>
          <w:lang w:val="bs-Latn-BA"/>
        </w:rPr>
      </w:pPr>
      <w:r w:rsidRPr="00474188">
        <w:rPr>
          <w:rFonts w:ascii="Tahoma" w:eastAsia="Times New Roman" w:hAnsi="Tahoma" w:cs="Tahoma"/>
          <w:lang w:val="bs-Latn-BA"/>
        </w:rPr>
        <w:t>Društvo za osiguranje ASA Central Osiguranje d.d. Sarajevo</w:t>
      </w:r>
    </w:p>
    <w:p w14:paraId="1032E1CB" w14:textId="59B1AB61" w:rsidR="00CC7220" w:rsidRPr="00474188" w:rsidRDefault="00CC7220" w:rsidP="00474188">
      <w:pPr>
        <w:pStyle w:val="ListParagraph"/>
        <w:numPr>
          <w:ilvl w:val="0"/>
          <w:numId w:val="31"/>
        </w:numPr>
        <w:spacing w:after="0" w:line="240" w:lineRule="auto"/>
        <w:jc w:val="both"/>
        <w:rPr>
          <w:rFonts w:ascii="Tahoma" w:eastAsia="Times New Roman" w:hAnsi="Tahoma" w:cs="Tahoma"/>
          <w:b/>
          <w:bCs/>
          <w:lang w:val="bs-Latn-BA"/>
        </w:rPr>
      </w:pPr>
      <w:r w:rsidRPr="00474188">
        <w:rPr>
          <w:rFonts w:ascii="Tahoma" w:eastAsia="Times New Roman" w:hAnsi="Tahoma" w:cs="Tahoma"/>
          <w:lang w:val="bs-Latn-BA"/>
        </w:rPr>
        <w:t xml:space="preserve">Društvo za osiguranje ASA Life d.d. Sarajevo </w:t>
      </w:r>
    </w:p>
    <w:p w14:paraId="0D1D2225" w14:textId="10088082" w:rsidR="00AB19C1" w:rsidRPr="00474188" w:rsidRDefault="00AB19C1" w:rsidP="00474188">
      <w:pPr>
        <w:pStyle w:val="ListParagraph"/>
        <w:numPr>
          <w:ilvl w:val="0"/>
          <w:numId w:val="31"/>
        </w:numPr>
        <w:spacing w:after="0" w:line="240" w:lineRule="auto"/>
        <w:jc w:val="both"/>
        <w:rPr>
          <w:rFonts w:ascii="Tahoma" w:eastAsia="Times New Roman" w:hAnsi="Tahoma" w:cs="Tahoma"/>
          <w:lang w:val="bs-Latn-BA"/>
        </w:rPr>
      </w:pPr>
      <w:r w:rsidRPr="00474188">
        <w:rPr>
          <w:rFonts w:ascii="Tahoma" w:eastAsia="Times New Roman" w:hAnsi="Tahoma" w:cs="Tahoma"/>
          <w:lang w:val="bs-Latn-BA"/>
        </w:rPr>
        <w:t xml:space="preserve">Društvo za reosiguranje ASA RE d.d. Sarajevo </w:t>
      </w:r>
    </w:p>
    <w:p w14:paraId="4603F165" w14:textId="77777777" w:rsidR="00AB19C1" w:rsidRDefault="00AB19C1" w:rsidP="00C127C0">
      <w:pPr>
        <w:spacing w:after="0" w:line="240" w:lineRule="auto"/>
        <w:jc w:val="both"/>
        <w:rPr>
          <w:rFonts w:ascii="Tahoma" w:eastAsia="Times New Roman" w:hAnsi="Tahoma" w:cs="Tahoma"/>
          <w:b/>
          <w:bCs/>
          <w:color w:val="EE0000"/>
          <w:lang w:val="bs-Latn-BA"/>
        </w:rPr>
      </w:pPr>
    </w:p>
    <w:p w14:paraId="4C4E9CDD" w14:textId="161026AB" w:rsidR="00AB19C1" w:rsidRPr="00AD6EB0" w:rsidRDefault="00AB19C1" w:rsidP="00C127C0">
      <w:pPr>
        <w:spacing w:after="0" w:line="240" w:lineRule="auto"/>
        <w:jc w:val="both"/>
        <w:rPr>
          <w:rFonts w:ascii="Tahoma" w:eastAsia="Times New Roman" w:hAnsi="Tahoma" w:cs="Tahoma"/>
          <w:lang w:val="bs-Latn-BA"/>
        </w:rPr>
      </w:pPr>
      <w:r w:rsidRPr="00AD6EB0">
        <w:rPr>
          <w:rFonts w:ascii="Tahoma" w:eastAsia="Times New Roman" w:hAnsi="Tahoma" w:cs="Tahoma"/>
          <w:lang w:val="bs-Latn-BA"/>
        </w:rPr>
        <w:lastRenderedPageBreak/>
        <w:t>Pristup Fondu drugim kvalificiranim investitorima omogućen je isključivo uz izričito pismeno odobrenje i odluku Investitora</w:t>
      </w:r>
      <w:r w:rsidR="001321D6">
        <w:rPr>
          <w:rFonts w:ascii="Tahoma" w:eastAsia="Times New Roman" w:hAnsi="Tahoma" w:cs="Tahoma"/>
          <w:lang w:val="bs-Latn-BA"/>
        </w:rPr>
        <w:t>.</w:t>
      </w:r>
      <w:r w:rsidR="00327597">
        <w:rPr>
          <w:rFonts w:ascii="Tahoma" w:eastAsia="Times New Roman" w:hAnsi="Tahoma" w:cs="Tahoma"/>
          <w:lang w:val="bs-Latn-BA"/>
        </w:rPr>
        <w:t xml:space="preserve"> </w:t>
      </w:r>
    </w:p>
    <w:p w14:paraId="097190F9" w14:textId="77777777" w:rsidR="00CC7220" w:rsidRPr="009D5D70" w:rsidRDefault="00CC7220" w:rsidP="00C127C0">
      <w:pPr>
        <w:spacing w:after="0" w:line="240" w:lineRule="auto"/>
        <w:jc w:val="both"/>
        <w:rPr>
          <w:rFonts w:ascii="Tahoma" w:eastAsia="Times New Roman" w:hAnsi="Tahoma" w:cs="Tahoma"/>
          <w:lang w:val="bs-Latn-BA"/>
        </w:rPr>
      </w:pPr>
    </w:p>
    <w:p w14:paraId="715BC3F6" w14:textId="5E1084DA" w:rsidR="00112C0C" w:rsidRPr="009D5D70" w:rsidRDefault="00DB7786" w:rsidP="00603DF7">
      <w:pPr>
        <w:pStyle w:val="ListParagraph"/>
        <w:spacing w:after="0" w:line="240" w:lineRule="auto"/>
        <w:ind w:left="0"/>
        <w:jc w:val="both"/>
        <w:rPr>
          <w:rFonts w:ascii="Tahoma" w:eastAsia="Times New Roman" w:hAnsi="Tahoma" w:cs="Tahoma"/>
          <w:lang w:val="bs-Latn-BA"/>
        </w:rPr>
      </w:pPr>
      <w:r w:rsidRPr="009D5D70">
        <w:rPr>
          <w:rFonts w:ascii="Tahoma" w:eastAsia="Times New Roman" w:hAnsi="Tahoma" w:cs="Tahoma"/>
          <w:lang w:val="bs-Latn-BA"/>
        </w:rPr>
        <w:t xml:space="preserve">U skladu sa </w:t>
      </w:r>
      <w:r w:rsidR="005A4508" w:rsidRPr="009D5D70">
        <w:rPr>
          <w:rFonts w:ascii="Tahoma" w:eastAsia="Times New Roman" w:hAnsi="Tahoma" w:cs="Tahoma"/>
          <w:lang w:val="bs-Latn-BA"/>
        </w:rPr>
        <w:t xml:space="preserve">postavljenim ciljevima ulaganja te </w:t>
      </w:r>
      <w:r w:rsidRPr="009D5D70">
        <w:rPr>
          <w:rFonts w:ascii="Tahoma" w:eastAsia="Times New Roman" w:hAnsi="Tahoma" w:cs="Tahoma"/>
          <w:lang w:val="bs-Latn-BA"/>
        </w:rPr>
        <w:t xml:space="preserve">navedenom strukturom portfelja, Fond je </w:t>
      </w:r>
      <w:r w:rsidR="003B6D43" w:rsidRPr="009D5D70">
        <w:rPr>
          <w:rFonts w:ascii="Tahoma" w:eastAsia="Times New Roman" w:hAnsi="Tahoma" w:cs="Tahoma"/>
          <w:lang w:val="bs-Latn-BA"/>
        </w:rPr>
        <w:t>prvenstveno</w:t>
      </w:r>
      <w:r w:rsidR="005A4508" w:rsidRPr="009D5D70">
        <w:rPr>
          <w:rFonts w:ascii="Tahoma" w:eastAsia="Times New Roman" w:hAnsi="Tahoma" w:cs="Tahoma"/>
          <w:lang w:val="bs-Latn-BA"/>
        </w:rPr>
        <w:t xml:space="preserve"> namijenjen</w:t>
      </w:r>
      <w:r w:rsidR="00E6325E" w:rsidRPr="009D5D70">
        <w:rPr>
          <w:rFonts w:ascii="Tahoma" w:eastAsia="Times New Roman" w:hAnsi="Tahoma" w:cs="Tahoma"/>
          <w:lang w:val="bs-Latn-BA"/>
        </w:rPr>
        <w:t xml:space="preserve"> investitorima</w:t>
      </w:r>
      <w:r w:rsidR="0089531E" w:rsidRPr="009D5D70">
        <w:rPr>
          <w:rFonts w:ascii="Tahoma" w:eastAsia="Times New Roman" w:hAnsi="Tahoma" w:cs="Tahoma"/>
          <w:lang w:val="bs-Latn-BA"/>
        </w:rPr>
        <w:t xml:space="preserve"> </w:t>
      </w:r>
      <w:r w:rsidR="004044FF" w:rsidRPr="009D5D70">
        <w:rPr>
          <w:rFonts w:ascii="Tahoma" w:eastAsia="Times New Roman" w:hAnsi="Tahoma" w:cs="Tahoma"/>
          <w:lang w:val="bs-Latn-BA"/>
        </w:rPr>
        <w:t>s</w:t>
      </w:r>
      <w:r w:rsidR="00603DF7" w:rsidRPr="009D5D70">
        <w:rPr>
          <w:rFonts w:ascii="Tahoma" w:eastAsia="Times New Roman" w:hAnsi="Tahoma" w:cs="Tahoma"/>
          <w:lang w:val="bs-Latn-BA"/>
        </w:rPr>
        <w:t>a</w:t>
      </w:r>
      <w:r w:rsidR="004044FF" w:rsidRPr="009D5D70">
        <w:rPr>
          <w:rFonts w:ascii="Tahoma" w:eastAsia="Times New Roman" w:hAnsi="Tahoma" w:cs="Tahoma"/>
          <w:lang w:val="bs-Latn-BA"/>
        </w:rPr>
        <w:t xml:space="preserve"> dugim horizontom ulaganja koji su spremni prihvatiti vi</w:t>
      </w:r>
      <w:r w:rsidR="00533C31" w:rsidRPr="009D5D70">
        <w:rPr>
          <w:rFonts w:ascii="Tahoma" w:eastAsia="Times New Roman" w:hAnsi="Tahoma" w:cs="Tahoma"/>
          <w:lang w:val="bs-Latn-BA"/>
        </w:rPr>
        <w:t>š</w:t>
      </w:r>
      <w:r w:rsidR="001321D6">
        <w:rPr>
          <w:rFonts w:ascii="Tahoma" w:eastAsia="Times New Roman" w:hAnsi="Tahoma" w:cs="Tahoma"/>
          <w:lang w:val="bs-Latn-BA"/>
        </w:rPr>
        <w:t>i nivo</w:t>
      </w:r>
      <w:r w:rsidR="004044FF" w:rsidRPr="009D5D70">
        <w:rPr>
          <w:rFonts w:ascii="Tahoma" w:eastAsia="Times New Roman" w:hAnsi="Tahoma" w:cs="Tahoma"/>
          <w:lang w:val="bs-Latn-BA"/>
        </w:rPr>
        <w:t xml:space="preserve"> rizika</w:t>
      </w:r>
      <w:r w:rsidR="00956A2A" w:rsidRPr="009D5D70">
        <w:rPr>
          <w:rFonts w:ascii="Tahoma" w:eastAsia="Times New Roman" w:hAnsi="Tahoma" w:cs="Tahoma"/>
          <w:lang w:val="bs-Latn-BA"/>
        </w:rPr>
        <w:t xml:space="preserve"> ulaganja </w:t>
      </w:r>
      <w:r w:rsidR="004044FF" w:rsidRPr="009D5D70">
        <w:rPr>
          <w:rFonts w:ascii="Tahoma" w:eastAsia="Times New Roman" w:hAnsi="Tahoma" w:cs="Tahoma"/>
          <w:lang w:val="bs-Latn-BA"/>
        </w:rPr>
        <w:t>s</w:t>
      </w:r>
      <w:r w:rsidR="00603DF7" w:rsidRPr="009D5D70">
        <w:rPr>
          <w:rFonts w:ascii="Tahoma" w:eastAsia="Times New Roman" w:hAnsi="Tahoma" w:cs="Tahoma"/>
          <w:lang w:val="bs-Latn-BA"/>
        </w:rPr>
        <w:t>a</w:t>
      </w:r>
      <w:r w:rsidR="004044FF" w:rsidRPr="009D5D70">
        <w:rPr>
          <w:rFonts w:ascii="Tahoma" w:eastAsia="Times New Roman" w:hAnsi="Tahoma" w:cs="Tahoma"/>
          <w:lang w:val="bs-Latn-BA"/>
        </w:rPr>
        <w:t xml:space="preserve"> ciljem ostvarivanja </w:t>
      </w:r>
      <w:r w:rsidR="005D3776" w:rsidRPr="009D5D70">
        <w:rPr>
          <w:rFonts w:ascii="Tahoma" w:eastAsia="Times New Roman" w:hAnsi="Tahoma" w:cs="Tahoma"/>
          <w:lang w:val="bs-Latn-BA"/>
        </w:rPr>
        <w:t xml:space="preserve">većih </w:t>
      </w:r>
      <w:r w:rsidR="004044FF" w:rsidRPr="009D5D70">
        <w:rPr>
          <w:rFonts w:ascii="Tahoma" w:eastAsia="Times New Roman" w:hAnsi="Tahoma" w:cs="Tahoma"/>
          <w:lang w:val="bs-Latn-BA"/>
        </w:rPr>
        <w:t>povrata na uložena sredstva</w:t>
      </w:r>
      <w:r w:rsidR="005D3776" w:rsidRPr="009D5D70">
        <w:rPr>
          <w:lang w:val="bs-Latn-BA"/>
        </w:rPr>
        <w:t xml:space="preserve"> </w:t>
      </w:r>
      <w:r w:rsidR="005D3776" w:rsidRPr="009D5D70">
        <w:rPr>
          <w:rFonts w:ascii="Tahoma" w:eastAsia="Times New Roman" w:hAnsi="Tahoma" w:cs="Tahoma"/>
          <w:lang w:val="bs-Latn-BA"/>
        </w:rPr>
        <w:t>od prinosa koji se ostvaruju na bankarske depozite</w:t>
      </w:r>
      <w:r w:rsidR="001321D6">
        <w:rPr>
          <w:rFonts w:ascii="Tahoma" w:eastAsia="Times New Roman" w:hAnsi="Tahoma" w:cs="Tahoma"/>
          <w:lang w:val="bs-Latn-BA"/>
        </w:rPr>
        <w:t>,</w:t>
      </w:r>
      <w:r w:rsidR="005D3776" w:rsidRPr="009D5D70">
        <w:rPr>
          <w:rFonts w:ascii="Tahoma" w:eastAsia="Times New Roman" w:hAnsi="Tahoma" w:cs="Tahoma"/>
          <w:lang w:val="bs-Latn-BA"/>
        </w:rPr>
        <w:t xml:space="preserve"> </w:t>
      </w:r>
      <w:r w:rsidR="00956A2A" w:rsidRPr="009D5D70">
        <w:rPr>
          <w:rFonts w:ascii="Tahoma" w:eastAsia="Times New Roman" w:hAnsi="Tahoma" w:cs="Tahoma"/>
          <w:lang w:val="bs-Latn-BA"/>
        </w:rPr>
        <w:t>odnosno</w:t>
      </w:r>
      <w:r w:rsidR="005D3776" w:rsidRPr="009D5D70">
        <w:rPr>
          <w:rFonts w:ascii="Tahoma" w:eastAsia="Times New Roman" w:hAnsi="Tahoma" w:cs="Tahoma"/>
          <w:lang w:val="bs-Latn-BA"/>
        </w:rPr>
        <w:t xml:space="preserve"> ulaganj</w:t>
      </w:r>
      <w:r w:rsidR="00956A2A" w:rsidRPr="009D5D70">
        <w:rPr>
          <w:rFonts w:ascii="Tahoma" w:eastAsia="Times New Roman" w:hAnsi="Tahoma" w:cs="Tahoma"/>
          <w:lang w:val="bs-Latn-BA"/>
        </w:rPr>
        <w:t>em</w:t>
      </w:r>
      <w:r w:rsidR="005D3776" w:rsidRPr="009D5D70">
        <w:rPr>
          <w:rFonts w:ascii="Tahoma" w:eastAsia="Times New Roman" w:hAnsi="Tahoma" w:cs="Tahoma"/>
          <w:lang w:val="bs-Latn-BA"/>
        </w:rPr>
        <w:t xml:space="preserve"> u obvezničke</w:t>
      </w:r>
      <w:r w:rsidR="00956A2A" w:rsidRPr="009D5D70">
        <w:rPr>
          <w:rFonts w:ascii="Tahoma" w:eastAsia="Times New Roman" w:hAnsi="Tahoma" w:cs="Tahoma"/>
          <w:lang w:val="bs-Latn-BA"/>
        </w:rPr>
        <w:t xml:space="preserve"> i </w:t>
      </w:r>
      <w:r w:rsidR="005D3776" w:rsidRPr="009D5D70">
        <w:rPr>
          <w:rFonts w:ascii="Tahoma" w:eastAsia="Times New Roman" w:hAnsi="Tahoma" w:cs="Tahoma"/>
          <w:lang w:val="bs-Latn-BA"/>
        </w:rPr>
        <w:t>novčane fondove</w:t>
      </w:r>
      <w:r w:rsidR="004044FF" w:rsidRPr="009D5D70">
        <w:rPr>
          <w:rFonts w:ascii="Tahoma" w:eastAsia="Times New Roman" w:hAnsi="Tahoma" w:cs="Tahoma"/>
          <w:lang w:val="bs-Latn-BA"/>
        </w:rPr>
        <w:t xml:space="preserve">. Fond je primjeren za </w:t>
      </w:r>
      <w:r w:rsidR="00603DF7" w:rsidRPr="009D5D70">
        <w:rPr>
          <w:rFonts w:ascii="Tahoma" w:eastAsia="Times New Roman" w:hAnsi="Tahoma" w:cs="Tahoma"/>
          <w:lang w:val="bs-Latn-BA"/>
        </w:rPr>
        <w:t xml:space="preserve">investitore </w:t>
      </w:r>
      <w:r w:rsidR="004044FF" w:rsidRPr="009D5D70">
        <w:rPr>
          <w:rFonts w:ascii="Tahoma" w:eastAsia="Times New Roman" w:hAnsi="Tahoma" w:cs="Tahoma"/>
          <w:lang w:val="bs-Latn-BA"/>
        </w:rPr>
        <w:t>koji imaju znanje o investicijskim fondovima i mogu prihvatiti da vrijednost njihov</w:t>
      </w:r>
      <w:r w:rsidR="00886AE3" w:rsidRPr="009D5D70">
        <w:rPr>
          <w:rFonts w:ascii="Tahoma" w:eastAsia="Times New Roman" w:hAnsi="Tahoma" w:cs="Tahoma"/>
          <w:lang w:val="bs-Latn-BA"/>
        </w:rPr>
        <w:t>og</w:t>
      </w:r>
      <w:r w:rsidR="004044FF" w:rsidRPr="009D5D70">
        <w:rPr>
          <w:rFonts w:ascii="Tahoma" w:eastAsia="Times New Roman" w:hAnsi="Tahoma" w:cs="Tahoma"/>
          <w:lang w:val="bs-Latn-BA"/>
        </w:rPr>
        <w:t xml:space="preserve"> ulaganja može t</w:t>
      </w:r>
      <w:r w:rsidR="00886AE3" w:rsidRPr="009D5D70">
        <w:rPr>
          <w:rFonts w:ascii="Tahoma" w:eastAsia="Times New Roman" w:hAnsi="Tahoma" w:cs="Tahoma"/>
          <w:lang w:val="bs-Latn-BA"/>
        </w:rPr>
        <w:t>o</w:t>
      </w:r>
      <w:r w:rsidR="004044FF" w:rsidRPr="009D5D70">
        <w:rPr>
          <w:rFonts w:ascii="Tahoma" w:eastAsia="Times New Roman" w:hAnsi="Tahoma" w:cs="Tahoma"/>
          <w:lang w:val="bs-Latn-BA"/>
        </w:rPr>
        <w:t xml:space="preserve">kom </w:t>
      </w:r>
      <w:r w:rsidR="00886AE3" w:rsidRPr="009D5D70">
        <w:rPr>
          <w:rFonts w:ascii="Tahoma" w:eastAsia="Times New Roman" w:hAnsi="Tahoma" w:cs="Tahoma"/>
          <w:lang w:val="bs-Latn-BA"/>
        </w:rPr>
        <w:t>perioda</w:t>
      </w:r>
      <w:r w:rsidR="004044FF" w:rsidRPr="009D5D70">
        <w:rPr>
          <w:rFonts w:ascii="Tahoma" w:eastAsia="Times New Roman" w:hAnsi="Tahoma" w:cs="Tahoma"/>
          <w:lang w:val="bs-Latn-BA"/>
        </w:rPr>
        <w:t xml:space="preserve"> ulaganja pasti ispod vrijednosti uloženog</w:t>
      </w:r>
      <w:r w:rsidR="00886AE3" w:rsidRPr="009D5D70">
        <w:rPr>
          <w:rFonts w:ascii="Tahoma" w:eastAsia="Times New Roman" w:hAnsi="Tahoma" w:cs="Tahoma"/>
          <w:lang w:val="bs-Latn-BA"/>
        </w:rPr>
        <w:t>,</w:t>
      </w:r>
      <w:r w:rsidR="004044FF" w:rsidRPr="009D5D70">
        <w:rPr>
          <w:rFonts w:ascii="Tahoma" w:eastAsia="Times New Roman" w:hAnsi="Tahoma" w:cs="Tahoma"/>
          <w:lang w:val="bs-Latn-BA"/>
        </w:rPr>
        <w:t xml:space="preserve"> te ne očekuju </w:t>
      </w:r>
      <w:r w:rsidR="004E4DD8" w:rsidRPr="009D5D70">
        <w:rPr>
          <w:rFonts w:ascii="Tahoma" w:eastAsia="Times New Roman" w:hAnsi="Tahoma" w:cs="Tahoma"/>
          <w:lang w:val="bs-Latn-BA"/>
        </w:rPr>
        <w:t>garanciju</w:t>
      </w:r>
      <w:r w:rsidR="004044FF" w:rsidRPr="009D5D70">
        <w:rPr>
          <w:rFonts w:ascii="Tahoma" w:eastAsia="Times New Roman" w:hAnsi="Tahoma" w:cs="Tahoma"/>
          <w:lang w:val="bs-Latn-BA"/>
        </w:rPr>
        <w:t xml:space="preserve"> ili zaštitu ulagatelja. </w:t>
      </w:r>
    </w:p>
    <w:p w14:paraId="1D147930" w14:textId="77777777" w:rsidR="00112C0C" w:rsidRPr="009D5D70" w:rsidRDefault="00112C0C" w:rsidP="00603DF7">
      <w:pPr>
        <w:pStyle w:val="ListParagraph"/>
        <w:spacing w:after="0" w:line="240" w:lineRule="auto"/>
        <w:ind w:left="0"/>
        <w:jc w:val="both"/>
        <w:rPr>
          <w:rFonts w:ascii="Tahoma" w:eastAsia="Times New Roman" w:hAnsi="Tahoma" w:cs="Tahoma"/>
          <w:lang w:val="bs-Latn-BA"/>
        </w:rPr>
      </w:pPr>
    </w:p>
    <w:p w14:paraId="3055428C" w14:textId="0870121A" w:rsidR="004044FF" w:rsidRPr="005C2E69" w:rsidRDefault="004044FF" w:rsidP="00603DF7">
      <w:pPr>
        <w:pStyle w:val="ListParagraph"/>
        <w:spacing w:after="0" w:line="240" w:lineRule="auto"/>
        <w:ind w:left="0"/>
        <w:jc w:val="both"/>
        <w:rPr>
          <w:rFonts w:ascii="Tahoma" w:eastAsia="Times New Roman" w:hAnsi="Tahoma" w:cs="Tahoma"/>
          <w:b/>
          <w:bCs/>
          <w:lang w:val="bs-Latn-BA"/>
        </w:rPr>
      </w:pPr>
      <w:r w:rsidRPr="005C2E69">
        <w:rPr>
          <w:rFonts w:ascii="Tahoma" w:eastAsia="Times New Roman" w:hAnsi="Tahoma" w:cs="Tahoma"/>
          <w:b/>
          <w:bCs/>
          <w:lang w:val="bs-Latn-BA"/>
        </w:rPr>
        <w:t xml:space="preserve">Budući da </w:t>
      </w:r>
      <w:r w:rsidR="00F0437A" w:rsidRPr="005C2E69">
        <w:rPr>
          <w:rFonts w:ascii="Tahoma" w:eastAsia="Times New Roman" w:hAnsi="Tahoma" w:cs="Tahoma"/>
          <w:b/>
          <w:bCs/>
          <w:lang w:val="bs-Latn-BA"/>
        </w:rPr>
        <w:t>m</w:t>
      </w:r>
      <w:r w:rsidR="00F0437A">
        <w:rPr>
          <w:rFonts w:ascii="Tahoma" w:eastAsia="Times New Roman" w:hAnsi="Tahoma" w:cs="Tahoma"/>
          <w:b/>
          <w:bCs/>
          <w:lang w:val="bs-Latn-BA"/>
        </w:rPr>
        <w:t>aksimalno</w:t>
      </w:r>
      <w:r w:rsidR="00F0437A" w:rsidRPr="005C2E69">
        <w:rPr>
          <w:rFonts w:ascii="Tahoma" w:eastAsia="Times New Roman" w:hAnsi="Tahoma" w:cs="Tahoma"/>
          <w:b/>
          <w:bCs/>
          <w:lang w:val="bs-Latn-BA"/>
        </w:rPr>
        <w:t xml:space="preserve"> </w:t>
      </w:r>
      <w:r w:rsidR="00886AE3" w:rsidRPr="005C2E69">
        <w:rPr>
          <w:rFonts w:ascii="Tahoma" w:eastAsia="Times New Roman" w:hAnsi="Tahoma" w:cs="Tahoma"/>
          <w:b/>
          <w:bCs/>
          <w:lang w:val="bs-Latn-BA"/>
        </w:rPr>
        <w:t>70</w:t>
      </w:r>
      <w:r w:rsidRPr="005C2E69">
        <w:rPr>
          <w:rFonts w:ascii="Tahoma" w:eastAsia="Times New Roman" w:hAnsi="Tahoma" w:cs="Tahoma"/>
          <w:b/>
          <w:bCs/>
          <w:lang w:val="bs-Latn-BA"/>
        </w:rPr>
        <w:t xml:space="preserve">% imovine Fonda </w:t>
      </w:r>
      <w:r w:rsidR="001321D6" w:rsidRPr="005C2E69">
        <w:rPr>
          <w:rFonts w:ascii="Tahoma" w:eastAsia="Times New Roman" w:hAnsi="Tahoma" w:cs="Tahoma"/>
          <w:b/>
          <w:bCs/>
          <w:lang w:val="bs-Latn-BA"/>
        </w:rPr>
        <w:t xml:space="preserve">može biti </w:t>
      </w:r>
      <w:r w:rsidRPr="005C2E69">
        <w:rPr>
          <w:rFonts w:ascii="Tahoma" w:eastAsia="Times New Roman" w:hAnsi="Tahoma" w:cs="Tahoma"/>
          <w:b/>
          <w:bCs/>
          <w:lang w:val="bs-Latn-BA"/>
        </w:rPr>
        <w:t>izloženo dioničkom tržištu, kretanje cijene udjela Fonda može imati visoku volatilnost</w:t>
      </w:r>
      <w:r w:rsidR="00886AE3" w:rsidRPr="005C2E69">
        <w:rPr>
          <w:rFonts w:ascii="Tahoma" w:eastAsia="Times New Roman" w:hAnsi="Tahoma" w:cs="Tahoma"/>
          <w:b/>
          <w:bCs/>
          <w:lang w:val="bs-Latn-BA"/>
        </w:rPr>
        <w:t>,</w:t>
      </w:r>
      <w:r w:rsidRPr="005C2E69">
        <w:rPr>
          <w:rFonts w:ascii="Tahoma" w:eastAsia="Times New Roman" w:hAnsi="Tahoma" w:cs="Tahoma"/>
          <w:b/>
          <w:bCs/>
          <w:lang w:val="bs-Latn-BA"/>
        </w:rPr>
        <w:t xml:space="preserve"> te se zbog toga preporuč</w:t>
      </w:r>
      <w:r w:rsidR="004E4DD8" w:rsidRPr="005C2E69">
        <w:rPr>
          <w:rFonts w:ascii="Tahoma" w:eastAsia="Times New Roman" w:hAnsi="Tahoma" w:cs="Tahoma"/>
          <w:b/>
          <w:bCs/>
          <w:lang w:val="bs-Latn-BA"/>
        </w:rPr>
        <w:t>uje</w:t>
      </w:r>
      <w:r w:rsidRPr="005C2E69">
        <w:rPr>
          <w:rFonts w:ascii="Tahoma" w:eastAsia="Times New Roman" w:hAnsi="Tahoma" w:cs="Tahoma"/>
          <w:b/>
          <w:bCs/>
          <w:lang w:val="bs-Latn-BA"/>
        </w:rPr>
        <w:t xml:space="preserve"> ulaganje na rok</w:t>
      </w:r>
      <w:r w:rsidR="004E4DD8" w:rsidRPr="005C2E69">
        <w:rPr>
          <w:rFonts w:ascii="Tahoma" w:eastAsia="Times New Roman" w:hAnsi="Tahoma" w:cs="Tahoma"/>
          <w:b/>
          <w:bCs/>
          <w:lang w:val="bs-Latn-BA"/>
        </w:rPr>
        <w:t xml:space="preserve"> </w:t>
      </w:r>
      <w:r w:rsidRPr="005C2E69">
        <w:rPr>
          <w:rFonts w:ascii="Tahoma" w:eastAsia="Times New Roman" w:hAnsi="Tahoma" w:cs="Tahoma"/>
          <w:b/>
          <w:bCs/>
          <w:lang w:val="bs-Latn-BA"/>
        </w:rPr>
        <w:t xml:space="preserve">duži od </w:t>
      </w:r>
      <w:r w:rsidR="00603DF7" w:rsidRPr="005C2E69">
        <w:rPr>
          <w:rFonts w:ascii="Tahoma" w:eastAsia="Times New Roman" w:hAnsi="Tahoma" w:cs="Tahoma"/>
          <w:b/>
          <w:bCs/>
          <w:lang w:val="bs-Latn-BA"/>
        </w:rPr>
        <w:t>5 godina</w:t>
      </w:r>
      <w:r w:rsidRPr="005C2E69">
        <w:rPr>
          <w:rFonts w:ascii="Tahoma" w:eastAsia="Times New Roman" w:hAnsi="Tahoma" w:cs="Tahoma"/>
          <w:b/>
          <w:bCs/>
          <w:lang w:val="bs-Latn-BA"/>
        </w:rPr>
        <w:t xml:space="preserve">. </w:t>
      </w:r>
    </w:p>
    <w:p w14:paraId="1D09096E" w14:textId="77777777" w:rsidR="00CC7220" w:rsidRDefault="00CC7220" w:rsidP="00603DF7">
      <w:pPr>
        <w:pStyle w:val="ListParagraph"/>
        <w:spacing w:after="0" w:line="240" w:lineRule="auto"/>
        <w:ind w:left="0"/>
        <w:jc w:val="both"/>
        <w:rPr>
          <w:rFonts w:ascii="Tahoma" w:eastAsia="Times New Roman" w:hAnsi="Tahoma" w:cs="Tahoma"/>
          <w:lang w:val="bs-Latn-BA"/>
        </w:rPr>
      </w:pPr>
    </w:p>
    <w:p w14:paraId="5E1E10ED" w14:textId="77777777" w:rsidR="005C2E69" w:rsidRPr="009D5D70" w:rsidRDefault="005C2E69" w:rsidP="00603DF7">
      <w:pPr>
        <w:pStyle w:val="ListParagraph"/>
        <w:spacing w:after="0" w:line="240" w:lineRule="auto"/>
        <w:ind w:left="0"/>
        <w:jc w:val="both"/>
        <w:rPr>
          <w:rFonts w:ascii="Tahoma" w:eastAsia="Times New Roman" w:hAnsi="Tahoma" w:cs="Tahoma"/>
          <w:lang w:val="bs-Latn-BA"/>
        </w:rPr>
      </w:pPr>
    </w:p>
    <w:p w14:paraId="1F2CF801" w14:textId="3E1C1182" w:rsidR="00CC7220" w:rsidRDefault="00CC7220" w:rsidP="001A002B">
      <w:pPr>
        <w:pStyle w:val="Heading2"/>
        <w:rPr>
          <w:rFonts w:eastAsia="Times New Roman"/>
          <w:lang w:val="bs-Latn-BA"/>
        </w:rPr>
      </w:pPr>
      <w:bookmarkStart w:id="7" w:name="_Toc229143286"/>
      <w:r w:rsidRPr="001321D6">
        <w:rPr>
          <w:rFonts w:eastAsia="Times New Roman"/>
          <w:lang w:val="bs-Latn-BA"/>
        </w:rPr>
        <w:t>1.</w:t>
      </w:r>
      <w:r w:rsidR="00DA7535">
        <w:rPr>
          <w:rFonts w:eastAsia="Times New Roman"/>
          <w:lang w:val="bs-Latn-BA"/>
        </w:rPr>
        <w:t>5</w:t>
      </w:r>
      <w:r w:rsidR="001A002B">
        <w:rPr>
          <w:rFonts w:eastAsia="Times New Roman"/>
          <w:lang w:val="bs-Latn-BA"/>
        </w:rPr>
        <w:t>.</w:t>
      </w:r>
      <w:r w:rsidRPr="001321D6">
        <w:rPr>
          <w:rFonts w:eastAsia="Times New Roman"/>
          <w:lang w:val="bs-Latn-BA"/>
        </w:rPr>
        <w:t xml:space="preserve"> </w:t>
      </w:r>
      <w:r w:rsidRPr="001A002B">
        <w:rPr>
          <w:rFonts w:eastAsia="Times New Roman"/>
          <w:sz w:val="24"/>
          <w:szCs w:val="24"/>
          <w:lang w:val="bs-Latn-BA"/>
        </w:rPr>
        <w:t>Datum osnivanja i rok na koji se Fond osniva</w:t>
      </w:r>
      <w:bookmarkEnd w:id="7"/>
      <w:r w:rsidRPr="001321D6">
        <w:rPr>
          <w:rFonts w:eastAsia="Times New Roman"/>
          <w:lang w:val="bs-Latn-BA"/>
        </w:rPr>
        <w:t xml:space="preserve"> </w:t>
      </w:r>
    </w:p>
    <w:p w14:paraId="618D9A70" w14:textId="77777777" w:rsidR="001A002B" w:rsidRPr="001A002B" w:rsidRDefault="001A002B" w:rsidP="001A002B">
      <w:pPr>
        <w:rPr>
          <w:lang w:val="bs-Latn-BA"/>
        </w:rPr>
      </w:pPr>
    </w:p>
    <w:p w14:paraId="1B32FF8E" w14:textId="3AAC8F0B" w:rsidR="00CC7220" w:rsidRPr="001321D6" w:rsidRDefault="00CC7220" w:rsidP="00CC7220">
      <w:pPr>
        <w:jc w:val="both"/>
        <w:rPr>
          <w:rFonts w:ascii="Tahoma" w:eastAsia="Times New Roman" w:hAnsi="Tahoma" w:cs="Tahoma"/>
          <w:lang w:val="bs-Latn-BA"/>
        </w:rPr>
      </w:pPr>
      <w:r w:rsidRPr="00810A73">
        <w:rPr>
          <w:rFonts w:ascii="Tahoma" w:eastAsia="Times New Roman" w:hAnsi="Tahoma" w:cs="Tahoma"/>
          <w:lang w:val="bs-Latn-BA"/>
        </w:rPr>
        <w:t>Fond je osnovan</w:t>
      </w:r>
      <w:r w:rsidR="001827A8" w:rsidRPr="00810A73">
        <w:rPr>
          <w:rFonts w:ascii="Tahoma" w:eastAsia="Times New Roman" w:hAnsi="Tahoma" w:cs="Tahoma"/>
          <w:lang w:val="bs-Latn-BA"/>
        </w:rPr>
        <w:t xml:space="preserve"> </w:t>
      </w:r>
      <w:r w:rsidR="00124D83" w:rsidRPr="00810A73">
        <w:rPr>
          <w:rFonts w:ascii="Tahoma" w:eastAsia="Times New Roman" w:hAnsi="Tahoma" w:cs="Tahoma"/>
          <w:lang w:val="bs-Latn-BA"/>
        </w:rPr>
        <w:t xml:space="preserve">odlukom Nadzornog odbora br.23-192-NOD-I/26 dana 08.05.2026. godine i </w:t>
      </w:r>
      <w:r w:rsidRPr="00810A73">
        <w:rPr>
          <w:rFonts w:ascii="Tahoma" w:eastAsia="Times New Roman" w:hAnsi="Tahoma" w:cs="Tahoma"/>
          <w:lang w:val="bs-Latn-BA"/>
        </w:rPr>
        <w:t xml:space="preserve">upisom u Registar investicionih </w:t>
      </w:r>
      <w:r w:rsidR="002F09D6" w:rsidRPr="00810A73">
        <w:rPr>
          <w:rFonts w:ascii="Tahoma" w:eastAsia="Times New Roman" w:hAnsi="Tahoma" w:cs="Tahoma"/>
          <w:lang w:val="bs-Latn-BA"/>
        </w:rPr>
        <w:t>f</w:t>
      </w:r>
      <w:r w:rsidRPr="00810A73">
        <w:rPr>
          <w:rFonts w:ascii="Tahoma" w:eastAsia="Times New Roman" w:hAnsi="Tahoma" w:cs="Tahoma"/>
          <w:lang w:val="bs-Latn-BA"/>
        </w:rPr>
        <w:t>ondova kod Komisije za vrijednosne papire FBiH, rješenjem br.</w:t>
      </w:r>
      <w:r w:rsidR="00DF5FF4" w:rsidRPr="00810A73">
        <w:rPr>
          <w:rFonts w:ascii="Tahoma" w:eastAsia="Times New Roman" w:hAnsi="Tahoma" w:cs="Tahoma"/>
          <w:lang w:val="bs-Latn-BA"/>
        </w:rPr>
        <w:t xml:space="preserve"> 05/3-19-178/26</w:t>
      </w:r>
      <w:r w:rsidR="00124D83" w:rsidRPr="00810A73">
        <w:rPr>
          <w:rFonts w:ascii="Tahoma" w:eastAsia="Times New Roman" w:hAnsi="Tahoma" w:cs="Tahoma"/>
          <w:lang w:val="bs-Latn-BA"/>
        </w:rPr>
        <w:t xml:space="preserve"> od 06.08.2026. godine.</w:t>
      </w:r>
    </w:p>
    <w:p w14:paraId="7B3A7E27" w14:textId="44471093" w:rsidR="00CC7220" w:rsidRPr="001321D6" w:rsidRDefault="00CC7220" w:rsidP="00CC7220">
      <w:pPr>
        <w:pStyle w:val="ListParagraph"/>
        <w:spacing w:after="0" w:line="240" w:lineRule="auto"/>
        <w:ind w:left="0"/>
        <w:jc w:val="both"/>
        <w:rPr>
          <w:rFonts w:ascii="Tahoma" w:eastAsia="Times New Roman" w:hAnsi="Tahoma" w:cs="Tahoma"/>
          <w:lang w:val="bs-Latn-BA"/>
        </w:rPr>
      </w:pPr>
      <w:r w:rsidRPr="001321D6">
        <w:rPr>
          <w:rFonts w:ascii="Tahoma" w:eastAsia="Times New Roman" w:hAnsi="Tahoma" w:cs="Tahoma"/>
          <w:lang w:val="bs-Latn-BA"/>
        </w:rPr>
        <w:t>Vrijeme trajanja Fonda je neograničeno, tj. Fond je osnovan na neodređeno vrijeme i može prestati samo u slučajevima i na način predviđen Zakonom o investici</w:t>
      </w:r>
      <w:r w:rsidR="00734F0D">
        <w:rPr>
          <w:rFonts w:ascii="Tahoma" w:eastAsia="Times New Roman" w:hAnsi="Tahoma" w:cs="Tahoma"/>
          <w:lang w:val="bs-Latn-BA"/>
        </w:rPr>
        <w:t>jskim</w:t>
      </w:r>
      <w:r w:rsidRPr="001321D6">
        <w:rPr>
          <w:rFonts w:ascii="Tahoma" w:eastAsia="Times New Roman" w:hAnsi="Tahoma" w:cs="Tahoma"/>
          <w:lang w:val="bs-Latn-BA"/>
        </w:rPr>
        <w:t xml:space="preserve"> fondovima </w:t>
      </w:r>
      <w:r w:rsidR="00734F0D">
        <w:rPr>
          <w:rFonts w:ascii="Tahoma" w:eastAsia="Times New Roman" w:hAnsi="Tahoma" w:cs="Tahoma"/>
          <w:lang w:val="bs-Latn-BA"/>
        </w:rPr>
        <w:t xml:space="preserve">FBiH </w:t>
      </w:r>
      <w:r w:rsidRPr="001321D6">
        <w:rPr>
          <w:rFonts w:ascii="Tahoma" w:eastAsia="Times New Roman" w:hAnsi="Tahoma" w:cs="Tahoma"/>
          <w:lang w:val="bs-Latn-BA"/>
        </w:rPr>
        <w:t>("Službene novine Federacije BiH broj 85/08, 25/17)</w:t>
      </w:r>
      <w:r w:rsidR="002A2884" w:rsidRPr="001321D6">
        <w:rPr>
          <w:rFonts w:ascii="Tahoma" w:eastAsia="Times New Roman" w:hAnsi="Tahoma" w:cs="Tahoma"/>
          <w:lang w:val="bs-Latn-BA"/>
        </w:rPr>
        <w:t>.</w:t>
      </w:r>
    </w:p>
    <w:p w14:paraId="60E6BA36" w14:textId="77777777" w:rsidR="005A4508" w:rsidRDefault="005A4508" w:rsidP="00C127C0">
      <w:pPr>
        <w:spacing w:after="0" w:line="240" w:lineRule="auto"/>
        <w:jc w:val="both"/>
        <w:rPr>
          <w:rFonts w:ascii="Tahoma" w:eastAsia="Times New Roman" w:hAnsi="Tahoma" w:cs="Tahoma"/>
          <w:lang w:val="bs-Latn-BA"/>
        </w:rPr>
      </w:pPr>
    </w:p>
    <w:p w14:paraId="3345C859" w14:textId="77777777" w:rsidR="001A002B" w:rsidRPr="009D5D70" w:rsidRDefault="001A002B" w:rsidP="00C127C0">
      <w:pPr>
        <w:spacing w:after="0" w:line="240" w:lineRule="auto"/>
        <w:jc w:val="both"/>
        <w:rPr>
          <w:rFonts w:ascii="Tahoma" w:eastAsia="Times New Roman" w:hAnsi="Tahoma" w:cs="Tahoma"/>
          <w:lang w:val="bs-Latn-BA"/>
        </w:rPr>
      </w:pPr>
    </w:p>
    <w:p w14:paraId="2E69CF46" w14:textId="6FA644F7" w:rsidR="00DB7786" w:rsidRPr="009D5D70" w:rsidRDefault="00DB7786" w:rsidP="009C66C1">
      <w:pPr>
        <w:pStyle w:val="Heading2"/>
        <w:rPr>
          <w:rFonts w:eastAsia="Times New Roman" w:cs="Tahoma"/>
          <w:b w:val="0"/>
          <w:bCs/>
          <w:sz w:val="24"/>
          <w:szCs w:val="24"/>
          <w:lang w:val="bs-Latn-BA"/>
        </w:rPr>
      </w:pPr>
      <w:bookmarkStart w:id="8" w:name="_Toc229143287"/>
      <w:r w:rsidRPr="009D5D70">
        <w:rPr>
          <w:rFonts w:eastAsia="Times New Roman" w:cs="Tahoma"/>
          <w:bCs/>
          <w:sz w:val="24"/>
          <w:szCs w:val="24"/>
          <w:lang w:val="bs-Latn-BA"/>
        </w:rPr>
        <w:t>1.</w:t>
      </w:r>
      <w:r w:rsidR="00DA7535">
        <w:rPr>
          <w:rFonts w:eastAsia="Times New Roman" w:cs="Tahoma"/>
          <w:bCs/>
          <w:sz w:val="24"/>
          <w:szCs w:val="24"/>
          <w:lang w:val="bs-Latn-BA"/>
        </w:rPr>
        <w:t>6</w:t>
      </w:r>
      <w:r w:rsidRPr="009D5D70">
        <w:rPr>
          <w:rFonts w:eastAsia="Times New Roman" w:cs="Tahoma"/>
          <w:bCs/>
          <w:sz w:val="24"/>
          <w:szCs w:val="24"/>
          <w:lang w:val="bs-Latn-BA"/>
        </w:rPr>
        <w:t xml:space="preserve">. Rizici povezani sa ulaganjima </w:t>
      </w:r>
      <w:r w:rsidR="000F44C9" w:rsidRPr="009D5D70">
        <w:rPr>
          <w:rFonts w:eastAsia="Times New Roman" w:cs="Tahoma"/>
          <w:bCs/>
          <w:sz w:val="24"/>
          <w:szCs w:val="24"/>
          <w:lang w:val="bs-Latn-BA"/>
        </w:rPr>
        <w:t>u</w:t>
      </w:r>
      <w:r w:rsidRPr="009D5D70">
        <w:rPr>
          <w:rFonts w:eastAsia="Times New Roman" w:cs="Tahoma"/>
          <w:bCs/>
          <w:sz w:val="24"/>
          <w:szCs w:val="24"/>
          <w:lang w:val="bs-Latn-BA"/>
        </w:rPr>
        <w:t xml:space="preserve"> Fond</w:t>
      </w:r>
      <w:bookmarkEnd w:id="8"/>
    </w:p>
    <w:p w14:paraId="6133E0BC" w14:textId="2082C1C7" w:rsidR="004F7DBA" w:rsidRPr="009D5D70" w:rsidRDefault="00DB7786" w:rsidP="004F7DBA">
      <w:pPr>
        <w:spacing w:after="0" w:line="240" w:lineRule="auto"/>
        <w:jc w:val="both"/>
        <w:rPr>
          <w:rFonts w:ascii="Tahoma" w:eastAsia="Times New Roman" w:hAnsi="Tahoma" w:cs="Tahoma"/>
          <w:lang w:val="bs-Latn-BA"/>
        </w:rPr>
      </w:pPr>
      <w:r w:rsidRPr="009D5D70">
        <w:rPr>
          <w:rFonts w:ascii="Tahoma" w:eastAsia="Times New Roman" w:hAnsi="Tahoma" w:cs="Tahoma"/>
          <w:b/>
          <w:lang w:val="bs-Latn-BA"/>
        </w:rPr>
        <w:br/>
      </w:r>
      <w:r w:rsidRPr="009D5D70">
        <w:rPr>
          <w:rFonts w:ascii="Tahoma" w:eastAsia="Times New Roman" w:hAnsi="Tahoma" w:cs="Tahoma"/>
          <w:lang w:val="bs-Latn-BA"/>
        </w:rPr>
        <w:t>Ulaganje u Fond pretpostavlja preuzimanje određenih rizika</w:t>
      </w:r>
      <w:r w:rsidR="004F7DBA" w:rsidRPr="009D5D70">
        <w:rPr>
          <w:rFonts w:ascii="Tahoma" w:eastAsia="Times New Roman" w:hAnsi="Tahoma" w:cs="Tahoma"/>
          <w:lang w:val="bs-Latn-BA"/>
        </w:rPr>
        <w:t xml:space="preserve">, pri čemu se rizik može definisati </w:t>
      </w:r>
      <w:r w:rsidR="00FC4E3C" w:rsidRPr="009D5D70">
        <w:rPr>
          <w:rFonts w:ascii="Tahoma" w:eastAsia="Times New Roman" w:hAnsi="Tahoma" w:cs="Tahoma"/>
          <w:lang w:val="bs-Latn-BA"/>
        </w:rPr>
        <w:t xml:space="preserve">kao </w:t>
      </w:r>
      <w:r w:rsidR="004F7DBA" w:rsidRPr="009D5D70">
        <w:rPr>
          <w:rFonts w:ascii="Tahoma" w:eastAsia="Times New Roman" w:hAnsi="Tahoma" w:cs="Tahoma"/>
          <w:lang w:val="bs-Latn-BA"/>
        </w:rPr>
        <w:t>mogućnost da prinos od ulaganja bude manji od očekivanog ili negativan</w:t>
      </w:r>
      <w:r w:rsidR="00C433A2" w:rsidRPr="009D5D70">
        <w:rPr>
          <w:rFonts w:ascii="Tahoma" w:eastAsia="Times New Roman" w:hAnsi="Tahoma" w:cs="Tahoma"/>
          <w:lang w:val="bs-Latn-BA"/>
        </w:rPr>
        <w:t>.</w:t>
      </w:r>
    </w:p>
    <w:p w14:paraId="50B57ED5" w14:textId="77777777" w:rsidR="004F7DBA" w:rsidRPr="009D5D70" w:rsidRDefault="004F7DBA" w:rsidP="004F7DBA">
      <w:pPr>
        <w:spacing w:after="0" w:line="240" w:lineRule="auto"/>
        <w:jc w:val="both"/>
        <w:rPr>
          <w:rFonts w:ascii="Tahoma" w:eastAsia="Times New Roman" w:hAnsi="Tahoma" w:cs="Tahoma"/>
          <w:lang w:val="bs-Latn-BA"/>
        </w:rPr>
      </w:pPr>
    </w:p>
    <w:p w14:paraId="1CFE68FE" w14:textId="77777777" w:rsidR="00FD7B15" w:rsidRDefault="004F7DBA" w:rsidP="004F7DBA">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Svako ulaganje pa tako i ulaganje u investicijski fond nosi određeni rizik</w:t>
      </w:r>
      <w:r w:rsidR="00D52F6D" w:rsidRPr="009D5D70">
        <w:rPr>
          <w:rFonts w:ascii="Tahoma" w:eastAsia="Times New Roman" w:hAnsi="Tahoma" w:cs="Tahoma"/>
          <w:lang w:val="bs-Latn-BA"/>
        </w:rPr>
        <w:t xml:space="preserve"> s obzirom da vrijednost imovine u koju su uložena sredstva investicijskog fonda može i rasti i padati</w:t>
      </w:r>
      <w:r w:rsidRPr="009D5D70">
        <w:rPr>
          <w:rFonts w:ascii="Tahoma" w:eastAsia="Times New Roman" w:hAnsi="Tahoma" w:cs="Tahoma"/>
          <w:lang w:val="bs-Latn-BA"/>
        </w:rPr>
        <w:t>. Postoji mogućnost da ulaganjem u Fond ulagatelj neće očuvati sva uložena sredstva ili da će porast vrijednosti udjela biti nezadovoljavajući. Ne postoji garancija da će ulagateljski cilj Fonda zaista biti ostvaren.</w:t>
      </w:r>
      <w:r w:rsidR="0033442A" w:rsidRPr="009D5D70">
        <w:rPr>
          <w:rFonts w:ascii="Tahoma" w:eastAsia="Times New Roman" w:hAnsi="Tahoma" w:cs="Tahoma"/>
          <w:lang w:val="bs-Latn-BA"/>
        </w:rPr>
        <w:t xml:space="preserve"> </w:t>
      </w:r>
    </w:p>
    <w:p w14:paraId="3880A378" w14:textId="77777777" w:rsidR="00FD7B15" w:rsidRDefault="00FD7B15" w:rsidP="004F7DBA">
      <w:pPr>
        <w:spacing w:after="0" w:line="240" w:lineRule="auto"/>
        <w:jc w:val="both"/>
        <w:rPr>
          <w:rFonts w:ascii="Tahoma" w:eastAsia="Times New Roman" w:hAnsi="Tahoma" w:cs="Tahoma"/>
          <w:lang w:val="bs-Latn-BA"/>
        </w:rPr>
      </w:pPr>
    </w:p>
    <w:p w14:paraId="77D0DE50" w14:textId="670EA945" w:rsidR="004F7DBA" w:rsidRPr="009D5D70" w:rsidRDefault="0033442A" w:rsidP="004F7DBA">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Ulaganje u Fond nije bankovni depozit i kao takvo nije osigurano od strane Agencije za osiguranje depozita BiH, niti od neke druge finansijske institucije.</w:t>
      </w:r>
    </w:p>
    <w:p w14:paraId="360C22C2" w14:textId="77777777" w:rsidR="00382868" w:rsidRPr="009D5D70" w:rsidRDefault="00382868" w:rsidP="00382868">
      <w:pPr>
        <w:spacing w:after="0" w:line="240" w:lineRule="auto"/>
        <w:jc w:val="both"/>
        <w:rPr>
          <w:rFonts w:ascii="Tahoma" w:eastAsia="Times New Roman" w:hAnsi="Tahoma" w:cs="Tahoma"/>
          <w:i/>
          <w:iCs/>
          <w:lang w:val="bs-Latn-BA"/>
        </w:rPr>
      </w:pPr>
    </w:p>
    <w:p w14:paraId="08EC9505" w14:textId="77777777" w:rsidR="001321D6" w:rsidRDefault="006C755A" w:rsidP="00B93C2E">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U nastavku navedeni rizici </w:t>
      </w:r>
      <w:r w:rsidR="00382868" w:rsidRPr="009D5D70">
        <w:rPr>
          <w:rFonts w:ascii="Tahoma" w:eastAsia="Times New Roman" w:hAnsi="Tahoma" w:cs="Tahoma"/>
          <w:lang w:val="bs-Latn-BA"/>
        </w:rPr>
        <w:t>čine ukupni profil rizičnosti Fonda. Profil rizičnosti je mjera, odnosno procjena svih rizika kojima je ili kojima bi Fond mogao biti izložen u svom poslovanju. Profil rizičnosti Fonda proizlazi iz strategije</w:t>
      </w:r>
      <w:r w:rsidR="00B93C2E" w:rsidRPr="009D5D70">
        <w:rPr>
          <w:rFonts w:ascii="Tahoma" w:eastAsia="Times New Roman" w:hAnsi="Tahoma" w:cs="Tahoma"/>
          <w:lang w:val="bs-Latn-BA"/>
        </w:rPr>
        <w:t xml:space="preserve"> i ciljeva</w:t>
      </w:r>
      <w:r w:rsidR="00382868" w:rsidRPr="009D5D70">
        <w:rPr>
          <w:rFonts w:ascii="Tahoma" w:eastAsia="Times New Roman" w:hAnsi="Tahoma" w:cs="Tahoma"/>
          <w:lang w:val="bs-Latn-BA"/>
        </w:rPr>
        <w:t xml:space="preserve"> ulaganja Fonda</w:t>
      </w:r>
      <w:r w:rsidR="00B93C2E" w:rsidRPr="009D5D70">
        <w:rPr>
          <w:rFonts w:ascii="Tahoma" w:eastAsia="Times New Roman" w:hAnsi="Tahoma" w:cs="Tahoma"/>
          <w:lang w:val="bs-Latn-BA"/>
        </w:rPr>
        <w:t xml:space="preserve"> definisanim Prospektom</w:t>
      </w:r>
      <w:r w:rsidR="00382868" w:rsidRPr="009D5D70">
        <w:rPr>
          <w:rFonts w:ascii="Tahoma" w:eastAsia="Times New Roman" w:hAnsi="Tahoma" w:cs="Tahoma"/>
          <w:lang w:val="bs-Latn-BA"/>
        </w:rPr>
        <w:t xml:space="preserve">, a posljedica je ciljane strukture ulaganja Fonda i sklonosti Fonda prema riziku te karakteristikama instrumenata u koje se imovina Fonda ulaže. Sklonost Fonda prema riziku ograničena je </w:t>
      </w:r>
      <w:r w:rsidR="0033442A" w:rsidRPr="009D5D70">
        <w:rPr>
          <w:rFonts w:ascii="Tahoma" w:eastAsia="Times New Roman" w:hAnsi="Tahoma" w:cs="Tahoma"/>
          <w:lang w:val="bs-Latn-BA"/>
        </w:rPr>
        <w:t xml:space="preserve">sistemom </w:t>
      </w:r>
      <w:r w:rsidR="00382868" w:rsidRPr="009D5D70">
        <w:rPr>
          <w:rFonts w:ascii="Tahoma" w:eastAsia="Times New Roman" w:hAnsi="Tahoma" w:cs="Tahoma"/>
          <w:lang w:val="bs-Latn-BA"/>
        </w:rPr>
        <w:t xml:space="preserve">ograničenja </w:t>
      </w:r>
      <w:r w:rsidR="0033442A" w:rsidRPr="009D5D70">
        <w:rPr>
          <w:rFonts w:ascii="Tahoma" w:eastAsia="Times New Roman" w:hAnsi="Tahoma" w:cs="Tahoma"/>
          <w:lang w:val="bs-Latn-BA"/>
        </w:rPr>
        <w:t xml:space="preserve">definisanih </w:t>
      </w:r>
      <w:r w:rsidR="00382868" w:rsidRPr="009D5D70">
        <w:rPr>
          <w:rFonts w:ascii="Tahoma" w:eastAsia="Times New Roman" w:hAnsi="Tahoma" w:cs="Tahoma"/>
          <w:lang w:val="bs-Latn-BA"/>
        </w:rPr>
        <w:t xml:space="preserve">Zakonom, i internim propisima. </w:t>
      </w:r>
    </w:p>
    <w:p w14:paraId="4378C24F" w14:textId="77777777" w:rsidR="001321D6" w:rsidRDefault="001321D6" w:rsidP="00B93C2E">
      <w:pPr>
        <w:spacing w:after="0" w:line="240" w:lineRule="auto"/>
        <w:jc w:val="both"/>
        <w:rPr>
          <w:rFonts w:ascii="Tahoma" w:eastAsia="Times New Roman" w:hAnsi="Tahoma" w:cs="Tahoma"/>
          <w:lang w:val="bs-Latn-BA"/>
        </w:rPr>
      </w:pPr>
    </w:p>
    <w:p w14:paraId="6E45A04B" w14:textId="6A6CFF63" w:rsidR="00382868" w:rsidRPr="00046727" w:rsidRDefault="001321D6" w:rsidP="00B93C2E">
      <w:pPr>
        <w:spacing w:after="0" w:line="240" w:lineRule="auto"/>
        <w:jc w:val="both"/>
        <w:rPr>
          <w:rFonts w:ascii="Tahoma" w:eastAsia="Times New Roman" w:hAnsi="Tahoma" w:cs="Tahoma"/>
          <w:b/>
          <w:bCs/>
          <w:lang w:val="bs-Latn-BA"/>
        </w:rPr>
      </w:pPr>
      <w:r w:rsidRPr="00046727">
        <w:rPr>
          <w:rFonts w:ascii="Tahoma" w:eastAsia="Times New Roman" w:hAnsi="Tahoma" w:cs="Tahoma"/>
          <w:b/>
          <w:bCs/>
          <w:lang w:val="bs-Latn-BA"/>
        </w:rPr>
        <w:t xml:space="preserve">S obzirom na strategiju, upravljanje i volatilnost cijena instrumenata u </w:t>
      </w:r>
      <w:r w:rsidR="00ED1C56">
        <w:rPr>
          <w:rFonts w:ascii="Tahoma" w:eastAsia="Times New Roman" w:hAnsi="Tahoma" w:cs="Tahoma"/>
          <w:b/>
          <w:bCs/>
          <w:lang w:val="bs-Latn-BA"/>
        </w:rPr>
        <w:t xml:space="preserve">portfelju </w:t>
      </w:r>
      <w:r w:rsidRPr="00046727">
        <w:rPr>
          <w:rFonts w:ascii="Tahoma" w:eastAsia="Times New Roman" w:hAnsi="Tahoma" w:cs="Tahoma"/>
          <w:b/>
          <w:bCs/>
          <w:lang w:val="bs-Latn-BA"/>
        </w:rPr>
        <w:t>Fonda, p</w:t>
      </w:r>
      <w:r w:rsidR="00B93C2E" w:rsidRPr="00046727">
        <w:rPr>
          <w:rFonts w:ascii="Tahoma" w:eastAsia="Times New Roman" w:hAnsi="Tahoma" w:cs="Tahoma"/>
          <w:b/>
          <w:bCs/>
          <w:lang w:val="bs-Latn-BA"/>
        </w:rPr>
        <w:t xml:space="preserve">rofil </w:t>
      </w:r>
      <w:r w:rsidRPr="00046727">
        <w:rPr>
          <w:rFonts w:ascii="Tahoma" w:eastAsia="Times New Roman" w:hAnsi="Tahoma" w:cs="Tahoma"/>
          <w:b/>
          <w:bCs/>
          <w:lang w:val="bs-Latn-BA"/>
        </w:rPr>
        <w:t>rizi</w:t>
      </w:r>
      <w:r w:rsidR="00046727" w:rsidRPr="00046727">
        <w:rPr>
          <w:rFonts w:ascii="Tahoma" w:eastAsia="Times New Roman" w:hAnsi="Tahoma" w:cs="Tahoma"/>
          <w:b/>
          <w:bCs/>
          <w:lang w:val="bs-Latn-BA"/>
        </w:rPr>
        <w:t>ka</w:t>
      </w:r>
      <w:r w:rsidRPr="00046727">
        <w:rPr>
          <w:rFonts w:ascii="Tahoma" w:eastAsia="Times New Roman" w:hAnsi="Tahoma" w:cs="Tahoma"/>
          <w:b/>
          <w:bCs/>
          <w:lang w:val="bs-Latn-BA"/>
        </w:rPr>
        <w:t xml:space="preserve"> Fonda Društvo </w:t>
      </w:r>
      <w:r w:rsidR="00B93C2E" w:rsidRPr="00046727">
        <w:rPr>
          <w:rFonts w:ascii="Tahoma" w:eastAsia="Times New Roman" w:hAnsi="Tahoma" w:cs="Tahoma"/>
          <w:b/>
          <w:bCs/>
          <w:lang w:val="bs-Latn-BA"/>
        </w:rPr>
        <w:t>opisuje kao umjeren</w:t>
      </w:r>
      <w:r w:rsidR="00046727" w:rsidRPr="00046727">
        <w:rPr>
          <w:rFonts w:ascii="Tahoma" w:eastAsia="Times New Roman" w:hAnsi="Tahoma" w:cs="Tahoma"/>
          <w:b/>
          <w:bCs/>
          <w:lang w:val="bs-Latn-BA"/>
        </w:rPr>
        <w:t>e</w:t>
      </w:r>
      <w:r w:rsidRPr="00046727">
        <w:rPr>
          <w:rFonts w:ascii="Tahoma" w:eastAsia="Times New Roman" w:hAnsi="Tahoma" w:cs="Tahoma"/>
          <w:b/>
          <w:bCs/>
          <w:lang w:val="bs-Latn-BA"/>
        </w:rPr>
        <w:t xml:space="preserve"> do </w:t>
      </w:r>
      <w:r w:rsidR="00B93C2E" w:rsidRPr="00046727">
        <w:rPr>
          <w:rFonts w:ascii="Tahoma" w:eastAsia="Times New Roman" w:hAnsi="Tahoma" w:cs="Tahoma"/>
          <w:b/>
          <w:bCs/>
          <w:lang w:val="bs-Latn-BA"/>
        </w:rPr>
        <w:t>visok</w:t>
      </w:r>
      <w:r w:rsidR="00046727" w:rsidRPr="00046727">
        <w:rPr>
          <w:rFonts w:ascii="Tahoma" w:eastAsia="Times New Roman" w:hAnsi="Tahoma" w:cs="Tahoma"/>
          <w:b/>
          <w:bCs/>
          <w:lang w:val="bs-Latn-BA"/>
        </w:rPr>
        <w:t>e</w:t>
      </w:r>
      <w:r w:rsidRPr="00046727">
        <w:rPr>
          <w:rFonts w:ascii="Tahoma" w:eastAsia="Times New Roman" w:hAnsi="Tahoma" w:cs="Tahoma"/>
          <w:b/>
          <w:bCs/>
          <w:lang w:val="bs-Latn-BA"/>
        </w:rPr>
        <w:t xml:space="preserve"> rizičnost</w:t>
      </w:r>
      <w:r w:rsidR="00046727" w:rsidRPr="00046727">
        <w:rPr>
          <w:rFonts w:ascii="Tahoma" w:eastAsia="Times New Roman" w:hAnsi="Tahoma" w:cs="Tahoma"/>
          <w:b/>
          <w:bCs/>
          <w:lang w:val="bs-Latn-BA"/>
        </w:rPr>
        <w:t>i</w:t>
      </w:r>
      <w:r w:rsidRPr="00046727">
        <w:rPr>
          <w:rFonts w:ascii="Tahoma" w:eastAsia="Times New Roman" w:hAnsi="Tahoma" w:cs="Tahoma"/>
          <w:b/>
          <w:bCs/>
          <w:lang w:val="bs-Latn-BA"/>
        </w:rPr>
        <w:t xml:space="preserve">. </w:t>
      </w:r>
    </w:p>
    <w:p w14:paraId="4C1E23EE" w14:textId="77777777" w:rsidR="00B93C2E" w:rsidRPr="009D5D70" w:rsidRDefault="00B93C2E" w:rsidP="004F7DBA">
      <w:pPr>
        <w:spacing w:after="0" w:line="240" w:lineRule="auto"/>
        <w:jc w:val="both"/>
        <w:rPr>
          <w:rFonts w:ascii="Tahoma" w:eastAsia="Times New Roman" w:hAnsi="Tahoma" w:cs="Tahoma"/>
          <w:lang w:val="bs-Latn-BA"/>
        </w:rPr>
      </w:pPr>
    </w:p>
    <w:p w14:paraId="7957663D" w14:textId="77777777" w:rsidR="00FD7B15" w:rsidRDefault="00B93C2E" w:rsidP="00B93C2E">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U sklopu procesa upravljanja rizicima, Društvo identifi</w:t>
      </w:r>
      <w:r w:rsidR="00886AE3" w:rsidRPr="009D5D70">
        <w:rPr>
          <w:rFonts w:ascii="Tahoma" w:eastAsia="Times New Roman" w:hAnsi="Tahoma" w:cs="Tahoma"/>
          <w:lang w:val="bs-Latn-BA"/>
        </w:rPr>
        <w:t>kuje</w:t>
      </w:r>
      <w:r w:rsidRPr="009D5D70">
        <w:rPr>
          <w:rFonts w:ascii="Tahoma" w:eastAsia="Times New Roman" w:hAnsi="Tahoma" w:cs="Tahoma"/>
          <w:lang w:val="bs-Latn-BA"/>
        </w:rPr>
        <w:t xml:space="preserve"> rizike koje smatra relevantnima za Fond, uspostavlja s</w:t>
      </w:r>
      <w:r w:rsidR="00886AE3" w:rsidRPr="009D5D70">
        <w:rPr>
          <w:rFonts w:ascii="Tahoma" w:eastAsia="Times New Roman" w:hAnsi="Tahoma" w:cs="Tahoma"/>
          <w:lang w:val="bs-Latn-BA"/>
        </w:rPr>
        <w:t>istem</w:t>
      </w:r>
      <w:r w:rsidRPr="009D5D70">
        <w:rPr>
          <w:rFonts w:ascii="Tahoma" w:eastAsia="Times New Roman" w:hAnsi="Tahoma" w:cs="Tahoma"/>
          <w:lang w:val="bs-Latn-BA"/>
        </w:rPr>
        <w:t xml:space="preserve"> ograničenja rizika koji je u skladu s profilom rizičnosti Fonda, kontinuirano mjeri i prati izloženost Fonda rizicima</w:t>
      </w:r>
      <w:r w:rsidR="002C5A8C" w:rsidRPr="009D5D70">
        <w:rPr>
          <w:rFonts w:ascii="Tahoma" w:eastAsia="Times New Roman" w:hAnsi="Tahoma" w:cs="Tahoma"/>
          <w:lang w:val="bs-Latn-BA"/>
        </w:rPr>
        <w:t>,</w:t>
      </w:r>
      <w:r w:rsidRPr="009D5D70">
        <w:rPr>
          <w:rFonts w:ascii="Tahoma" w:eastAsia="Times New Roman" w:hAnsi="Tahoma" w:cs="Tahoma"/>
          <w:lang w:val="bs-Latn-BA"/>
        </w:rPr>
        <w:t xml:space="preserve"> te poduzima korektivne mjere u slučaju povrede </w:t>
      </w:r>
      <w:r w:rsidR="004E4DD8" w:rsidRPr="009D5D70">
        <w:rPr>
          <w:rFonts w:ascii="Tahoma" w:eastAsia="Times New Roman" w:hAnsi="Tahoma" w:cs="Tahoma"/>
          <w:lang w:val="bs-Latn-BA"/>
        </w:rPr>
        <w:t xml:space="preserve">Sistema </w:t>
      </w:r>
      <w:r w:rsidRPr="009D5D70">
        <w:rPr>
          <w:rFonts w:ascii="Tahoma" w:eastAsia="Times New Roman" w:hAnsi="Tahoma" w:cs="Tahoma"/>
          <w:lang w:val="bs-Latn-BA"/>
        </w:rPr>
        <w:t>ograničenja rizika, čime se osigurava da je izloženost Fonda rizicima u skladu s njegovim profilom rizičnosti.</w:t>
      </w:r>
    </w:p>
    <w:p w14:paraId="1E574EF8" w14:textId="77777777" w:rsidR="00FD7B15" w:rsidRDefault="00FD7B15" w:rsidP="00B93C2E">
      <w:pPr>
        <w:spacing w:after="0" w:line="240" w:lineRule="auto"/>
        <w:jc w:val="both"/>
        <w:rPr>
          <w:rFonts w:ascii="Tahoma" w:eastAsia="Times New Roman" w:hAnsi="Tahoma" w:cs="Tahoma"/>
          <w:lang w:val="bs-Latn-BA"/>
        </w:rPr>
      </w:pPr>
    </w:p>
    <w:p w14:paraId="4E2D1D87" w14:textId="167D4ABA" w:rsidR="00B93C2E" w:rsidRPr="009D5D70" w:rsidRDefault="00B93C2E" w:rsidP="00B93C2E">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Pri donošenju investicijskih odluka Društvo procjenjuje i analizira rizik svake investicije zasebno te u odnosu na već postojeće rizike u portfelju s ciljem smanjenja vjerojatnosti negativnog ishoda ulaganja imovine Fonda.</w:t>
      </w:r>
    </w:p>
    <w:p w14:paraId="3312889F" w14:textId="77777777" w:rsidR="002873CB" w:rsidRPr="009D5D70" w:rsidRDefault="002873CB" w:rsidP="004F7DBA">
      <w:pPr>
        <w:spacing w:after="0" w:line="240" w:lineRule="auto"/>
        <w:jc w:val="both"/>
        <w:rPr>
          <w:rFonts w:ascii="Tahoma" w:eastAsia="Times New Roman" w:hAnsi="Tahoma" w:cs="Tahoma"/>
          <w:lang w:val="bs-Latn-BA"/>
        </w:rPr>
      </w:pPr>
    </w:p>
    <w:p w14:paraId="2531FA2F" w14:textId="06E8A8F5" w:rsidR="0033442A" w:rsidRPr="009D5D70" w:rsidRDefault="0033442A" w:rsidP="0033442A">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Investitoru se preporučuje da se upozna i sa pojedinim vrstama rizika kojima je Fond izložen.</w:t>
      </w:r>
    </w:p>
    <w:p w14:paraId="748B7588" w14:textId="77777777" w:rsidR="0033442A" w:rsidRPr="009D5D70" w:rsidRDefault="0033442A" w:rsidP="004F7DBA">
      <w:pPr>
        <w:spacing w:after="0" w:line="240" w:lineRule="auto"/>
        <w:jc w:val="both"/>
        <w:rPr>
          <w:rFonts w:ascii="Tahoma" w:eastAsia="Times New Roman" w:hAnsi="Tahoma" w:cs="Tahoma"/>
          <w:lang w:val="bs-Latn-BA"/>
        </w:rPr>
      </w:pPr>
    </w:p>
    <w:p w14:paraId="2C418699" w14:textId="7CA439D4" w:rsidR="007075DF" w:rsidRPr="009D5D70" w:rsidRDefault="00DB7786" w:rsidP="004F7DBA">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U</w:t>
      </w:r>
      <w:r w:rsidR="00532964" w:rsidRPr="009D5D70">
        <w:rPr>
          <w:rFonts w:ascii="Tahoma" w:eastAsia="Times New Roman" w:hAnsi="Tahoma" w:cs="Tahoma"/>
          <w:lang w:val="bs-Latn-BA"/>
        </w:rPr>
        <w:t xml:space="preserve"> </w:t>
      </w:r>
      <w:r w:rsidRPr="009D5D70">
        <w:rPr>
          <w:rFonts w:ascii="Tahoma" w:eastAsia="Times New Roman" w:hAnsi="Tahoma" w:cs="Tahoma"/>
          <w:lang w:val="bs-Latn-BA"/>
        </w:rPr>
        <w:t>slučaju Fonda, glav</w:t>
      </w:r>
      <w:r w:rsidR="0056531F" w:rsidRPr="009D5D70">
        <w:rPr>
          <w:rFonts w:ascii="Tahoma" w:eastAsia="Times New Roman" w:hAnsi="Tahoma" w:cs="Tahoma"/>
          <w:lang w:val="bs-Latn-BA"/>
        </w:rPr>
        <w:t>ni</w:t>
      </w:r>
      <w:r w:rsidRPr="009D5D70">
        <w:rPr>
          <w:rFonts w:ascii="Tahoma" w:eastAsia="Times New Roman" w:hAnsi="Tahoma" w:cs="Tahoma"/>
          <w:lang w:val="bs-Latn-BA"/>
        </w:rPr>
        <w:t xml:space="preserve"> rizici koji mogu u</w:t>
      </w:r>
      <w:r w:rsidR="0056531F" w:rsidRPr="009D5D70">
        <w:rPr>
          <w:rFonts w:ascii="Tahoma" w:eastAsia="Times New Roman" w:hAnsi="Tahoma" w:cs="Tahoma"/>
          <w:lang w:val="bs-Latn-BA"/>
        </w:rPr>
        <w:t xml:space="preserve">ticati </w:t>
      </w:r>
      <w:r w:rsidRPr="009D5D70">
        <w:rPr>
          <w:rFonts w:ascii="Tahoma" w:eastAsia="Times New Roman" w:hAnsi="Tahoma" w:cs="Tahoma"/>
          <w:lang w:val="bs-Latn-BA"/>
        </w:rPr>
        <w:t>na vrijednost neto</w:t>
      </w:r>
      <w:r w:rsidR="00AA2EA0" w:rsidRPr="009D5D70">
        <w:rPr>
          <w:rFonts w:ascii="Tahoma" w:eastAsia="Times New Roman" w:hAnsi="Tahoma" w:cs="Tahoma"/>
          <w:lang w:val="bs-Latn-BA"/>
        </w:rPr>
        <w:t xml:space="preserve"> </w:t>
      </w:r>
      <w:r w:rsidRPr="009D5D70">
        <w:rPr>
          <w:rFonts w:ascii="Tahoma" w:eastAsia="Times New Roman" w:hAnsi="Tahoma" w:cs="Tahoma"/>
          <w:lang w:val="bs-Latn-BA"/>
        </w:rPr>
        <w:t>imovine i posljedično na</w:t>
      </w:r>
      <w:r w:rsidR="0056531F" w:rsidRPr="009D5D70">
        <w:rPr>
          <w:rFonts w:ascii="Tahoma" w:eastAsia="Times New Roman" w:hAnsi="Tahoma" w:cs="Tahoma"/>
          <w:lang w:val="bs-Latn-BA"/>
        </w:rPr>
        <w:t xml:space="preserve"> </w:t>
      </w:r>
      <w:r w:rsidRPr="009D5D70">
        <w:rPr>
          <w:rFonts w:ascii="Tahoma" w:eastAsia="Times New Roman" w:hAnsi="Tahoma" w:cs="Tahoma"/>
          <w:lang w:val="bs-Latn-BA"/>
        </w:rPr>
        <w:t>vrijednost udjela su:</w:t>
      </w:r>
    </w:p>
    <w:p w14:paraId="68D57113" w14:textId="77777777" w:rsidR="0056531F" w:rsidRPr="009D5D70" w:rsidRDefault="0056531F" w:rsidP="007075DF">
      <w:pPr>
        <w:spacing w:after="0" w:line="240" w:lineRule="auto"/>
        <w:jc w:val="both"/>
        <w:rPr>
          <w:rFonts w:ascii="Tahoma" w:eastAsia="Times New Roman" w:hAnsi="Tahoma" w:cs="Tahoma"/>
          <w:lang w:val="bs-Latn-BA"/>
        </w:rPr>
      </w:pPr>
    </w:p>
    <w:p w14:paraId="46695C21" w14:textId="427C4936" w:rsidR="00D36B29" w:rsidRPr="005C2E69" w:rsidRDefault="00DB7786" w:rsidP="005C2E69">
      <w:pPr>
        <w:pStyle w:val="Heading3"/>
        <w:rPr>
          <w:rFonts w:ascii="Tahoma" w:eastAsia="Times New Roman" w:hAnsi="Tahoma" w:cs="Tahoma"/>
          <w:b/>
          <w:bCs/>
          <w:sz w:val="22"/>
          <w:szCs w:val="22"/>
          <w:lang w:val="bs-Latn-BA"/>
        </w:rPr>
      </w:pPr>
      <w:bookmarkStart w:id="9" w:name="_Toc229143288"/>
      <w:bookmarkStart w:id="10" w:name="_Hlk136189184"/>
      <w:r w:rsidRPr="007D129E">
        <w:rPr>
          <w:rFonts w:ascii="Tahoma" w:eastAsia="Times New Roman" w:hAnsi="Tahoma" w:cs="Tahoma"/>
          <w:b/>
          <w:bCs/>
          <w:sz w:val="22"/>
          <w:szCs w:val="22"/>
          <w:lang w:val="bs-Latn-BA"/>
        </w:rPr>
        <w:t>Tržišni</w:t>
      </w:r>
      <w:r w:rsidRPr="009D5D70">
        <w:rPr>
          <w:rFonts w:ascii="Tahoma" w:eastAsia="Times New Roman" w:hAnsi="Tahoma" w:cs="Tahoma"/>
          <w:b/>
          <w:bCs/>
          <w:sz w:val="22"/>
          <w:szCs w:val="22"/>
          <w:lang w:val="bs-Latn-BA"/>
        </w:rPr>
        <w:t xml:space="preserve"> rizik</w:t>
      </w:r>
      <w:bookmarkEnd w:id="9"/>
    </w:p>
    <w:p w14:paraId="3ECEBAF3" w14:textId="29AA713A" w:rsidR="00DF3ECE" w:rsidRPr="009D5D70" w:rsidRDefault="00DB7786" w:rsidP="00F52376">
      <w:pPr>
        <w:spacing w:after="0" w:line="240" w:lineRule="auto"/>
        <w:jc w:val="both"/>
        <w:rPr>
          <w:rFonts w:ascii="Tahoma" w:eastAsia="Times New Roman" w:hAnsi="Tahoma" w:cs="Tahoma"/>
          <w:lang w:val="bs-Latn-BA"/>
        </w:rPr>
      </w:pPr>
      <w:r w:rsidRPr="009D5D70">
        <w:rPr>
          <w:rFonts w:ascii="Tahoma" w:eastAsia="Times New Roman" w:hAnsi="Tahoma" w:cs="Tahoma"/>
          <w:i/>
          <w:iCs/>
          <w:lang w:val="bs-Latn-BA"/>
        </w:rPr>
        <w:t>Tržišni rizik</w:t>
      </w:r>
      <w:r w:rsidRPr="009D5D70">
        <w:rPr>
          <w:rFonts w:ascii="Tahoma" w:eastAsia="Times New Roman" w:hAnsi="Tahoma" w:cs="Tahoma"/>
          <w:lang w:val="bs-Latn-BA"/>
        </w:rPr>
        <w:t xml:space="preserve"> je rizik koji proizlazi iz faktora koji uključuju mogućnost pada tržišta kapitala zbog</w:t>
      </w:r>
      <w:r w:rsidR="0056531F" w:rsidRPr="009D5D70">
        <w:rPr>
          <w:rFonts w:ascii="Tahoma" w:eastAsia="Times New Roman" w:hAnsi="Tahoma" w:cs="Tahoma"/>
          <w:lang w:val="bs-Latn-BA"/>
        </w:rPr>
        <w:t xml:space="preserve"> </w:t>
      </w:r>
      <w:r w:rsidRPr="009D5D70">
        <w:rPr>
          <w:rFonts w:ascii="Tahoma" w:eastAsia="Times New Roman" w:hAnsi="Tahoma" w:cs="Tahoma"/>
          <w:lang w:val="bs-Latn-BA"/>
        </w:rPr>
        <w:t>općih tržišnih i ekonomskih uslova (sistematski rizik) i faktora koji se odnose na aktivnosti</w:t>
      </w:r>
      <w:r w:rsidR="0056531F" w:rsidRPr="009D5D70">
        <w:rPr>
          <w:rFonts w:ascii="Tahoma" w:eastAsia="Times New Roman" w:hAnsi="Tahoma" w:cs="Tahoma"/>
          <w:lang w:val="bs-Latn-BA"/>
        </w:rPr>
        <w:t xml:space="preserve"> </w:t>
      </w:r>
      <w:r w:rsidRPr="009D5D70">
        <w:rPr>
          <w:rFonts w:ascii="Tahoma" w:eastAsia="Times New Roman" w:hAnsi="Tahoma" w:cs="Tahoma"/>
          <w:lang w:val="bs-Latn-BA"/>
        </w:rPr>
        <w:t>izdavaoca finansijskog instrumenta (</w:t>
      </w:r>
      <w:r w:rsidR="00910CC8" w:rsidRPr="009D5D70">
        <w:rPr>
          <w:rFonts w:ascii="Tahoma" w:eastAsia="Times New Roman" w:hAnsi="Tahoma" w:cs="Tahoma"/>
          <w:lang w:val="bs-Latn-BA"/>
        </w:rPr>
        <w:t>nesistemat</w:t>
      </w:r>
      <w:r w:rsidR="00910CC8">
        <w:rPr>
          <w:rFonts w:ascii="Tahoma" w:eastAsia="Times New Roman" w:hAnsi="Tahoma" w:cs="Tahoma"/>
          <w:lang w:val="bs-Latn-BA"/>
        </w:rPr>
        <w:t>ski</w:t>
      </w:r>
      <w:r w:rsidR="00910CC8" w:rsidRPr="009D5D70">
        <w:rPr>
          <w:rFonts w:ascii="Tahoma" w:eastAsia="Times New Roman" w:hAnsi="Tahoma" w:cs="Tahoma"/>
          <w:lang w:val="bs-Latn-BA"/>
        </w:rPr>
        <w:t xml:space="preserve"> </w:t>
      </w:r>
      <w:r w:rsidRPr="009D5D70">
        <w:rPr>
          <w:rFonts w:ascii="Tahoma" w:eastAsia="Times New Roman" w:hAnsi="Tahoma" w:cs="Tahoma"/>
          <w:lang w:val="bs-Latn-BA"/>
        </w:rPr>
        <w:t>rizik).</w:t>
      </w:r>
      <w:r w:rsidR="002F6BC1" w:rsidRPr="009D5D70">
        <w:rPr>
          <w:rFonts w:ascii="Tahoma" w:eastAsia="Times New Roman" w:hAnsi="Tahoma" w:cs="Tahoma"/>
          <w:lang w:val="bs-Latn-BA"/>
        </w:rPr>
        <w:t xml:space="preserve"> Uključuje:</w:t>
      </w:r>
    </w:p>
    <w:p w14:paraId="5C20A4B8" w14:textId="77777777" w:rsidR="00FD7B15" w:rsidRDefault="00FD7B15" w:rsidP="00B10B9B">
      <w:pPr>
        <w:spacing w:after="0" w:line="240" w:lineRule="auto"/>
        <w:jc w:val="both"/>
        <w:rPr>
          <w:rFonts w:ascii="Tahoma" w:eastAsia="Times New Roman" w:hAnsi="Tahoma" w:cs="Tahoma"/>
          <w:i/>
          <w:iCs/>
          <w:u w:val="single"/>
          <w:lang w:val="bs-Latn-BA"/>
        </w:rPr>
      </w:pPr>
    </w:p>
    <w:p w14:paraId="12EA199C" w14:textId="5FA871BF" w:rsidR="003A53F8" w:rsidRPr="009D5D70" w:rsidRDefault="002F6BC1" w:rsidP="00B10B9B">
      <w:pPr>
        <w:spacing w:after="0" w:line="240" w:lineRule="auto"/>
        <w:jc w:val="both"/>
        <w:rPr>
          <w:rFonts w:ascii="Tahoma" w:eastAsia="Times New Roman" w:hAnsi="Tahoma" w:cs="Tahoma"/>
          <w:i/>
          <w:iCs/>
          <w:lang w:val="bs-Latn-BA"/>
        </w:rPr>
      </w:pPr>
      <w:r w:rsidRPr="009D5D70">
        <w:rPr>
          <w:rFonts w:ascii="Tahoma" w:eastAsia="Times New Roman" w:hAnsi="Tahoma" w:cs="Tahoma"/>
          <w:i/>
          <w:iCs/>
          <w:u w:val="single"/>
          <w:lang w:val="bs-Latn-BA"/>
        </w:rPr>
        <w:t>Rizik promjene cijena finansijskih instrumenata</w:t>
      </w:r>
      <w:r w:rsidR="00755740" w:rsidRPr="009D5D70">
        <w:rPr>
          <w:rFonts w:ascii="Tahoma" w:eastAsia="Times New Roman" w:hAnsi="Tahoma" w:cs="Tahoma"/>
          <w:lang w:val="bs-Latn-BA"/>
        </w:rPr>
        <w:t xml:space="preserve"> - Rizik promjene cijena predstavlja rizik od pada tržišne vrijednosti pojedinog </w:t>
      </w:r>
      <w:r w:rsidR="008B117F" w:rsidRPr="009D5D70">
        <w:rPr>
          <w:rFonts w:ascii="Tahoma" w:eastAsia="Times New Roman" w:hAnsi="Tahoma" w:cs="Tahoma"/>
          <w:lang w:val="bs-Latn-BA"/>
        </w:rPr>
        <w:t>finan</w:t>
      </w:r>
      <w:r w:rsidR="008B117F">
        <w:rPr>
          <w:rFonts w:ascii="Tahoma" w:eastAsia="Times New Roman" w:hAnsi="Tahoma" w:cs="Tahoma"/>
          <w:lang w:val="bs-Latn-BA"/>
        </w:rPr>
        <w:t>s</w:t>
      </w:r>
      <w:r w:rsidR="008B117F" w:rsidRPr="009D5D70">
        <w:rPr>
          <w:rFonts w:ascii="Tahoma" w:eastAsia="Times New Roman" w:hAnsi="Tahoma" w:cs="Tahoma"/>
          <w:lang w:val="bs-Latn-BA"/>
        </w:rPr>
        <w:t xml:space="preserve">ijskog </w:t>
      </w:r>
      <w:r w:rsidR="00755740" w:rsidRPr="009D5D70">
        <w:rPr>
          <w:rFonts w:ascii="Tahoma" w:eastAsia="Times New Roman" w:hAnsi="Tahoma" w:cs="Tahoma"/>
          <w:lang w:val="bs-Latn-BA"/>
        </w:rPr>
        <w:t xml:space="preserve">instrumenta u koji je uložena imovina Fonda. Cijene </w:t>
      </w:r>
      <w:r w:rsidR="008B117F" w:rsidRPr="009D5D70">
        <w:rPr>
          <w:rFonts w:ascii="Tahoma" w:eastAsia="Times New Roman" w:hAnsi="Tahoma" w:cs="Tahoma"/>
          <w:lang w:val="bs-Latn-BA"/>
        </w:rPr>
        <w:t>finan</w:t>
      </w:r>
      <w:r w:rsidR="008B117F">
        <w:rPr>
          <w:rFonts w:ascii="Tahoma" w:eastAsia="Times New Roman" w:hAnsi="Tahoma" w:cs="Tahoma"/>
          <w:lang w:val="bs-Latn-BA"/>
        </w:rPr>
        <w:t>s</w:t>
      </w:r>
      <w:r w:rsidR="008B117F" w:rsidRPr="009D5D70">
        <w:rPr>
          <w:rFonts w:ascii="Tahoma" w:eastAsia="Times New Roman" w:hAnsi="Tahoma" w:cs="Tahoma"/>
          <w:lang w:val="bs-Latn-BA"/>
        </w:rPr>
        <w:t xml:space="preserve">ijskih </w:t>
      </w:r>
      <w:r w:rsidR="00755740" w:rsidRPr="009D5D70">
        <w:rPr>
          <w:rFonts w:ascii="Tahoma" w:eastAsia="Times New Roman" w:hAnsi="Tahoma" w:cs="Tahoma"/>
          <w:lang w:val="bs-Latn-BA"/>
        </w:rPr>
        <w:t xml:space="preserve">instrumenta podložne su dnevnim promjenama i pod utjecajem su niza faktora, kao što su sentiment investitora, ekonomski trend na globalnoj razini, te ekonomsko i političko okruženje u pojedinim zemljama. Pad cijene pojedinog financijskog instrumenta može dovesti do pada vrijednosti udjela. </w:t>
      </w:r>
    </w:p>
    <w:p w14:paraId="47AF1BEA" w14:textId="77777777" w:rsidR="00FD7B15" w:rsidRDefault="00FD7B15" w:rsidP="00B10B9B">
      <w:pPr>
        <w:spacing w:after="0" w:line="240" w:lineRule="auto"/>
        <w:jc w:val="both"/>
        <w:rPr>
          <w:rFonts w:ascii="Tahoma" w:hAnsi="Tahoma" w:cs="Tahoma"/>
          <w:i/>
          <w:iCs/>
          <w:u w:val="single"/>
          <w:lang w:val="bs-Latn-BA"/>
        </w:rPr>
      </w:pPr>
    </w:p>
    <w:p w14:paraId="2172AFFA" w14:textId="6B5C1C1B" w:rsidR="002F6BC1" w:rsidRPr="009D5D70" w:rsidRDefault="002F6BC1" w:rsidP="00B10B9B">
      <w:pPr>
        <w:spacing w:after="0" w:line="240" w:lineRule="auto"/>
        <w:jc w:val="both"/>
        <w:rPr>
          <w:rFonts w:ascii="Tahoma" w:hAnsi="Tahoma" w:cs="Tahoma"/>
          <w:lang w:val="bs-Latn-BA"/>
        </w:rPr>
      </w:pPr>
      <w:r w:rsidRPr="009D5D70">
        <w:rPr>
          <w:rFonts w:ascii="Tahoma" w:hAnsi="Tahoma" w:cs="Tahoma"/>
          <w:i/>
          <w:iCs/>
          <w:u w:val="single"/>
          <w:lang w:val="bs-Latn-BA"/>
        </w:rPr>
        <w:t>Rizik promjene kamatne stope</w:t>
      </w:r>
      <w:r w:rsidR="00755740" w:rsidRPr="009D5D70">
        <w:rPr>
          <w:rFonts w:ascii="Tahoma" w:hAnsi="Tahoma" w:cs="Tahoma"/>
          <w:lang w:val="bs-Latn-BA"/>
        </w:rPr>
        <w:t xml:space="preserve"> – mogućnost promjene vrijednosti imovine Fonda u slučaju promjene kamatnih stopa na finansijskom tržištu. Rizik promjene kamatnih stopa se manifestuje na dužničke vrijednosne papire. U slučaja rasta kamatnih stopa cijena dužničkih vrijednosnih papira pada </w:t>
      </w:r>
      <w:r w:rsidR="002A42E3" w:rsidRPr="009D5D70">
        <w:rPr>
          <w:rFonts w:ascii="Tahoma" w:hAnsi="Tahoma" w:cs="Tahoma"/>
          <w:lang w:val="bs-Latn-BA"/>
        </w:rPr>
        <w:t>i</w:t>
      </w:r>
      <w:r w:rsidR="00755740" w:rsidRPr="009D5D70">
        <w:rPr>
          <w:rFonts w:ascii="Tahoma" w:hAnsi="Tahoma" w:cs="Tahoma"/>
          <w:lang w:val="bs-Latn-BA"/>
        </w:rPr>
        <w:t xml:space="preserve"> obratno.</w:t>
      </w:r>
    </w:p>
    <w:p w14:paraId="4AD9A13B" w14:textId="77777777" w:rsidR="00FD7B15" w:rsidRDefault="00FD7B15" w:rsidP="00B10B9B">
      <w:pPr>
        <w:spacing w:after="0" w:line="240" w:lineRule="auto"/>
        <w:jc w:val="both"/>
        <w:rPr>
          <w:rFonts w:ascii="Tahoma" w:eastAsia="Times New Roman" w:hAnsi="Tahoma" w:cs="Tahoma"/>
          <w:i/>
          <w:iCs/>
          <w:u w:val="single"/>
          <w:lang w:val="bs-Latn-BA"/>
        </w:rPr>
      </w:pPr>
    </w:p>
    <w:p w14:paraId="7DBA436F" w14:textId="23CEAD43" w:rsidR="002F6BC1" w:rsidRPr="009D5D70" w:rsidRDefault="002F6BC1" w:rsidP="00B10B9B">
      <w:pPr>
        <w:spacing w:after="0" w:line="240" w:lineRule="auto"/>
        <w:jc w:val="both"/>
        <w:rPr>
          <w:rFonts w:ascii="Tahoma" w:eastAsia="Times New Roman" w:hAnsi="Tahoma" w:cs="Tahoma"/>
          <w:lang w:val="bs-Latn-BA"/>
        </w:rPr>
      </w:pPr>
      <w:r w:rsidRPr="009D5D70">
        <w:rPr>
          <w:rFonts w:ascii="Tahoma" w:eastAsia="Times New Roman" w:hAnsi="Tahoma" w:cs="Tahoma"/>
          <w:i/>
          <w:iCs/>
          <w:u w:val="single"/>
          <w:lang w:val="bs-Latn-BA"/>
        </w:rPr>
        <w:t>Valutni rizik</w:t>
      </w:r>
      <w:r w:rsidRPr="009D5D70">
        <w:rPr>
          <w:rFonts w:ascii="Tahoma" w:eastAsia="Times New Roman" w:hAnsi="Tahoma" w:cs="Tahoma"/>
          <w:lang w:val="bs-Latn-BA"/>
        </w:rPr>
        <w:t xml:space="preserve"> - Valutni rizik je rizik pada vrijednosti imovine Fonda uslijed promjene valutnog kursa. Imovina Fonda može biti uložena u finansijske instrumente denominirane u valutama različitim od osnovne valute Fonda (valute u kojoj se mjeri prinos fonda), te promjena kursa u odnosu na valutu Fonda može uzrokovati pad vrijednosti tog dijela imovine i pad prinosa Fonda.</w:t>
      </w:r>
    </w:p>
    <w:p w14:paraId="0A7A9179" w14:textId="77777777" w:rsidR="00AA3022" w:rsidRPr="009D5D70" w:rsidRDefault="00AA3022" w:rsidP="00112C0C">
      <w:pPr>
        <w:spacing w:after="0" w:line="240" w:lineRule="auto"/>
        <w:jc w:val="both"/>
        <w:rPr>
          <w:rFonts w:ascii="Tahoma" w:eastAsia="Times New Roman" w:hAnsi="Tahoma" w:cs="Tahoma"/>
          <w:lang w:val="bs-Latn-BA"/>
        </w:rPr>
      </w:pPr>
    </w:p>
    <w:p w14:paraId="4E07FAD2" w14:textId="627E5B6C" w:rsidR="00485E67" w:rsidRPr="009D5D70" w:rsidRDefault="00485E67" w:rsidP="009C66C1">
      <w:pPr>
        <w:pStyle w:val="Heading3"/>
        <w:rPr>
          <w:rFonts w:ascii="Tahoma" w:eastAsia="Times New Roman" w:hAnsi="Tahoma" w:cs="Tahoma"/>
          <w:b/>
          <w:bCs/>
          <w:sz w:val="22"/>
          <w:szCs w:val="22"/>
          <w:lang w:val="bs-Latn-BA"/>
        </w:rPr>
      </w:pPr>
      <w:bookmarkStart w:id="11" w:name="_Toc229143289"/>
      <w:r w:rsidRPr="009D5D70">
        <w:rPr>
          <w:rFonts w:ascii="Tahoma" w:eastAsia="Times New Roman" w:hAnsi="Tahoma" w:cs="Tahoma"/>
          <w:b/>
          <w:bCs/>
          <w:sz w:val="22"/>
          <w:szCs w:val="22"/>
          <w:lang w:val="bs-Latn-BA"/>
        </w:rPr>
        <w:t>Rizik likvidnosti</w:t>
      </w:r>
      <w:bookmarkEnd w:id="11"/>
      <w:r w:rsidRPr="009D5D70">
        <w:rPr>
          <w:rFonts w:ascii="Tahoma" w:eastAsia="Times New Roman" w:hAnsi="Tahoma" w:cs="Tahoma"/>
          <w:b/>
          <w:bCs/>
          <w:sz w:val="22"/>
          <w:szCs w:val="22"/>
          <w:lang w:val="bs-Latn-BA"/>
        </w:rPr>
        <w:t xml:space="preserve"> </w:t>
      </w:r>
    </w:p>
    <w:p w14:paraId="4936E887" w14:textId="3B58213B" w:rsidR="00485E67" w:rsidRPr="009D5D70" w:rsidRDefault="00485E67"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Rizik likvidnosti je rizik da se imovina Fonda neće moći unovčiti u dovoljno kratkom vremenskom roku i po odgovarajućoj cijeni (koja je približno jednaka fer cijeni) te da Fond neće biti u mogućnosti u svakom trenutku ispunjavati zahtjeve za otkup udjela iz Fonda.</w:t>
      </w:r>
    </w:p>
    <w:p w14:paraId="0F1DC0B2" w14:textId="77777777" w:rsidR="00485E67" w:rsidRPr="009D5D70" w:rsidRDefault="00485E67" w:rsidP="00F52376">
      <w:pPr>
        <w:spacing w:after="0" w:line="240" w:lineRule="auto"/>
        <w:jc w:val="both"/>
        <w:rPr>
          <w:rFonts w:ascii="Tahoma" w:eastAsia="Times New Roman" w:hAnsi="Tahoma" w:cs="Tahoma"/>
          <w:lang w:val="bs-Latn-BA"/>
        </w:rPr>
      </w:pPr>
    </w:p>
    <w:p w14:paraId="6E0A375B" w14:textId="4810A763" w:rsidR="00A96FDB" w:rsidRPr="009D5D70" w:rsidRDefault="00A96FDB" w:rsidP="00A94DFE">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lastRenderedPageBreak/>
        <w:t xml:space="preserve">Društvo prati likvidnost pojedinih </w:t>
      </w:r>
      <w:r w:rsidR="00A94DFE" w:rsidRPr="009D5D70">
        <w:rPr>
          <w:rFonts w:ascii="Tahoma" w:eastAsia="Times New Roman" w:hAnsi="Tahoma" w:cs="Tahoma"/>
          <w:lang w:val="bs-Latn-BA"/>
        </w:rPr>
        <w:t>finan</w:t>
      </w:r>
      <w:r w:rsidR="00A94DFE">
        <w:rPr>
          <w:rFonts w:ascii="Tahoma" w:eastAsia="Times New Roman" w:hAnsi="Tahoma" w:cs="Tahoma"/>
          <w:lang w:val="bs-Latn-BA"/>
        </w:rPr>
        <w:t>s</w:t>
      </w:r>
      <w:r w:rsidR="00A94DFE" w:rsidRPr="009D5D70">
        <w:rPr>
          <w:rFonts w:ascii="Tahoma" w:eastAsia="Times New Roman" w:hAnsi="Tahoma" w:cs="Tahoma"/>
          <w:lang w:val="bs-Latn-BA"/>
        </w:rPr>
        <w:t xml:space="preserve">ijskih </w:t>
      </w:r>
      <w:r w:rsidRPr="009D5D70">
        <w:rPr>
          <w:rFonts w:ascii="Tahoma" w:eastAsia="Times New Roman" w:hAnsi="Tahoma" w:cs="Tahoma"/>
          <w:lang w:val="bs-Latn-BA"/>
        </w:rPr>
        <w:t>instrumenata u portfelju na način da redovito</w:t>
      </w:r>
      <w:r w:rsidR="00847274">
        <w:rPr>
          <w:rFonts w:ascii="Tahoma" w:eastAsia="Times New Roman" w:hAnsi="Tahoma" w:cs="Tahoma"/>
          <w:lang w:val="bs-Latn-BA"/>
        </w:rPr>
        <w:t xml:space="preserve"> </w:t>
      </w:r>
      <w:r w:rsidRPr="009D5D70">
        <w:rPr>
          <w:rFonts w:ascii="Tahoma" w:eastAsia="Times New Roman" w:hAnsi="Tahoma" w:cs="Tahoma"/>
          <w:lang w:val="bs-Latn-BA"/>
        </w:rPr>
        <w:t>procjenjuje nalazi li se u portfelju Fonda dovoljno likvidne imovine kako bi se moglo udovoljiti Zakonom propisanim uslovima i rokovima isplate pri otkupu udjela.</w:t>
      </w:r>
    </w:p>
    <w:p w14:paraId="79CEF30B" w14:textId="77777777" w:rsidR="009C08CE" w:rsidRPr="009D5D70" w:rsidRDefault="009C08CE" w:rsidP="00F52376">
      <w:pPr>
        <w:spacing w:after="0" w:line="240" w:lineRule="auto"/>
        <w:jc w:val="both"/>
        <w:rPr>
          <w:rFonts w:ascii="Tahoma" w:eastAsia="Times New Roman" w:hAnsi="Tahoma" w:cs="Tahoma"/>
          <w:lang w:val="bs-Latn-BA"/>
        </w:rPr>
      </w:pPr>
    </w:p>
    <w:p w14:paraId="39C3E958" w14:textId="6DB9BE9D" w:rsidR="00E61A81" w:rsidRPr="009D5D70" w:rsidRDefault="00E61A81"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Iako se prethodno opisani poremećaji tržišta i njihove posljedice na tržištima kapitala pojavljuju s vrlo rijetkom učestalošću, ne može se isključiti mogućnost njihova nastanka</w:t>
      </w:r>
      <w:r w:rsidR="006B4A71">
        <w:rPr>
          <w:rFonts w:ascii="Tahoma" w:eastAsia="Times New Roman" w:hAnsi="Tahoma" w:cs="Tahoma"/>
          <w:lang w:val="bs-Latn-BA"/>
        </w:rPr>
        <w:t>.</w:t>
      </w:r>
      <w:r w:rsidRPr="009D5D70">
        <w:rPr>
          <w:rFonts w:ascii="Tahoma" w:eastAsia="Times New Roman" w:hAnsi="Tahoma" w:cs="Tahoma"/>
          <w:lang w:val="bs-Latn-BA"/>
        </w:rPr>
        <w:t xml:space="preserve"> U pravilu, Društvo pri ulaganju odabire </w:t>
      </w:r>
      <w:r w:rsidR="006B4A71" w:rsidRPr="009D5D70">
        <w:rPr>
          <w:rFonts w:ascii="Tahoma" w:eastAsia="Times New Roman" w:hAnsi="Tahoma" w:cs="Tahoma"/>
          <w:lang w:val="bs-Latn-BA"/>
        </w:rPr>
        <w:t>finan</w:t>
      </w:r>
      <w:r w:rsidR="006B4A71">
        <w:rPr>
          <w:rFonts w:ascii="Tahoma" w:eastAsia="Times New Roman" w:hAnsi="Tahoma" w:cs="Tahoma"/>
          <w:lang w:val="bs-Latn-BA"/>
        </w:rPr>
        <w:t>s</w:t>
      </w:r>
      <w:r w:rsidR="006B4A71" w:rsidRPr="009D5D70">
        <w:rPr>
          <w:rFonts w:ascii="Tahoma" w:eastAsia="Times New Roman" w:hAnsi="Tahoma" w:cs="Tahoma"/>
          <w:lang w:val="bs-Latn-BA"/>
        </w:rPr>
        <w:t xml:space="preserve">ijske </w:t>
      </w:r>
      <w:r w:rsidRPr="009D5D70">
        <w:rPr>
          <w:rFonts w:ascii="Tahoma" w:eastAsia="Times New Roman" w:hAnsi="Tahoma" w:cs="Tahoma"/>
          <w:lang w:val="bs-Latn-BA"/>
        </w:rPr>
        <w:t>instrumente za koje pretpostavlja da će biti kontinuirano unovčivi.</w:t>
      </w:r>
    </w:p>
    <w:p w14:paraId="6A1E1684" w14:textId="16AD6664" w:rsidR="00E61A81" w:rsidRPr="009D5D70" w:rsidRDefault="00E61A81"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Navedenim rizikom Društvo upravlja procjenom likvidnosti </w:t>
      </w:r>
      <w:r w:rsidR="00AC5190" w:rsidRPr="009D5D70">
        <w:rPr>
          <w:rFonts w:ascii="Tahoma" w:eastAsia="Times New Roman" w:hAnsi="Tahoma" w:cs="Tahoma"/>
          <w:lang w:val="bs-Latn-BA"/>
        </w:rPr>
        <w:t>finan</w:t>
      </w:r>
      <w:r w:rsidR="00AC5190">
        <w:rPr>
          <w:rFonts w:ascii="Tahoma" w:eastAsia="Times New Roman" w:hAnsi="Tahoma" w:cs="Tahoma"/>
          <w:lang w:val="bs-Latn-BA"/>
        </w:rPr>
        <w:t>s</w:t>
      </w:r>
      <w:r w:rsidR="00847274">
        <w:rPr>
          <w:rFonts w:ascii="Tahoma" w:eastAsia="Times New Roman" w:hAnsi="Tahoma" w:cs="Tahoma"/>
          <w:lang w:val="bs-Latn-BA"/>
        </w:rPr>
        <w:t>i</w:t>
      </w:r>
      <w:r w:rsidR="00AC5190" w:rsidRPr="009D5D70">
        <w:rPr>
          <w:rFonts w:ascii="Tahoma" w:eastAsia="Times New Roman" w:hAnsi="Tahoma" w:cs="Tahoma"/>
          <w:lang w:val="bs-Latn-BA"/>
        </w:rPr>
        <w:t xml:space="preserve">jskog </w:t>
      </w:r>
      <w:r w:rsidRPr="009D5D70">
        <w:rPr>
          <w:rFonts w:ascii="Tahoma" w:eastAsia="Times New Roman" w:hAnsi="Tahoma" w:cs="Tahoma"/>
          <w:lang w:val="bs-Latn-BA"/>
        </w:rPr>
        <w:t xml:space="preserve">instrumenta prilikom donošenja investicijske odluke, redovitom procjenom likvidnosti portfelja u odnosu na </w:t>
      </w:r>
      <w:r w:rsidR="00AC5190" w:rsidRPr="009D5D70">
        <w:rPr>
          <w:rFonts w:ascii="Tahoma" w:eastAsia="Times New Roman" w:hAnsi="Tahoma" w:cs="Tahoma"/>
          <w:lang w:val="bs-Latn-BA"/>
        </w:rPr>
        <w:t>finan</w:t>
      </w:r>
      <w:r w:rsidR="00AC5190">
        <w:rPr>
          <w:rFonts w:ascii="Tahoma" w:eastAsia="Times New Roman" w:hAnsi="Tahoma" w:cs="Tahoma"/>
          <w:lang w:val="bs-Latn-BA"/>
        </w:rPr>
        <w:t>s</w:t>
      </w:r>
      <w:r w:rsidR="00AC5190" w:rsidRPr="009D5D70">
        <w:rPr>
          <w:rFonts w:ascii="Tahoma" w:eastAsia="Times New Roman" w:hAnsi="Tahoma" w:cs="Tahoma"/>
          <w:lang w:val="bs-Latn-BA"/>
        </w:rPr>
        <w:t xml:space="preserve">ijske </w:t>
      </w:r>
      <w:r w:rsidRPr="009D5D70">
        <w:rPr>
          <w:rFonts w:ascii="Tahoma" w:eastAsia="Times New Roman" w:hAnsi="Tahoma" w:cs="Tahoma"/>
          <w:lang w:val="bs-Latn-BA"/>
        </w:rPr>
        <w:t xml:space="preserve">instrumente, redovite </w:t>
      </w:r>
      <w:r w:rsidR="00AC5190" w:rsidRPr="009D5D70">
        <w:rPr>
          <w:rFonts w:ascii="Tahoma" w:eastAsia="Times New Roman" w:hAnsi="Tahoma" w:cs="Tahoma"/>
          <w:lang w:val="bs-Latn-BA"/>
        </w:rPr>
        <w:t>finan</w:t>
      </w:r>
      <w:r w:rsidR="00AC5190">
        <w:rPr>
          <w:rFonts w:ascii="Tahoma" w:eastAsia="Times New Roman" w:hAnsi="Tahoma" w:cs="Tahoma"/>
          <w:lang w:val="bs-Latn-BA"/>
        </w:rPr>
        <w:t>s</w:t>
      </w:r>
      <w:r w:rsidR="00AC5190" w:rsidRPr="009D5D70">
        <w:rPr>
          <w:rFonts w:ascii="Tahoma" w:eastAsia="Times New Roman" w:hAnsi="Tahoma" w:cs="Tahoma"/>
          <w:lang w:val="bs-Latn-BA"/>
        </w:rPr>
        <w:t xml:space="preserve">ijske </w:t>
      </w:r>
      <w:r w:rsidRPr="009D5D70">
        <w:rPr>
          <w:rFonts w:ascii="Tahoma" w:eastAsia="Times New Roman" w:hAnsi="Tahoma" w:cs="Tahoma"/>
          <w:lang w:val="bs-Latn-BA"/>
        </w:rPr>
        <w:t>ob</w:t>
      </w:r>
      <w:r w:rsidR="00087D08">
        <w:rPr>
          <w:rFonts w:ascii="Tahoma" w:eastAsia="Times New Roman" w:hAnsi="Tahoma" w:cs="Tahoma"/>
          <w:lang w:val="bs-Latn-BA"/>
        </w:rPr>
        <w:t>a</w:t>
      </w:r>
      <w:r w:rsidRPr="009D5D70">
        <w:rPr>
          <w:rFonts w:ascii="Tahoma" w:eastAsia="Times New Roman" w:hAnsi="Tahoma" w:cs="Tahoma"/>
          <w:lang w:val="bs-Latn-BA"/>
        </w:rPr>
        <w:t>veze i očekivane isplate.</w:t>
      </w:r>
    </w:p>
    <w:bookmarkEnd w:id="10"/>
    <w:p w14:paraId="1BE6D49F" w14:textId="77777777" w:rsidR="00151C17" w:rsidRPr="009D5D70" w:rsidRDefault="00151C17" w:rsidP="00826E80">
      <w:pPr>
        <w:spacing w:after="0" w:line="240" w:lineRule="auto"/>
        <w:ind w:left="360"/>
        <w:jc w:val="both"/>
        <w:rPr>
          <w:rFonts w:ascii="Tahoma" w:eastAsia="Times New Roman" w:hAnsi="Tahoma" w:cs="Tahoma"/>
          <w:lang w:val="bs-Latn-BA"/>
        </w:rPr>
      </w:pPr>
    </w:p>
    <w:p w14:paraId="6362975B" w14:textId="17A70612" w:rsidR="00826E80" w:rsidRPr="009D5D70" w:rsidRDefault="00DB7786" w:rsidP="009C66C1">
      <w:pPr>
        <w:pStyle w:val="Heading3"/>
        <w:rPr>
          <w:rFonts w:ascii="Tahoma" w:hAnsi="Tahoma" w:cs="Tahoma"/>
          <w:b/>
          <w:bCs/>
          <w:sz w:val="22"/>
          <w:szCs w:val="22"/>
          <w:lang w:val="bs-Latn-BA"/>
        </w:rPr>
      </w:pPr>
      <w:bookmarkStart w:id="12" w:name="_Toc229143290"/>
      <w:r w:rsidRPr="009D5D70">
        <w:rPr>
          <w:rFonts w:ascii="Tahoma" w:hAnsi="Tahoma" w:cs="Tahoma"/>
          <w:b/>
          <w:bCs/>
          <w:sz w:val="22"/>
          <w:szCs w:val="22"/>
          <w:lang w:val="bs-Latn-BA"/>
        </w:rPr>
        <w:t>Kreditni</w:t>
      </w:r>
      <w:r w:rsidR="00C36AEC" w:rsidRPr="009D5D70">
        <w:rPr>
          <w:rFonts w:ascii="Tahoma" w:hAnsi="Tahoma" w:cs="Tahoma"/>
          <w:b/>
          <w:bCs/>
          <w:sz w:val="22"/>
          <w:szCs w:val="22"/>
          <w:lang w:val="bs-Latn-BA"/>
        </w:rPr>
        <w:t xml:space="preserve"> </w:t>
      </w:r>
      <w:r w:rsidRPr="009D5D70">
        <w:rPr>
          <w:rFonts w:ascii="Tahoma" w:hAnsi="Tahoma" w:cs="Tahoma"/>
          <w:b/>
          <w:bCs/>
          <w:sz w:val="22"/>
          <w:szCs w:val="22"/>
          <w:lang w:val="bs-Latn-BA"/>
        </w:rPr>
        <w:t>rizik</w:t>
      </w:r>
      <w:bookmarkEnd w:id="12"/>
    </w:p>
    <w:p w14:paraId="5E145B55" w14:textId="177A4B2D" w:rsidR="008D4A87" w:rsidRPr="009D5D70" w:rsidRDefault="00DB7786" w:rsidP="00B10B9B">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Kreditni rizik predstavlja mogućnost da emitent vrijednosnog papira koji je uključen u imovinu</w:t>
      </w:r>
      <w:r w:rsidR="00826E80" w:rsidRPr="009D5D70">
        <w:rPr>
          <w:rFonts w:ascii="Tahoma" w:eastAsia="Times New Roman" w:hAnsi="Tahoma" w:cs="Tahoma"/>
          <w:lang w:val="bs-Latn-BA"/>
        </w:rPr>
        <w:t xml:space="preserve"> </w:t>
      </w:r>
      <w:r w:rsidRPr="009D5D70">
        <w:rPr>
          <w:rFonts w:ascii="Tahoma" w:eastAsia="Times New Roman" w:hAnsi="Tahoma" w:cs="Tahoma"/>
          <w:lang w:val="bs-Latn-BA"/>
        </w:rPr>
        <w:t xml:space="preserve">Fonda, ili </w:t>
      </w:r>
      <w:r w:rsidR="008D4A87" w:rsidRPr="009D5D70">
        <w:rPr>
          <w:rFonts w:ascii="Tahoma" w:eastAsia="Times New Roman" w:hAnsi="Tahoma" w:cs="Tahoma"/>
          <w:lang w:val="bs-Latn-BA"/>
        </w:rPr>
        <w:t>strana</w:t>
      </w:r>
      <w:r w:rsidRPr="009D5D70">
        <w:rPr>
          <w:rFonts w:ascii="Tahoma" w:eastAsia="Times New Roman" w:hAnsi="Tahoma" w:cs="Tahoma"/>
          <w:lang w:val="bs-Latn-BA"/>
        </w:rPr>
        <w:t xml:space="preserve"> s kojom u ime i za račun Fonda</w:t>
      </w:r>
      <w:r w:rsidR="00A96FDB" w:rsidRPr="009D5D70">
        <w:rPr>
          <w:rFonts w:ascii="Tahoma" w:eastAsia="Times New Roman" w:hAnsi="Tahoma" w:cs="Tahoma"/>
          <w:lang w:val="bs-Latn-BA"/>
        </w:rPr>
        <w:t>,</w:t>
      </w:r>
      <w:r w:rsidRPr="009D5D70">
        <w:rPr>
          <w:rFonts w:ascii="Tahoma" w:eastAsia="Times New Roman" w:hAnsi="Tahoma" w:cs="Tahoma"/>
          <w:lang w:val="bs-Latn-BA"/>
        </w:rPr>
        <w:t xml:space="preserve"> Društvo sklapa poslove na finansijskim</w:t>
      </w:r>
      <w:r w:rsidR="00826E80" w:rsidRPr="009D5D70">
        <w:rPr>
          <w:rFonts w:ascii="Tahoma" w:eastAsia="Times New Roman" w:hAnsi="Tahoma" w:cs="Tahoma"/>
          <w:lang w:val="bs-Latn-BA"/>
        </w:rPr>
        <w:t xml:space="preserve"> </w:t>
      </w:r>
      <w:r w:rsidRPr="009D5D70">
        <w:rPr>
          <w:rFonts w:ascii="Tahoma" w:eastAsia="Times New Roman" w:hAnsi="Tahoma" w:cs="Tahoma"/>
          <w:lang w:val="bs-Latn-BA"/>
        </w:rPr>
        <w:t>tržištima, neće biti u mogućnosti, u cijelosti ili djelomično, podmiriti svoje obaveze o dospijeću,</w:t>
      </w:r>
      <w:r w:rsidR="00CB5CE7" w:rsidRPr="009D5D70">
        <w:rPr>
          <w:rFonts w:ascii="Tahoma" w:eastAsia="Times New Roman" w:hAnsi="Tahoma" w:cs="Tahoma"/>
          <w:lang w:val="bs-Latn-BA"/>
        </w:rPr>
        <w:t xml:space="preserve"> </w:t>
      </w:r>
      <w:r w:rsidRPr="009D5D70">
        <w:rPr>
          <w:rFonts w:ascii="Tahoma" w:eastAsia="Times New Roman" w:hAnsi="Tahoma" w:cs="Tahoma"/>
          <w:lang w:val="bs-Latn-BA"/>
        </w:rPr>
        <w:t>što bi negativno ut</w:t>
      </w:r>
      <w:r w:rsidR="003E3F75" w:rsidRPr="009D5D70">
        <w:rPr>
          <w:rFonts w:ascii="Tahoma" w:eastAsia="Times New Roman" w:hAnsi="Tahoma" w:cs="Tahoma"/>
          <w:lang w:val="bs-Latn-BA"/>
        </w:rPr>
        <w:t>icalo</w:t>
      </w:r>
      <w:r w:rsidRPr="009D5D70">
        <w:rPr>
          <w:rFonts w:ascii="Tahoma" w:eastAsia="Times New Roman" w:hAnsi="Tahoma" w:cs="Tahoma"/>
          <w:lang w:val="bs-Latn-BA"/>
        </w:rPr>
        <w:t xml:space="preserve"> na vrijednost imovine Fonda. </w:t>
      </w:r>
    </w:p>
    <w:p w14:paraId="0BD0BF46" w14:textId="77777777" w:rsidR="008D4A87" w:rsidRPr="009D5D70" w:rsidRDefault="008D4A87" w:rsidP="00F52376">
      <w:pPr>
        <w:spacing w:after="0" w:line="240" w:lineRule="auto"/>
        <w:jc w:val="both"/>
        <w:rPr>
          <w:rFonts w:ascii="Tahoma" w:eastAsia="Times New Roman" w:hAnsi="Tahoma" w:cs="Tahoma"/>
          <w:lang w:val="bs-Latn-BA"/>
        </w:rPr>
      </w:pPr>
    </w:p>
    <w:p w14:paraId="602D80CA" w14:textId="43F181BB" w:rsidR="00826E80" w:rsidRPr="009D5D70" w:rsidRDefault="00DB7786"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Kreditni rizik također uključuje i rizik</w:t>
      </w:r>
      <w:r w:rsidR="00826E80" w:rsidRPr="009D5D70">
        <w:rPr>
          <w:rFonts w:ascii="Tahoma" w:eastAsia="Times New Roman" w:hAnsi="Tahoma" w:cs="Tahoma"/>
          <w:lang w:val="bs-Latn-BA"/>
        </w:rPr>
        <w:t xml:space="preserve"> </w:t>
      </w:r>
      <w:r w:rsidRPr="009D5D70">
        <w:rPr>
          <w:rFonts w:ascii="Tahoma" w:eastAsia="Times New Roman" w:hAnsi="Tahoma" w:cs="Tahoma"/>
          <w:lang w:val="bs-Latn-BA"/>
        </w:rPr>
        <w:t>smanjenja vrijednosti vrijednosnog papira zbog smanjenja ocjene kreditne sposobnosti</w:t>
      </w:r>
      <w:r w:rsidR="00826E80" w:rsidRPr="009D5D70">
        <w:rPr>
          <w:rFonts w:ascii="Tahoma" w:eastAsia="Times New Roman" w:hAnsi="Tahoma" w:cs="Tahoma"/>
          <w:lang w:val="bs-Latn-BA"/>
        </w:rPr>
        <w:t xml:space="preserve"> </w:t>
      </w:r>
      <w:r w:rsidRPr="009D5D70">
        <w:rPr>
          <w:rFonts w:ascii="Tahoma" w:eastAsia="Times New Roman" w:hAnsi="Tahoma" w:cs="Tahoma"/>
          <w:lang w:val="bs-Latn-BA"/>
        </w:rPr>
        <w:t xml:space="preserve">izdavatelja (kreditnog rejtinga). Smanjenje kreditnog rejtinga ukazuje na povećanu </w:t>
      </w:r>
      <w:r w:rsidR="003E3F75" w:rsidRPr="009D5D70">
        <w:rPr>
          <w:rFonts w:ascii="Tahoma" w:eastAsia="Times New Roman" w:hAnsi="Tahoma" w:cs="Tahoma"/>
          <w:lang w:val="bs-Latn-BA"/>
        </w:rPr>
        <w:t>vjerovatnoću</w:t>
      </w:r>
      <w:r w:rsidR="00826E80" w:rsidRPr="009D5D70">
        <w:rPr>
          <w:rFonts w:ascii="Tahoma" w:eastAsia="Times New Roman" w:hAnsi="Tahoma" w:cs="Tahoma"/>
          <w:lang w:val="bs-Latn-BA"/>
        </w:rPr>
        <w:t xml:space="preserve"> </w:t>
      </w:r>
      <w:r w:rsidRPr="009D5D70">
        <w:rPr>
          <w:rFonts w:ascii="Tahoma" w:eastAsia="Times New Roman" w:hAnsi="Tahoma" w:cs="Tahoma"/>
          <w:lang w:val="bs-Latn-BA"/>
        </w:rPr>
        <w:t xml:space="preserve">neispunjavanja obveza što u pravilu negativno </w:t>
      </w:r>
      <w:r w:rsidR="003E3F75" w:rsidRPr="009D5D70">
        <w:rPr>
          <w:rFonts w:ascii="Tahoma" w:eastAsia="Times New Roman" w:hAnsi="Tahoma" w:cs="Tahoma"/>
          <w:lang w:val="bs-Latn-BA"/>
        </w:rPr>
        <w:t>utiče</w:t>
      </w:r>
      <w:r w:rsidRPr="009D5D70">
        <w:rPr>
          <w:rFonts w:ascii="Tahoma" w:eastAsia="Times New Roman" w:hAnsi="Tahoma" w:cs="Tahoma"/>
          <w:lang w:val="bs-Latn-BA"/>
        </w:rPr>
        <w:t xml:space="preserve"> na vrijednost vrijednosnog papira.</w:t>
      </w:r>
    </w:p>
    <w:p w14:paraId="49387349" w14:textId="77777777" w:rsidR="00F52376" w:rsidRPr="009D5D70" w:rsidRDefault="00F52376" w:rsidP="00F52376">
      <w:pPr>
        <w:spacing w:after="0" w:line="240" w:lineRule="auto"/>
        <w:jc w:val="both"/>
        <w:rPr>
          <w:rFonts w:ascii="Tahoma" w:eastAsia="Times New Roman" w:hAnsi="Tahoma" w:cs="Tahoma"/>
          <w:lang w:val="bs-Latn-BA"/>
        </w:rPr>
      </w:pPr>
    </w:p>
    <w:p w14:paraId="7EC37AA6" w14:textId="1304BA78" w:rsidR="00826E80" w:rsidRPr="009D5D70" w:rsidRDefault="00DB7786" w:rsidP="009C66C1">
      <w:pPr>
        <w:pStyle w:val="Heading3"/>
        <w:rPr>
          <w:rFonts w:ascii="Tahoma" w:eastAsia="Times New Roman" w:hAnsi="Tahoma" w:cs="Tahoma"/>
          <w:b/>
          <w:bCs/>
          <w:sz w:val="22"/>
          <w:szCs w:val="22"/>
          <w:lang w:val="bs-Latn-BA"/>
        </w:rPr>
      </w:pPr>
      <w:bookmarkStart w:id="13" w:name="_Toc229143291"/>
      <w:r w:rsidRPr="009D5D70">
        <w:rPr>
          <w:rFonts w:ascii="Tahoma" w:eastAsia="Times New Roman" w:hAnsi="Tahoma" w:cs="Tahoma"/>
          <w:b/>
          <w:bCs/>
          <w:sz w:val="22"/>
          <w:szCs w:val="22"/>
          <w:lang w:val="bs-Latn-BA"/>
        </w:rPr>
        <w:t>Rizik namire</w:t>
      </w:r>
      <w:bookmarkEnd w:id="13"/>
      <w:r w:rsidR="00826E80" w:rsidRPr="009D5D70">
        <w:rPr>
          <w:rFonts w:ascii="Tahoma" w:eastAsia="Times New Roman" w:hAnsi="Tahoma" w:cs="Tahoma"/>
          <w:b/>
          <w:bCs/>
          <w:sz w:val="22"/>
          <w:szCs w:val="22"/>
          <w:lang w:val="bs-Latn-BA"/>
        </w:rPr>
        <w:t xml:space="preserve"> </w:t>
      </w:r>
    </w:p>
    <w:p w14:paraId="72B2D95F" w14:textId="393DBA3B" w:rsidR="00DF3ECE" w:rsidRPr="009D5D70" w:rsidRDefault="00DB7786"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Rizik namire je vrsta kreditnog rizika koja predstavlja mogućnost da realizacija ili namira</w:t>
      </w:r>
      <w:r w:rsidR="00151C17" w:rsidRPr="009D5D70">
        <w:rPr>
          <w:rFonts w:ascii="Tahoma" w:eastAsia="Times New Roman" w:hAnsi="Tahoma" w:cs="Tahoma"/>
          <w:lang w:val="bs-Latn-BA"/>
        </w:rPr>
        <w:t xml:space="preserve"> </w:t>
      </w:r>
      <w:r w:rsidRPr="009D5D70">
        <w:rPr>
          <w:rFonts w:ascii="Tahoma" w:eastAsia="Times New Roman" w:hAnsi="Tahoma" w:cs="Tahoma"/>
          <w:lang w:val="bs-Latn-BA"/>
        </w:rPr>
        <w:t>zaključenih transakcija bude otežana ili potpuno onemogućena što može povećati rizik</w:t>
      </w:r>
      <w:r w:rsidR="00151C17" w:rsidRPr="009D5D70">
        <w:rPr>
          <w:rFonts w:ascii="Tahoma" w:eastAsia="Times New Roman" w:hAnsi="Tahoma" w:cs="Tahoma"/>
          <w:lang w:val="bs-Latn-BA"/>
        </w:rPr>
        <w:t xml:space="preserve"> </w:t>
      </w:r>
      <w:r w:rsidRPr="009D5D70">
        <w:rPr>
          <w:rFonts w:ascii="Tahoma" w:eastAsia="Times New Roman" w:hAnsi="Tahoma" w:cs="Tahoma"/>
          <w:lang w:val="bs-Latn-BA"/>
        </w:rPr>
        <w:t>likvidnosti za Fond i za ulagatelja</w:t>
      </w:r>
      <w:r w:rsidR="000C1098" w:rsidRPr="009D5D70">
        <w:rPr>
          <w:rFonts w:ascii="Tahoma" w:eastAsia="Times New Roman" w:hAnsi="Tahoma" w:cs="Tahoma"/>
          <w:lang w:val="bs-Latn-BA"/>
        </w:rPr>
        <w:t xml:space="preserve">, odnosno da se prijenos vlasništva nad </w:t>
      </w:r>
      <w:r w:rsidR="00266A56" w:rsidRPr="009D5D70">
        <w:rPr>
          <w:rFonts w:ascii="Tahoma" w:eastAsia="Times New Roman" w:hAnsi="Tahoma" w:cs="Tahoma"/>
          <w:lang w:val="bs-Latn-BA"/>
        </w:rPr>
        <w:t>finan</w:t>
      </w:r>
      <w:r w:rsidR="00266A56">
        <w:rPr>
          <w:rFonts w:ascii="Tahoma" w:eastAsia="Times New Roman" w:hAnsi="Tahoma" w:cs="Tahoma"/>
          <w:lang w:val="bs-Latn-BA"/>
        </w:rPr>
        <w:t>s</w:t>
      </w:r>
      <w:r w:rsidR="00266A56" w:rsidRPr="009D5D70">
        <w:rPr>
          <w:rFonts w:ascii="Tahoma" w:eastAsia="Times New Roman" w:hAnsi="Tahoma" w:cs="Tahoma"/>
          <w:lang w:val="bs-Latn-BA"/>
        </w:rPr>
        <w:t xml:space="preserve">ijskim </w:t>
      </w:r>
      <w:r w:rsidR="000C1098" w:rsidRPr="009D5D70">
        <w:rPr>
          <w:rFonts w:ascii="Tahoma" w:eastAsia="Times New Roman" w:hAnsi="Tahoma" w:cs="Tahoma"/>
          <w:lang w:val="bs-Latn-BA"/>
        </w:rPr>
        <w:t>instrumentima ne provede ili dospjela novčana potraživanja ne budu naplaćena u dogovorenim rokovima.</w:t>
      </w:r>
    </w:p>
    <w:p w14:paraId="524A07E6" w14:textId="77777777" w:rsidR="00DF3ECE" w:rsidRPr="009D5D70" w:rsidRDefault="00DF3ECE" w:rsidP="00826E80">
      <w:pPr>
        <w:spacing w:after="0" w:line="240" w:lineRule="auto"/>
        <w:ind w:left="360"/>
        <w:jc w:val="both"/>
        <w:rPr>
          <w:rFonts w:ascii="Tahoma" w:eastAsia="Times New Roman" w:hAnsi="Tahoma" w:cs="Tahoma"/>
          <w:lang w:val="bs-Latn-BA"/>
        </w:rPr>
      </w:pPr>
    </w:p>
    <w:p w14:paraId="7204F093" w14:textId="68EF83CC" w:rsidR="00DF3ECE" w:rsidRPr="009D5D70" w:rsidRDefault="00DB7786" w:rsidP="009C66C1">
      <w:pPr>
        <w:pStyle w:val="Heading3"/>
        <w:rPr>
          <w:rFonts w:ascii="Tahoma" w:eastAsia="Times New Roman" w:hAnsi="Tahoma" w:cs="Tahoma"/>
          <w:b/>
          <w:bCs/>
          <w:sz w:val="22"/>
          <w:szCs w:val="22"/>
          <w:lang w:val="bs-Latn-BA"/>
        </w:rPr>
      </w:pPr>
      <w:bookmarkStart w:id="14" w:name="_Toc229143292"/>
      <w:r w:rsidRPr="009D5D70">
        <w:rPr>
          <w:rFonts w:ascii="Tahoma" w:eastAsia="Times New Roman" w:hAnsi="Tahoma" w:cs="Tahoma"/>
          <w:b/>
          <w:bCs/>
          <w:sz w:val="22"/>
          <w:szCs w:val="22"/>
          <w:lang w:val="bs-Latn-BA"/>
        </w:rPr>
        <w:t>Rizik koncentracije</w:t>
      </w:r>
      <w:bookmarkEnd w:id="14"/>
      <w:r w:rsidR="00DF3ECE" w:rsidRPr="009D5D70">
        <w:rPr>
          <w:rFonts w:ascii="Tahoma" w:eastAsia="Times New Roman" w:hAnsi="Tahoma" w:cs="Tahoma"/>
          <w:b/>
          <w:bCs/>
          <w:sz w:val="22"/>
          <w:szCs w:val="22"/>
          <w:lang w:val="bs-Latn-BA"/>
        </w:rPr>
        <w:t xml:space="preserve"> </w:t>
      </w:r>
    </w:p>
    <w:p w14:paraId="5255D7FE" w14:textId="166C7991" w:rsidR="00CD45F6" w:rsidRPr="009D5D70" w:rsidRDefault="00DB7786"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Rizik koncentracije odnosi se na mogućnost gubitka zbog značajne izloženosti </w:t>
      </w:r>
      <w:r w:rsidR="00E41C92">
        <w:rPr>
          <w:rFonts w:ascii="Tahoma" w:eastAsia="Times New Roman" w:hAnsi="Tahoma" w:cs="Tahoma"/>
          <w:lang w:val="bs-Latn-BA"/>
        </w:rPr>
        <w:t>F</w:t>
      </w:r>
      <w:r w:rsidRPr="009D5D70">
        <w:rPr>
          <w:rFonts w:ascii="Tahoma" w:eastAsia="Times New Roman" w:hAnsi="Tahoma" w:cs="Tahoma"/>
          <w:lang w:val="bs-Latn-BA"/>
        </w:rPr>
        <w:t>onda prema</w:t>
      </w:r>
      <w:r w:rsidR="00C3199C" w:rsidRPr="009D5D70">
        <w:rPr>
          <w:rFonts w:ascii="Tahoma" w:eastAsia="Times New Roman" w:hAnsi="Tahoma" w:cs="Tahoma"/>
          <w:lang w:val="bs-Latn-BA"/>
        </w:rPr>
        <w:t xml:space="preserve"> </w:t>
      </w:r>
      <w:r w:rsidRPr="009D5D70">
        <w:rPr>
          <w:rFonts w:ascii="Tahoma" w:eastAsia="Times New Roman" w:hAnsi="Tahoma" w:cs="Tahoma"/>
          <w:lang w:val="bs-Latn-BA"/>
        </w:rPr>
        <w:t>pojedinim izdavateljima ili grupama izdavatelja, ekonomskim sektorima ili geografskim</w:t>
      </w:r>
      <w:r w:rsidR="00151C17" w:rsidRPr="009D5D70">
        <w:rPr>
          <w:rFonts w:ascii="Tahoma" w:eastAsia="Times New Roman" w:hAnsi="Tahoma" w:cs="Tahoma"/>
          <w:lang w:val="bs-Latn-BA"/>
        </w:rPr>
        <w:t xml:space="preserve"> </w:t>
      </w:r>
      <w:r w:rsidRPr="009D5D70">
        <w:rPr>
          <w:rFonts w:ascii="Tahoma" w:eastAsia="Times New Roman" w:hAnsi="Tahoma" w:cs="Tahoma"/>
          <w:lang w:val="bs-Latn-BA"/>
        </w:rPr>
        <w:t xml:space="preserve">područjima. Ovaj rizik može dovesti do gubitka vrijednosti imovine </w:t>
      </w:r>
      <w:r w:rsidR="00E41C92">
        <w:rPr>
          <w:rFonts w:ascii="Tahoma" w:eastAsia="Times New Roman" w:hAnsi="Tahoma" w:cs="Tahoma"/>
          <w:lang w:val="bs-Latn-BA"/>
        </w:rPr>
        <w:t>F</w:t>
      </w:r>
      <w:r w:rsidRPr="009D5D70">
        <w:rPr>
          <w:rFonts w:ascii="Tahoma" w:eastAsia="Times New Roman" w:hAnsi="Tahoma" w:cs="Tahoma"/>
          <w:lang w:val="bs-Latn-BA"/>
        </w:rPr>
        <w:t>onda zbog negativnog</w:t>
      </w:r>
      <w:r w:rsidR="00151C17" w:rsidRPr="009D5D70">
        <w:rPr>
          <w:rFonts w:ascii="Tahoma" w:eastAsia="Times New Roman" w:hAnsi="Tahoma" w:cs="Tahoma"/>
          <w:lang w:val="bs-Latn-BA"/>
        </w:rPr>
        <w:t xml:space="preserve"> </w:t>
      </w:r>
      <w:r w:rsidR="001B48AE" w:rsidRPr="009D5D70">
        <w:rPr>
          <w:rFonts w:ascii="Tahoma" w:eastAsia="Times New Roman" w:hAnsi="Tahoma" w:cs="Tahoma"/>
          <w:lang w:val="bs-Latn-BA"/>
        </w:rPr>
        <w:t>uticaja</w:t>
      </w:r>
      <w:r w:rsidRPr="009D5D70">
        <w:rPr>
          <w:rFonts w:ascii="Tahoma" w:eastAsia="Times New Roman" w:hAnsi="Tahoma" w:cs="Tahoma"/>
          <w:lang w:val="bs-Latn-BA"/>
        </w:rPr>
        <w:t xml:space="preserve"> specifičnih ekonomskih, tržišnih, političkih ili regulatornih događaja vezanih za</w:t>
      </w:r>
      <w:r w:rsidR="0007757B" w:rsidRPr="009D5D70">
        <w:rPr>
          <w:rFonts w:ascii="Tahoma" w:eastAsia="Times New Roman" w:hAnsi="Tahoma" w:cs="Tahoma"/>
          <w:lang w:val="bs-Latn-BA"/>
        </w:rPr>
        <w:t xml:space="preserve"> </w:t>
      </w:r>
      <w:r w:rsidRPr="009D5D70">
        <w:rPr>
          <w:rFonts w:ascii="Tahoma" w:eastAsia="Times New Roman" w:hAnsi="Tahoma" w:cs="Tahoma"/>
          <w:lang w:val="bs-Latn-BA"/>
        </w:rPr>
        <w:t>pojedinog izdavatelja</w:t>
      </w:r>
      <w:r w:rsidR="00A96FDB" w:rsidRPr="009D5D70">
        <w:rPr>
          <w:rFonts w:ascii="Tahoma" w:eastAsia="Times New Roman" w:hAnsi="Tahoma" w:cs="Tahoma"/>
          <w:lang w:val="bs-Latn-BA"/>
        </w:rPr>
        <w:t xml:space="preserve"> ili </w:t>
      </w:r>
      <w:r w:rsidRPr="009D5D70">
        <w:rPr>
          <w:rFonts w:ascii="Tahoma" w:eastAsia="Times New Roman" w:hAnsi="Tahoma" w:cs="Tahoma"/>
          <w:lang w:val="bs-Latn-BA"/>
        </w:rPr>
        <w:t>grupu izdavatelja</w:t>
      </w:r>
      <w:r w:rsidR="00A96FDB" w:rsidRPr="009D5D70">
        <w:rPr>
          <w:rFonts w:ascii="Tahoma" w:eastAsia="Times New Roman" w:hAnsi="Tahoma" w:cs="Tahoma"/>
          <w:lang w:val="bs-Latn-BA"/>
        </w:rPr>
        <w:t>.</w:t>
      </w:r>
      <w:r w:rsidR="00151C17" w:rsidRPr="009D5D70">
        <w:rPr>
          <w:rFonts w:ascii="Tahoma" w:eastAsia="Times New Roman" w:hAnsi="Tahoma" w:cs="Tahoma"/>
          <w:lang w:val="bs-Latn-BA"/>
        </w:rPr>
        <w:t xml:space="preserve"> </w:t>
      </w:r>
      <w:r w:rsidRPr="009D5D70">
        <w:rPr>
          <w:rFonts w:ascii="Tahoma" w:eastAsia="Times New Roman" w:hAnsi="Tahoma" w:cs="Tahoma"/>
          <w:lang w:val="bs-Latn-BA"/>
        </w:rPr>
        <w:t>Rizik koncentracije prema pojedinoj osobi ili grupi povezanih osoba u većoj je mjeri ograničen</w:t>
      </w:r>
      <w:r w:rsidR="00C3199C" w:rsidRPr="009D5D70">
        <w:rPr>
          <w:rFonts w:ascii="Tahoma" w:eastAsia="Times New Roman" w:hAnsi="Tahoma" w:cs="Tahoma"/>
          <w:lang w:val="bs-Latn-BA"/>
        </w:rPr>
        <w:t xml:space="preserve"> </w:t>
      </w:r>
      <w:r w:rsidRPr="009D5D70">
        <w:rPr>
          <w:rFonts w:ascii="Tahoma" w:eastAsia="Times New Roman" w:hAnsi="Tahoma" w:cs="Tahoma"/>
          <w:lang w:val="bs-Latn-BA"/>
        </w:rPr>
        <w:t>pravilima i ograničenjima ulaganja propisanim</w:t>
      </w:r>
      <w:r w:rsidR="00C3199C" w:rsidRPr="009D5D70">
        <w:rPr>
          <w:rFonts w:ascii="Tahoma" w:eastAsia="Times New Roman" w:hAnsi="Tahoma" w:cs="Tahoma"/>
          <w:lang w:val="bs-Latn-BA"/>
        </w:rPr>
        <w:t xml:space="preserve"> </w:t>
      </w:r>
      <w:r w:rsidRPr="009D5D70">
        <w:rPr>
          <w:rFonts w:ascii="Tahoma" w:eastAsia="Times New Roman" w:hAnsi="Tahoma" w:cs="Tahoma"/>
          <w:lang w:val="bs-Latn-BA"/>
        </w:rPr>
        <w:t>Zakonom</w:t>
      </w:r>
      <w:r w:rsidR="00C3199C" w:rsidRPr="009D5D70">
        <w:rPr>
          <w:rFonts w:ascii="Tahoma" w:eastAsia="Times New Roman" w:hAnsi="Tahoma" w:cs="Tahoma"/>
          <w:lang w:val="bs-Latn-BA"/>
        </w:rPr>
        <w:t xml:space="preserve"> i </w:t>
      </w:r>
      <w:r w:rsidRPr="009D5D70">
        <w:rPr>
          <w:rFonts w:ascii="Tahoma" w:eastAsia="Times New Roman" w:hAnsi="Tahoma" w:cs="Tahoma"/>
          <w:lang w:val="bs-Latn-BA"/>
        </w:rPr>
        <w:t>podzakonskim aktima.</w:t>
      </w:r>
      <w:r w:rsidR="000C1098" w:rsidRPr="009D5D70">
        <w:rPr>
          <w:rFonts w:ascii="Tahoma" w:eastAsia="Times New Roman" w:hAnsi="Tahoma" w:cs="Tahoma"/>
          <w:lang w:val="bs-Latn-BA"/>
        </w:rPr>
        <w:t xml:space="preserve"> </w:t>
      </w:r>
      <w:r w:rsidR="00197296" w:rsidRPr="009D5D70">
        <w:rPr>
          <w:rFonts w:ascii="Tahoma" w:eastAsia="Times New Roman" w:hAnsi="Tahoma" w:cs="Tahoma"/>
          <w:lang w:val="bs-Latn-BA"/>
        </w:rPr>
        <w:t>Navedenim rizikom Društvo upravlja diver</w:t>
      </w:r>
      <w:r w:rsidR="009D5D70">
        <w:rPr>
          <w:rFonts w:ascii="Tahoma" w:eastAsia="Times New Roman" w:hAnsi="Tahoma" w:cs="Tahoma"/>
          <w:lang w:val="bs-Latn-BA"/>
        </w:rPr>
        <w:t>z</w:t>
      </w:r>
      <w:r w:rsidR="00197296" w:rsidRPr="009D5D70">
        <w:rPr>
          <w:rFonts w:ascii="Tahoma" w:eastAsia="Times New Roman" w:hAnsi="Tahoma" w:cs="Tahoma"/>
          <w:lang w:val="bs-Latn-BA"/>
        </w:rPr>
        <w:t xml:space="preserve">ifikacijom ulaganja i mjerenjem </w:t>
      </w:r>
      <w:r w:rsidR="00A96FDB" w:rsidRPr="009D5D70">
        <w:rPr>
          <w:rFonts w:ascii="Tahoma" w:eastAsia="Times New Roman" w:hAnsi="Tahoma" w:cs="Tahoma"/>
          <w:lang w:val="bs-Latn-BA"/>
        </w:rPr>
        <w:t>i</w:t>
      </w:r>
      <w:r w:rsidR="00197296" w:rsidRPr="009D5D70">
        <w:rPr>
          <w:rFonts w:ascii="Tahoma" w:eastAsia="Times New Roman" w:hAnsi="Tahoma" w:cs="Tahoma"/>
          <w:lang w:val="bs-Latn-BA"/>
        </w:rPr>
        <w:t xml:space="preserve"> ograničavanjem koncentracije koja je relevantna za upravljanje imovinom fonda.</w:t>
      </w:r>
    </w:p>
    <w:p w14:paraId="47895C2C" w14:textId="17BF9996" w:rsidR="00DF3ECE" w:rsidRPr="009D5D70" w:rsidRDefault="00DB7786" w:rsidP="009C66C1">
      <w:pPr>
        <w:pStyle w:val="Heading3"/>
        <w:rPr>
          <w:rFonts w:ascii="Tahoma" w:eastAsia="Times New Roman" w:hAnsi="Tahoma" w:cs="Tahoma"/>
          <w:b/>
          <w:bCs/>
          <w:sz w:val="22"/>
          <w:szCs w:val="22"/>
          <w:lang w:val="bs-Latn-BA"/>
        </w:rPr>
      </w:pPr>
      <w:r w:rsidRPr="009D5D70">
        <w:rPr>
          <w:rFonts w:eastAsia="Times New Roman"/>
          <w:lang w:val="bs-Latn-BA"/>
        </w:rPr>
        <w:br/>
      </w:r>
      <w:bookmarkStart w:id="15" w:name="_Toc229143293"/>
      <w:r w:rsidRPr="009D5D70">
        <w:rPr>
          <w:rFonts w:ascii="Tahoma" w:eastAsia="Times New Roman" w:hAnsi="Tahoma" w:cs="Tahoma"/>
          <w:b/>
          <w:bCs/>
          <w:sz w:val="22"/>
          <w:szCs w:val="22"/>
          <w:lang w:val="bs-Latn-BA"/>
        </w:rPr>
        <w:t xml:space="preserve">Rizik promjene </w:t>
      </w:r>
      <w:r w:rsidR="00EA4F6F" w:rsidRPr="009D5D70">
        <w:rPr>
          <w:rFonts w:ascii="Tahoma" w:eastAsia="Times New Roman" w:hAnsi="Tahoma" w:cs="Tahoma"/>
          <w:b/>
          <w:bCs/>
          <w:sz w:val="22"/>
          <w:szCs w:val="22"/>
          <w:lang w:val="bs-Latn-BA"/>
        </w:rPr>
        <w:t xml:space="preserve">zakonskih i </w:t>
      </w:r>
      <w:r w:rsidR="003A53F8" w:rsidRPr="009D5D70">
        <w:rPr>
          <w:rFonts w:ascii="Tahoma" w:eastAsia="Times New Roman" w:hAnsi="Tahoma" w:cs="Tahoma"/>
          <w:b/>
          <w:bCs/>
          <w:sz w:val="22"/>
          <w:szCs w:val="22"/>
          <w:lang w:val="bs-Latn-BA"/>
        </w:rPr>
        <w:t xml:space="preserve">poreznih </w:t>
      </w:r>
      <w:r w:rsidRPr="009D5D70">
        <w:rPr>
          <w:rFonts w:ascii="Tahoma" w:eastAsia="Times New Roman" w:hAnsi="Tahoma" w:cs="Tahoma"/>
          <w:b/>
          <w:bCs/>
          <w:sz w:val="22"/>
          <w:szCs w:val="22"/>
          <w:lang w:val="bs-Latn-BA"/>
        </w:rPr>
        <w:t>propisa</w:t>
      </w:r>
      <w:bookmarkEnd w:id="15"/>
      <w:r w:rsidR="00DF3ECE" w:rsidRPr="009D5D70">
        <w:rPr>
          <w:rFonts w:ascii="Tahoma" w:eastAsia="Times New Roman" w:hAnsi="Tahoma" w:cs="Tahoma"/>
          <w:b/>
          <w:bCs/>
          <w:sz w:val="22"/>
          <w:szCs w:val="22"/>
          <w:lang w:val="bs-Latn-BA"/>
        </w:rPr>
        <w:t xml:space="preserve"> </w:t>
      </w:r>
    </w:p>
    <w:p w14:paraId="0D996460" w14:textId="2EAD63E4" w:rsidR="00761989" w:rsidRPr="009D5D70" w:rsidRDefault="00DB7786"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Rizik promjene </w:t>
      </w:r>
      <w:r w:rsidR="00EA4F6F" w:rsidRPr="009D5D70">
        <w:rPr>
          <w:rFonts w:ascii="Tahoma" w:eastAsia="Times New Roman" w:hAnsi="Tahoma" w:cs="Tahoma"/>
          <w:lang w:val="bs-Latn-BA"/>
        </w:rPr>
        <w:t xml:space="preserve">zakonskih i </w:t>
      </w:r>
      <w:r w:rsidR="003A53F8" w:rsidRPr="009D5D70">
        <w:rPr>
          <w:rFonts w:ascii="Tahoma" w:eastAsia="Times New Roman" w:hAnsi="Tahoma" w:cs="Tahoma"/>
          <w:lang w:val="bs-Latn-BA"/>
        </w:rPr>
        <w:t xml:space="preserve">poreznih </w:t>
      </w:r>
      <w:r w:rsidRPr="009D5D70">
        <w:rPr>
          <w:rFonts w:ascii="Tahoma" w:eastAsia="Times New Roman" w:hAnsi="Tahoma" w:cs="Tahoma"/>
          <w:lang w:val="bs-Latn-BA"/>
        </w:rPr>
        <w:t xml:space="preserve">propisa </w:t>
      </w:r>
      <w:r w:rsidR="00FF01E5" w:rsidRPr="009D5D70">
        <w:rPr>
          <w:rFonts w:ascii="Tahoma" w:eastAsia="Times New Roman" w:hAnsi="Tahoma" w:cs="Tahoma"/>
          <w:lang w:val="bs-Latn-BA"/>
        </w:rPr>
        <w:t xml:space="preserve">podrazumijeva mogućnost da se </w:t>
      </w:r>
      <w:r w:rsidR="00EA4F6F" w:rsidRPr="009D5D70">
        <w:rPr>
          <w:rFonts w:ascii="Tahoma" w:eastAsia="Times New Roman" w:hAnsi="Tahoma" w:cs="Tahoma"/>
          <w:lang w:val="bs-Latn-BA"/>
        </w:rPr>
        <w:t>zakonski i</w:t>
      </w:r>
      <w:r w:rsidR="001A26DA" w:rsidRPr="009D5D70">
        <w:rPr>
          <w:rFonts w:ascii="Tahoma" w:eastAsia="Times New Roman" w:hAnsi="Tahoma" w:cs="Tahoma"/>
          <w:lang w:val="bs-Latn-BA"/>
        </w:rPr>
        <w:t>/ili</w:t>
      </w:r>
      <w:r w:rsidR="00EA4F6F" w:rsidRPr="009D5D70">
        <w:rPr>
          <w:rFonts w:ascii="Tahoma" w:eastAsia="Times New Roman" w:hAnsi="Tahoma" w:cs="Tahoma"/>
          <w:lang w:val="bs-Latn-BA"/>
        </w:rPr>
        <w:t xml:space="preserve"> </w:t>
      </w:r>
      <w:r w:rsidR="00FF01E5" w:rsidRPr="009D5D70">
        <w:rPr>
          <w:rFonts w:ascii="Tahoma" w:eastAsia="Times New Roman" w:hAnsi="Tahoma" w:cs="Tahoma"/>
          <w:lang w:val="bs-Latn-BA"/>
        </w:rPr>
        <w:t xml:space="preserve">porezni propisi, u BiH ili inostranstvu, promjene na način koji bi negativno utjecao na prinos Fonda, odnosno profitabilnost ulaganja u Fond. </w:t>
      </w:r>
    </w:p>
    <w:p w14:paraId="6CC13D82" w14:textId="77777777" w:rsidR="00D84B60" w:rsidRPr="009D5D70" w:rsidRDefault="00D84B60" w:rsidP="00F52376">
      <w:pPr>
        <w:spacing w:after="0" w:line="240" w:lineRule="auto"/>
        <w:jc w:val="both"/>
        <w:rPr>
          <w:rFonts w:ascii="Tahoma" w:eastAsia="Times New Roman" w:hAnsi="Tahoma" w:cs="Tahoma"/>
          <w:lang w:val="bs-Latn-BA"/>
        </w:rPr>
      </w:pPr>
    </w:p>
    <w:p w14:paraId="5541EBEC" w14:textId="53BE0590" w:rsidR="00D84B60" w:rsidRPr="009D5D70" w:rsidRDefault="00D84B60"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lastRenderedPageBreak/>
        <w:t xml:space="preserve">Rizik promjene </w:t>
      </w:r>
      <w:r w:rsidR="001A26DA" w:rsidRPr="009D5D70">
        <w:rPr>
          <w:rFonts w:ascii="Tahoma" w:eastAsia="Times New Roman" w:hAnsi="Tahoma" w:cs="Tahoma"/>
          <w:lang w:val="bs-Latn-BA"/>
        </w:rPr>
        <w:t xml:space="preserve">zakonskih i </w:t>
      </w:r>
      <w:r w:rsidRPr="009D5D70">
        <w:rPr>
          <w:rFonts w:ascii="Tahoma" w:eastAsia="Times New Roman" w:hAnsi="Tahoma" w:cs="Tahoma"/>
          <w:lang w:val="bs-Latn-BA"/>
        </w:rPr>
        <w:t xml:space="preserve">poreznih propisa u potpunosti je izvan utjecaja Društva. U mjeri u kojoj je to objektivno moguće i opravdano, i u skladu sa pravilima struke i dobrim poslovnim običajima, Društvo će prilagodbom strategije ulaganja Fonda nastojati umanjiti negativne posljedice koje bi promjena </w:t>
      </w:r>
      <w:r w:rsidR="001A26DA" w:rsidRPr="009D5D70">
        <w:rPr>
          <w:rFonts w:ascii="Tahoma" w:eastAsia="Times New Roman" w:hAnsi="Tahoma" w:cs="Tahoma"/>
          <w:lang w:val="bs-Latn-BA"/>
        </w:rPr>
        <w:t xml:space="preserve">zakonskih i </w:t>
      </w:r>
      <w:r w:rsidRPr="009D5D70">
        <w:rPr>
          <w:rFonts w:ascii="Tahoma" w:eastAsia="Times New Roman" w:hAnsi="Tahoma" w:cs="Tahoma"/>
          <w:lang w:val="bs-Latn-BA"/>
        </w:rPr>
        <w:t>poreznih propisa mogla imati na prinos odnosno profitabilnost ulaganja u Fond.</w:t>
      </w:r>
    </w:p>
    <w:p w14:paraId="710CD69C" w14:textId="77777777" w:rsidR="004A0C2A" w:rsidRPr="009D5D70" w:rsidRDefault="004A0C2A" w:rsidP="00D84B60">
      <w:pPr>
        <w:spacing w:after="0" w:line="240" w:lineRule="auto"/>
        <w:ind w:left="360"/>
        <w:jc w:val="both"/>
        <w:rPr>
          <w:rFonts w:ascii="Tahoma" w:eastAsia="Times New Roman" w:hAnsi="Tahoma" w:cs="Tahoma"/>
          <w:i/>
          <w:iCs/>
          <w:lang w:val="bs-Latn-BA"/>
        </w:rPr>
      </w:pPr>
    </w:p>
    <w:p w14:paraId="44330F12" w14:textId="49CAB651" w:rsidR="004A0C2A" w:rsidRPr="009D5D70" w:rsidRDefault="002F6BC1" w:rsidP="009C66C1">
      <w:pPr>
        <w:pStyle w:val="Heading3"/>
        <w:rPr>
          <w:rFonts w:ascii="Tahoma" w:eastAsia="Times New Roman" w:hAnsi="Tahoma" w:cs="Tahoma"/>
          <w:b/>
          <w:bCs/>
          <w:sz w:val="22"/>
          <w:szCs w:val="22"/>
          <w:lang w:val="bs-Latn-BA"/>
        </w:rPr>
      </w:pPr>
      <w:bookmarkStart w:id="16" w:name="_Toc229143294"/>
      <w:r w:rsidRPr="009D5D70">
        <w:rPr>
          <w:rFonts w:ascii="Tahoma" w:eastAsia="Times New Roman" w:hAnsi="Tahoma" w:cs="Tahoma"/>
          <w:b/>
          <w:bCs/>
          <w:sz w:val="22"/>
          <w:szCs w:val="22"/>
          <w:lang w:val="bs-Latn-BA"/>
        </w:rPr>
        <w:t>Rizik okruženja</w:t>
      </w:r>
      <w:bookmarkEnd w:id="16"/>
      <w:r w:rsidRPr="009D5D70">
        <w:rPr>
          <w:rFonts w:ascii="Tahoma" w:eastAsia="Times New Roman" w:hAnsi="Tahoma" w:cs="Tahoma"/>
          <w:b/>
          <w:bCs/>
          <w:sz w:val="22"/>
          <w:szCs w:val="22"/>
          <w:lang w:val="bs-Latn-BA"/>
        </w:rPr>
        <w:t xml:space="preserve"> </w:t>
      </w:r>
    </w:p>
    <w:p w14:paraId="225FE198" w14:textId="795C2BEB" w:rsidR="004A0C2A" w:rsidRPr="009D5D70" w:rsidRDefault="004A0C2A"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Rizik </w:t>
      </w:r>
      <w:r w:rsidR="002F6BC1" w:rsidRPr="009D5D70">
        <w:rPr>
          <w:rFonts w:ascii="Tahoma" w:eastAsia="Times New Roman" w:hAnsi="Tahoma" w:cs="Tahoma"/>
          <w:lang w:val="bs-Latn-BA"/>
        </w:rPr>
        <w:t xml:space="preserve">okruženja </w:t>
      </w:r>
      <w:r w:rsidRPr="009D5D70">
        <w:rPr>
          <w:rFonts w:ascii="Tahoma" w:eastAsia="Times New Roman" w:hAnsi="Tahoma" w:cs="Tahoma"/>
          <w:lang w:val="bs-Latn-BA"/>
        </w:rPr>
        <w:t xml:space="preserve">predstavlja rizik gubitka uzrokovanog događajima u određenoj zemlji koji utječe na vrijednost </w:t>
      </w:r>
      <w:r w:rsidR="00D51F9F" w:rsidRPr="009D5D70">
        <w:rPr>
          <w:rFonts w:ascii="Tahoma" w:eastAsia="Times New Roman" w:hAnsi="Tahoma" w:cs="Tahoma"/>
          <w:lang w:val="bs-Latn-BA"/>
        </w:rPr>
        <w:t>finan</w:t>
      </w:r>
      <w:r w:rsidR="00D51F9F">
        <w:rPr>
          <w:rFonts w:ascii="Tahoma" w:eastAsia="Times New Roman" w:hAnsi="Tahoma" w:cs="Tahoma"/>
          <w:lang w:val="bs-Latn-BA"/>
        </w:rPr>
        <w:t>s</w:t>
      </w:r>
      <w:r w:rsidR="00D51F9F" w:rsidRPr="009D5D70">
        <w:rPr>
          <w:rFonts w:ascii="Tahoma" w:eastAsia="Times New Roman" w:hAnsi="Tahoma" w:cs="Tahoma"/>
          <w:lang w:val="bs-Latn-BA"/>
        </w:rPr>
        <w:t xml:space="preserve">ijskih </w:t>
      </w:r>
      <w:r w:rsidRPr="009D5D70">
        <w:rPr>
          <w:rFonts w:ascii="Tahoma" w:eastAsia="Times New Roman" w:hAnsi="Tahoma" w:cs="Tahoma"/>
          <w:lang w:val="bs-Latn-BA"/>
        </w:rPr>
        <w:t xml:space="preserve">instrumenata u koje je uložena imovina Fonda. Rizik </w:t>
      </w:r>
      <w:r w:rsidR="002F6BC1" w:rsidRPr="009D5D70">
        <w:rPr>
          <w:rFonts w:ascii="Tahoma" w:eastAsia="Times New Roman" w:hAnsi="Tahoma" w:cs="Tahoma"/>
          <w:lang w:val="bs-Latn-BA"/>
        </w:rPr>
        <w:t xml:space="preserve">okruženja </w:t>
      </w:r>
      <w:r w:rsidRPr="009D5D70">
        <w:rPr>
          <w:rFonts w:ascii="Tahoma" w:eastAsia="Times New Roman" w:hAnsi="Tahoma" w:cs="Tahoma"/>
          <w:lang w:val="bs-Latn-BA"/>
        </w:rPr>
        <w:t>obuhva</w:t>
      </w:r>
      <w:r w:rsidR="008B5C99" w:rsidRPr="009D5D70">
        <w:rPr>
          <w:rFonts w:ascii="Tahoma" w:eastAsia="Times New Roman" w:hAnsi="Tahoma" w:cs="Tahoma"/>
          <w:lang w:val="bs-Latn-BA"/>
        </w:rPr>
        <w:t>t</w:t>
      </w:r>
      <w:r w:rsidRPr="009D5D70">
        <w:rPr>
          <w:rFonts w:ascii="Tahoma" w:eastAsia="Times New Roman" w:hAnsi="Tahoma" w:cs="Tahoma"/>
          <w:lang w:val="bs-Latn-BA"/>
        </w:rPr>
        <w:t>a, na primjer, mogućnost razvitka političkih kriza u navedenim zemljama, a moguće su i promjene monetarne i/ili fiskalne politike te bilo koje druge odluke koje mogu negativno utjecati na vrijednost imovine Fonda.</w:t>
      </w:r>
    </w:p>
    <w:p w14:paraId="535E36F2" w14:textId="77777777" w:rsidR="004A0C2A" w:rsidRPr="009D5D70" w:rsidRDefault="004A0C2A"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Navedenim rizikom Društvo upravlja izbjegavanjem izloženosti tržištima na kojima se može</w:t>
      </w:r>
    </w:p>
    <w:p w14:paraId="18B897F5" w14:textId="4FE4E2E9" w:rsidR="004A0C2A" w:rsidRPr="009D5D70" w:rsidRDefault="004A0C2A"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očekivati značajnija kriza te odabirom tržišta sa stabilnom monetarnom i fiskalnom politikom. </w:t>
      </w:r>
    </w:p>
    <w:p w14:paraId="0D317FB7" w14:textId="77777777" w:rsidR="00C4040C" w:rsidRPr="009D5D70" w:rsidRDefault="00C4040C" w:rsidP="004A0C2A">
      <w:pPr>
        <w:spacing w:after="0" w:line="240" w:lineRule="auto"/>
        <w:ind w:left="360"/>
        <w:jc w:val="both"/>
        <w:rPr>
          <w:rFonts w:ascii="Tahoma" w:eastAsia="Times New Roman" w:hAnsi="Tahoma" w:cs="Tahoma"/>
          <w:lang w:val="bs-Latn-BA"/>
        </w:rPr>
      </w:pPr>
    </w:p>
    <w:p w14:paraId="29CB9D44" w14:textId="0B7A1B57" w:rsidR="00C4040C" w:rsidRPr="009D5D70" w:rsidRDefault="00C4040C" w:rsidP="009C66C1">
      <w:pPr>
        <w:pStyle w:val="Heading3"/>
        <w:rPr>
          <w:rFonts w:ascii="Tahoma" w:eastAsia="Times New Roman" w:hAnsi="Tahoma" w:cs="Tahoma"/>
          <w:b/>
          <w:bCs/>
          <w:sz w:val="22"/>
          <w:szCs w:val="22"/>
          <w:lang w:val="bs-Latn-BA"/>
        </w:rPr>
      </w:pPr>
      <w:bookmarkStart w:id="17" w:name="_Toc229143295"/>
      <w:r w:rsidRPr="009D5D70">
        <w:rPr>
          <w:rFonts w:ascii="Tahoma" w:eastAsia="Times New Roman" w:hAnsi="Tahoma" w:cs="Tahoma"/>
          <w:b/>
          <w:bCs/>
          <w:sz w:val="22"/>
          <w:szCs w:val="22"/>
          <w:lang w:val="bs-Latn-BA"/>
        </w:rPr>
        <w:t>Operativni rizik</w:t>
      </w:r>
      <w:bookmarkEnd w:id="17"/>
    </w:p>
    <w:p w14:paraId="0F4C6E9B" w14:textId="0DC92883" w:rsidR="00F01651" w:rsidRPr="009D5D70" w:rsidRDefault="00F01651"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Operativni </w:t>
      </w:r>
      <w:r w:rsidR="00F46640" w:rsidRPr="009D5D70">
        <w:rPr>
          <w:rFonts w:ascii="Tahoma" w:eastAsia="Times New Roman" w:hAnsi="Tahoma" w:cs="Tahoma"/>
          <w:lang w:val="bs-Latn-BA"/>
        </w:rPr>
        <w:t xml:space="preserve">predstavlja </w:t>
      </w:r>
      <w:r w:rsidRPr="009D5D70">
        <w:rPr>
          <w:rFonts w:ascii="Tahoma" w:eastAsia="Times New Roman" w:hAnsi="Tahoma" w:cs="Tahoma"/>
          <w:lang w:val="bs-Latn-BA"/>
        </w:rPr>
        <w:t xml:space="preserve">rizik </w:t>
      </w:r>
      <w:r w:rsidR="00F46640" w:rsidRPr="009D5D70">
        <w:rPr>
          <w:rFonts w:ascii="Tahoma" w:eastAsia="Times New Roman" w:hAnsi="Tahoma" w:cs="Tahoma"/>
          <w:lang w:val="bs-Latn-BA"/>
        </w:rPr>
        <w:t xml:space="preserve">finansijskog </w:t>
      </w:r>
      <w:r w:rsidRPr="009D5D70">
        <w:rPr>
          <w:rFonts w:ascii="Tahoma" w:eastAsia="Times New Roman" w:hAnsi="Tahoma" w:cs="Tahoma"/>
          <w:lang w:val="bs-Latn-BA"/>
        </w:rPr>
        <w:t xml:space="preserve">gubitka koji se događa kao posljedica neadekvatnog ili neuspjelog internog procesa, ljudskih resursa ili eksternih utjecaja, a uključuje i pravni rizik te rizik kvarova informatičke opreme i infrastrukture. Upravljanjem operativnim rizikom smatra se utvrđivanje, procjenjivanje, kontrola i praćenje te izvještavanje. </w:t>
      </w:r>
      <w:r w:rsidR="00F46640" w:rsidRPr="009D5D70">
        <w:rPr>
          <w:rFonts w:ascii="Tahoma" w:eastAsia="Times New Roman" w:hAnsi="Tahoma" w:cs="Tahoma"/>
          <w:lang w:val="bs-Latn-BA"/>
        </w:rPr>
        <w:t>Operativni rizik prisutan je u svakodnevnom poslovanju Fonda i Društva.</w:t>
      </w:r>
    </w:p>
    <w:p w14:paraId="299E2FE7" w14:textId="3FA42559" w:rsidR="00853293" w:rsidRPr="009D5D70" w:rsidRDefault="00853293"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Društvo upravlja navedenim rizikom djelujući preventivno na način da se velika pažnja posvećuje </w:t>
      </w:r>
      <w:r w:rsidR="009D5D70" w:rsidRPr="009D5D70">
        <w:rPr>
          <w:rFonts w:ascii="Tahoma" w:eastAsia="Times New Roman" w:hAnsi="Tahoma" w:cs="Tahoma"/>
          <w:lang w:val="bs-Latn-BA"/>
        </w:rPr>
        <w:t>unutrašnjoj</w:t>
      </w:r>
      <w:r w:rsidR="004E4DD8" w:rsidRPr="009D5D70">
        <w:rPr>
          <w:rFonts w:ascii="Tahoma" w:eastAsia="Times New Roman" w:hAnsi="Tahoma" w:cs="Tahoma"/>
          <w:lang w:val="bs-Latn-BA"/>
        </w:rPr>
        <w:t xml:space="preserve"> </w:t>
      </w:r>
      <w:r w:rsidRPr="009D5D70">
        <w:rPr>
          <w:rFonts w:ascii="Tahoma" w:eastAsia="Times New Roman" w:hAnsi="Tahoma" w:cs="Tahoma"/>
          <w:lang w:val="bs-Latn-BA"/>
        </w:rPr>
        <w:t xml:space="preserve"> organizaciji i procedurama. Internim aktima detaljno su propisane procedure rada i raspodjela dužnosti među zaposlenicima. Dodatno, dnevna kontrola transakcija i potvrđivanja cijena udjela od strane depozitara također su efektivan način kontrole i smanjenja ovog rizika.</w:t>
      </w:r>
    </w:p>
    <w:p w14:paraId="6F96F283" w14:textId="77777777" w:rsidR="00951928" w:rsidRPr="009D5D70" w:rsidRDefault="00951928" w:rsidP="00853293">
      <w:pPr>
        <w:spacing w:after="0" w:line="240" w:lineRule="auto"/>
        <w:ind w:left="360"/>
        <w:jc w:val="both"/>
        <w:rPr>
          <w:rFonts w:ascii="Tahoma" w:eastAsia="Times New Roman" w:hAnsi="Tahoma" w:cs="Tahoma"/>
          <w:i/>
          <w:iCs/>
          <w:lang w:val="bs-Latn-BA"/>
        </w:rPr>
      </w:pPr>
    </w:p>
    <w:p w14:paraId="684DD12F" w14:textId="54104964" w:rsidR="00951928" w:rsidRPr="009D5D70" w:rsidRDefault="00951928" w:rsidP="009C66C1">
      <w:pPr>
        <w:pStyle w:val="Heading3"/>
        <w:rPr>
          <w:rFonts w:ascii="Tahoma" w:eastAsia="Times New Roman" w:hAnsi="Tahoma" w:cs="Tahoma"/>
          <w:b/>
          <w:bCs/>
          <w:sz w:val="22"/>
          <w:szCs w:val="22"/>
          <w:lang w:val="bs-Latn-BA"/>
        </w:rPr>
      </w:pPr>
      <w:bookmarkStart w:id="18" w:name="_Toc229143296"/>
      <w:r w:rsidRPr="009D5D70">
        <w:rPr>
          <w:rFonts w:ascii="Tahoma" w:eastAsia="Times New Roman" w:hAnsi="Tahoma" w:cs="Tahoma"/>
          <w:b/>
          <w:bCs/>
          <w:sz w:val="22"/>
          <w:szCs w:val="22"/>
          <w:lang w:val="bs-Latn-BA"/>
        </w:rPr>
        <w:t>Rizik održivosti</w:t>
      </w:r>
      <w:bookmarkEnd w:id="18"/>
      <w:r w:rsidRPr="009D5D70">
        <w:rPr>
          <w:rFonts w:ascii="Tahoma" w:eastAsia="Times New Roman" w:hAnsi="Tahoma" w:cs="Tahoma"/>
          <w:b/>
          <w:bCs/>
          <w:sz w:val="22"/>
          <w:szCs w:val="22"/>
          <w:lang w:val="bs-Latn-BA"/>
        </w:rPr>
        <w:t xml:space="preserve"> </w:t>
      </w:r>
    </w:p>
    <w:p w14:paraId="278C4B70" w14:textId="3A21144C" w:rsidR="00DC4A12" w:rsidRPr="009D5D70" w:rsidRDefault="00DC4A1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Rizik održivosti defini</w:t>
      </w:r>
      <w:r w:rsidR="004E4DD8" w:rsidRPr="009D5D70">
        <w:rPr>
          <w:rFonts w:ascii="Tahoma" w:eastAsia="Times New Roman" w:hAnsi="Tahoma" w:cs="Tahoma"/>
          <w:lang w:val="bs-Latn-BA"/>
        </w:rPr>
        <w:t>san</w:t>
      </w:r>
      <w:r w:rsidRPr="009D5D70">
        <w:rPr>
          <w:rFonts w:ascii="Tahoma" w:eastAsia="Times New Roman" w:hAnsi="Tahoma" w:cs="Tahoma"/>
          <w:lang w:val="bs-Latn-BA"/>
        </w:rPr>
        <w:t xml:space="preserve"> je kao okolišni, socijalni ili upravljački događaj ili </w:t>
      </w:r>
      <w:r w:rsidR="003A53F8" w:rsidRPr="009D5D70">
        <w:rPr>
          <w:rFonts w:ascii="Tahoma" w:eastAsia="Times New Roman" w:hAnsi="Tahoma" w:cs="Tahoma"/>
          <w:lang w:val="bs-Latn-BA"/>
        </w:rPr>
        <w:t xml:space="preserve">uslov </w:t>
      </w:r>
      <w:r w:rsidRPr="009D5D70">
        <w:rPr>
          <w:rFonts w:ascii="Tahoma" w:eastAsia="Times New Roman" w:hAnsi="Tahoma" w:cs="Tahoma"/>
          <w:lang w:val="bs-Latn-BA"/>
        </w:rPr>
        <w:t xml:space="preserve">koji, ako do njega dođe, može uzrokovati stvaran ili potencijalno materijalno negativan učinak na vrijednost ulaganja. </w:t>
      </w:r>
    </w:p>
    <w:p w14:paraId="6ED8DC56" w14:textId="77777777" w:rsidR="00DC4A12" w:rsidRPr="009D5D70" w:rsidRDefault="00DC4A12" w:rsidP="00F52376">
      <w:pPr>
        <w:spacing w:after="0" w:line="240" w:lineRule="auto"/>
        <w:jc w:val="both"/>
        <w:rPr>
          <w:rFonts w:ascii="Tahoma" w:eastAsia="Times New Roman" w:hAnsi="Tahoma" w:cs="Tahoma"/>
          <w:lang w:val="bs-Latn-BA"/>
        </w:rPr>
      </w:pPr>
    </w:p>
    <w:p w14:paraId="14CD7B3D" w14:textId="021A9FB7" w:rsidR="00DC4A12" w:rsidRPr="009D5D70" w:rsidRDefault="00DC4A1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Rizik održivosti uzima se u obzir prilikom donošenja investicijskih odluka, ali obzirom da Fond za sada nema za cilj održivo ulaganje niti promovi</w:t>
      </w:r>
      <w:r w:rsidR="00B70BD0" w:rsidRPr="009D5D70">
        <w:rPr>
          <w:rFonts w:ascii="Tahoma" w:eastAsia="Times New Roman" w:hAnsi="Tahoma" w:cs="Tahoma"/>
          <w:lang w:val="bs-Latn-BA"/>
        </w:rPr>
        <w:t>sanje</w:t>
      </w:r>
      <w:r w:rsidRPr="009D5D70">
        <w:rPr>
          <w:rFonts w:ascii="Tahoma" w:eastAsia="Times New Roman" w:hAnsi="Tahoma" w:cs="Tahoma"/>
          <w:lang w:val="bs-Latn-BA"/>
        </w:rPr>
        <w:t xml:space="preserve"> okolišnih i socijalnih faktora Fond nema propisana ograničenja ulaganja prema navedenom riziku.</w:t>
      </w:r>
    </w:p>
    <w:p w14:paraId="29FD983F" w14:textId="77777777" w:rsidR="00DC4A12" w:rsidRPr="009D5D70" w:rsidRDefault="00DC4A12" w:rsidP="00847274">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Rizik održivosti može imati negativni utjecaj na uspješnost Fonda, no Društvo smatra da</w:t>
      </w:r>
    </w:p>
    <w:p w14:paraId="00C66E80" w14:textId="77777777" w:rsidR="00DC4A12" w:rsidRPr="009D5D70" w:rsidRDefault="00DC4A12" w:rsidP="00847274">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njegovim praćenjem te uzimanjem u obzir prilikom donošenja investicijskih odluka može</w:t>
      </w:r>
    </w:p>
    <w:p w14:paraId="6CB9E350" w14:textId="40E75B29" w:rsidR="00B10B9B" w:rsidRPr="009D5D70" w:rsidRDefault="00DC4A12" w:rsidP="00847274">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pozitivno utjecat na prinos Fonda</w:t>
      </w:r>
      <w:r w:rsidR="00B10A03">
        <w:rPr>
          <w:rFonts w:ascii="Tahoma" w:eastAsia="Times New Roman" w:hAnsi="Tahoma" w:cs="Tahoma"/>
          <w:lang w:val="bs-Latn-BA"/>
        </w:rPr>
        <w:t>.</w:t>
      </w:r>
    </w:p>
    <w:p w14:paraId="308FED9C" w14:textId="77777777" w:rsidR="00931077" w:rsidRDefault="00931077" w:rsidP="00112C0C">
      <w:pPr>
        <w:spacing w:after="0" w:line="240" w:lineRule="auto"/>
        <w:jc w:val="both"/>
        <w:rPr>
          <w:rFonts w:ascii="Tahoma" w:eastAsia="Times New Roman" w:hAnsi="Tahoma" w:cs="Tahoma"/>
          <w:lang w:val="bs-Latn-BA"/>
        </w:rPr>
      </w:pPr>
    </w:p>
    <w:p w14:paraId="796D5E82" w14:textId="77777777" w:rsidR="005C2E69" w:rsidRPr="009D5D70" w:rsidRDefault="005C2E69" w:rsidP="00112C0C">
      <w:pPr>
        <w:spacing w:after="0" w:line="240" w:lineRule="auto"/>
        <w:jc w:val="both"/>
        <w:rPr>
          <w:rFonts w:ascii="Tahoma" w:eastAsia="Times New Roman" w:hAnsi="Tahoma" w:cs="Tahoma"/>
          <w:lang w:val="bs-Latn-BA"/>
        </w:rPr>
      </w:pPr>
    </w:p>
    <w:p w14:paraId="711C9C25" w14:textId="0A8DCB9D" w:rsidR="00931077" w:rsidRPr="00B27FF3" w:rsidRDefault="00411A40" w:rsidP="001A002B">
      <w:pPr>
        <w:pStyle w:val="Heading2"/>
        <w:rPr>
          <w:rFonts w:eastAsia="Times New Roman"/>
          <w:sz w:val="24"/>
          <w:szCs w:val="24"/>
          <w:lang w:val="bs-Latn-BA"/>
        </w:rPr>
      </w:pPr>
      <w:bookmarkStart w:id="19" w:name="_Toc229143297"/>
      <w:r w:rsidRPr="00B27FF3">
        <w:rPr>
          <w:rFonts w:eastAsia="Times New Roman"/>
          <w:sz w:val="24"/>
          <w:szCs w:val="24"/>
          <w:lang w:val="bs-Latn-BA"/>
        </w:rPr>
        <w:t>1.</w:t>
      </w:r>
      <w:r w:rsidR="00DA7535">
        <w:rPr>
          <w:rFonts w:eastAsia="Times New Roman"/>
          <w:sz w:val="24"/>
          <w:szCs w:val="24"/>
          <w:lang w:val="bs-Latn-BA"/>
        </w:rPr>
        <w:t>7</w:t>
      </w:r>
      <w:r w:rsidRPr="00B27FF3">
        <w:rPr>
          <w:rFonts w:eastAsia="Times New Roman"/>
          <w:sz w:val="24"/>
          <w:szCs w:val="24"/>
          <w:lang w:val="bs-Latn-BA"/>
        </w:rPr>
        <w:t xml:space="preserve">. </w:t>
      </w:r>
      <w:r w:rsidR="00931077" w:rsidRPr="00B27FF3">
        <w:rPr>
          <w:rFonts w:eastAsia="Times New Roman"/>
          <w:sz w:val="24"/>
          <w:szCs w:val="24"/>
          <w:lang w:val="bs-Latn-BA"/>
        </w:rPr>
        <w:t>lzjava o investiranju</w:t>
      </w:r>
      <w:bookmarkEnd w:id="19"/>
    </w:p>
    <w:p w14:paraId="2935C440" w14:textId="77777777" w:rsidR="00931077" w:rsidRPr="00D36B29" w:rsidRDefault="00931077" w:rsidP="00931077">
      <w:pPr>
        <w:spacing w:after="0" w:line="240" w:lineRule="auto"/>
        <w:jc w:val="both"/>
        <w:rPr>
          <w:rFonts w:ascii="Tahoma" w:eastAsia="Times New Roman" w:hAnsi="Tahoma" w:cs="Tahoma"/>
          <w:b/>
          <w:bCs/>
          <w:lang w:val="bs-Latn-BA"/>
        </w:rPr>
      </w:pPr>
    </w:p>
    <w:p w14:paraId="3A2EC2C6" w14:textId="77777777" w:rsidR="00FD7B15" w:rsidRDefault="009D5D70" w:rsidP="00931077">
      <w:pPr>
        <w:spacing w:after="0" w:line="240" w:lineRule="auto"/>
        <w:jc w:val="both"/>
        <w:rPr>
          <w:rFonts w:ascii="Tahoma" w:eastAsia="Times New Roman" w:hAnsi="Tahoma" w:cs="Tahoma"/>
          <w:lang w:val="bs-Latn-BA"/>
        </w:rPr>
      </w:pPr>
      <w:r w:rsidRPr="00D36B29">
        <w:rPr>
          <w:rFonts w:ascii="Tahoma" w:eastAsia="Times New Roman" w:hAnsi="Tahoma" w:cs="Tahoma"/>
          <w:lang w:val="bs-Latn-BA"/>
        </w:rPr>
        <w:t>Društvo</w:t>
      </w:r>
      <w:r w:rsidR="00931077" w:rsidRPr="00D36B29">
        <w:rPr>
          <w:rFonts w:ascii="Tahoma" w:eastAsia="Times New Roman" w:hAnsi="Tahoma" w:cs="Tahoma"/>
          <w:lang w:val="bs-Latn-BA"/>
        </w:rPr>
        <w:t xml:space="preserve"> ne daje garanciju niti obe</w:t>
      </w:r>
      <w:r w:rsidRPr="00D36B29">
        <w:rPr>
          <w:rFonts w:ascii="Tahoma" w:eastAsia="Times New Roman" w:hAnsi="Tahoma" w:cs="Tahoma"/>
          <w:lang w:val="bs-Latn-BA"/>
        </w:rPr>
        <w:t>ć</w:t>
      </w:r>
      <w:r w:rsidR="00931077" w:rsidRPr="00D36B29">
        <w:rPr>
          <w:rFonts w:ascii="Tahoma" w:eastAsia="Times New Roman" w:hAnsi="Tahoma" w:cs="Tahoma"/>
          <w:lang w:val="bs-Latn-BA"/>
        </w:rPr>
        <w:t xml:space="preserve">anje investitoru da će se sredstva uložena u Fond ulaganjem povećati, odnosno da će mu uložena sredstva u istom iznosu biti vraćena. Ulaganje u Fond nije bankovni depozit i kao takav nije osiguran od strane Agencije za osiguranje depozita BiH niti od neke druge finansijske institucije. </w:t>
      </w:r>
    </w:p>
    <w:p w14:paraId="0E3016A5" w14:textId="1A0B2FA0" w:rsidR="00931077" w:rsidRDefault="00931077" w:rsidP="00931077">
      <w:pPr>
        <w:spacing w:after="0" w:line="240" w:lineRule="auto"/>
        <w:jc w:val="both"/>
        <w:rPr>
          <w:rFonts w:ascii="Tahoma" w:eastAsia="Times New Roman" w:hAnsi="Tahoma" w:cs="Tahoma"/>
          <w:lang w:val="bs-Latn-BA"/>
        </w:rPr>
      </w:pPr>
      <w:r w:rsidRPr="00D36B29">
        <w:rPr>
          <w:rFonts w:ascii="Tahoma" w:eastAsia="Times New Roman" w:hAnsi="Tahoma" w:cs="Tahoma"/>
          <w:lang w:val="bs-Latn-BA"/>
        </w:rPr>
        <w:t xml:space="preserve">Društvo je Prospektom definisalo strategiju ulaganja pretežito u </w:t>
      </w:r>
      <w:r w:rsidR="00D36B29" w:rsidRPr="00D36B29">
        <w:rPr>
          <w:rFonts w:ascii="Tahoma" w:eastAsia="Times New Roman" w:hAnsi="Tahoma" w:cs="Tahoma"/>
          <w:lang w:val="bs-Latn-BA"/>
        </w:rPr>
        <w:t xml:space="preserve">dionice i </w:t>
      </w:r>
      <w:r w:rsidRPr="00D36B29">
        <w:rPr>
          <w:rFonts w:ascii="Tahoma" w:eastAsia="Times New Roman" w:hAnsi="Tahoma" w:cs="Tahoma"/>
          <w:lang w:val="bs-Latn-BA"/>
        </w:rPr>
        <w:t xml:space="preserve">obveznice čime je Fond kategorisan u segment </w:t>
      </w:r>
      <w:r w:rsidR="00D36B29" w:rsidRPr="00D36B29">
        <w:rPr>
          <w:rFonts w:ascii="Tahoma" w:eastAsia="Times New Roman" w:hAnsi="Tahoma" w:cs="Tahoma"/>
          <w:lang w:val="bs-Latn-BA"/>
        </w:rPr>
        <w:t xml:space="preserve">umjerenog do </w:t>
      </w:r>
      <w:r w:rsidRPr="00D36B29">
        <w:rPr>
          <w:rFonts w:ascii="Tahoma" w:eastAsia="Times New Roman" w:hAnsi="Tahoma" w:cs="Tahoma"/>
          <w:lang w:val="bs-Latn-BA"/>
        </w:rPr>
        <w:t>višeg rizika.</w:t>
      </w:r>
    </w:p>
    <w:p w14:paraId="1BAC9606" w14:textId="77777777" w:rsidR="001A002B" w:rsidRDefault="001A002B" w:rsidP="00931077">
      <w:pPr>
        <w:spacing w:after="0" w:line="240" w:lineRule="auto"/>
        <w:jc w:val="both"/>
        <w:rPr>
          <w:rFonts w:ascii="Tahoma" w:eastAsia="Times New Roman" w:hAnsi="Tahoma" w:cs="Tahoma"/>
          <w:lang w:val="bs-Latn-BA"/>
        </w:rPr>
      </w:pPr>
    </w:p>
    <w:p w14:paraId="429ABD1F" w14:textId="47776CF9" w:rsidR="00411A40" w:rsidRPr="00B27FF3" w:rsidRDefault="00411A40" w:rsidP="001A002B">
      <w:pPr>
        <w:pStyle w:val="Heading2"/>
        <w:rPr>
          <w:rFonts w:eastAsia="Times New Roman"/>
          <w:sz w:val="24"/>
          <w:szCs w:val="24"/>
          <w:lang w:val="bs-Latn-BA"/>
        </w:rPr>
      </w:pPr>
      <w:bookmarkStart w:id="20" w:name="_Toc229143298"/>
      <w:r w:rsidRPr="00B27FF3">
        <w:rPr>
          <w:rFonts w:eastAsia="Times New Roman"/>
          <w:sz w:val="24"/>
          <w:szCs w:val="24"/>
          <w:lang w:val="bs-Latn-BA"/>
        </w:rPr>
        <w:t>1.</w:t>
      </w:r>
      <w:r w:rsidR="00DA7535">
        <w:rPr>
          <w:rFonts w:eastAsia="Times New Roman"/>
          <w:sz w:val="24"/>
          <w:szCs w:val="24"/>
          <w:lang w:val="bs-Latn-BA"/>
        </w:rPr>
        <w:t>8</w:t>
      </w:r>
      <w:r w:rsidRPr="00B27FF3">
        <w:rPr>
          <w:rFonts w:eastAsia="Times New Roman"/>
          <w:sz w:val="24"/>
          <w:szCs w:val="24"/>
          <w:lang w:val="bs-Latn-BA"/>
        </w:rPr>
        <w:t>. Izjava o volatilnosti</w:t>
      </w:r>
      <w:bookmarkEnd w:id="20"/>
      <w:r w:rsidRPr="00B27FF3">
        <w:rPr>
          <w:rFonts w:eastAsia="Times New Roman"/>
          <w:sz w:val="24"/>
          <w:szCs w:val="24"/>
          <w:lang w:val="bs-Latn-BA"/>
        </w:rPr>
        <w:t xml:space="preserve"> </w:t>
      </w:r>
    </w:p>
    <w:p w14:paraId="71877C19" w14:textId="77777777" w:rsidR="00411A40" w:rsidRDefault="00411A40" w:rsidP="00931077">
      <w:pPr>
        <w:spacing w:after="0" w:line="240" w:lineRule="auto"/>
        <w:jc w:val="both"/>
        <w:rPr>
          <w:rFonts w:ascii="Tahoma" w:eastAsia="Times New Roman" w:hAnsi="Tahoma" w:cs="Tahoma"/>
          <w:lang w:val="bs-Latn-BA"/>
        </w:rPr>
      </w:pPr>
    </w:p>
    <w:p w14:paraId="5DE5F868" w14:textId="56422538" w:rsidR="00411A40" w:rsidRPr="00411A40" w:rsidRDefault="00411A40" w:rsidP="00931077">
      <w:pPr>
        <w:spacing w:after="0" w:line="240" w:lineRule="auto"/>
        <w:jc w:val="both"/>
        <w:rPr>
          <w:rFonts w:ascii="Tahoma" w:eastAsia="Times New Roman" w:hAnsi="Tahoma" w:cs="Tahoma"/>
          <w:lang w:val="bs-Latn-BA"/>
        </w:rPr>
      </w:pPr>
      <w:r w:rsidRPr="00411A40">
        <w:rPr>
          <w:rFonts w:ascii="Tahoma" w:eastAsia="Times New Roman" w:hAnsi="Tahoma" w:cs="Tahoma"/>
          <w:lang w:val="bs-Latn-BA"/>
        </w:rPr>
        <w:t>Obzirom na strukturu ulaganja Fonda, kao i politiku upravljanja imovinom, za očekivati je da cijena udjela ima srednju ka višoj volatilnosti.</w:t>
      </w:r>
    </w:p>
    <w:p w14:paraId="4C22C242" w14:textId="77777777" w:rsidR="00411A40" w:rsidRDefault="00411A40" w:rsidP="00931077">
      <w:pPr>
        <w:spacing w:after="0" w:line="240" w:lineRule="auto"/>
        <w:jc w:val="both"/>
        <w:rPr>
          <w:rFonts w:ascii="Tahoma" w:eastAsia="Times New Roman" w:hAnsi="Tahoma" w:cs="Tahoma"/>
          <w:lang w:val="bs-Latn-BA"/>
        </w:rPr>
      </w:pPr>
    </w:p>
    <w:p w14:paraId="7EE18B4D" w14:textId="4BEA6DD0" w:rsidR="007E3C83" w:rsidRPr="00B27FF3" w:rsidRDefault="007E3C83" w:rsidP="001A002B">
      <w:pPr>
        <w:pStyle w:val="Heading2"/>
        <w:rPr>
          <w:rFonts w:eastAsia="Times New Roman"/>
          <w:sz w:val="24"/>
          <w:szCs w:val="24"/>
          <w:lang w:val="bs-Latn-BA"/>
        </w:rPr>
      </w:pPr>
      <w:bookmarkStart w:id="21" w:name="_Toc229143299"/>
      <w:r w:rsidRPr="00B27FF3">
        <w:rPr>
          <w:rFonts w:eastAsia="Times New Roman"/>
          <w:sz w:val="24"/>
          <w:szCs w:val="24"/>
          <w:lang w:val="bs-Latn-BA"/>
        </w:rPr>
        <w:t>1.</w:t>
      </w:r>
      <w:r w:rsidR="00DA7535">
        <w:rPr>
          <w:rFonts w:eastAsia="Times New Roman"/>
          <w:sz w:val="24"/>
          <w:szCs w:val="24"/>
          <w:lang w:val="bs-Latn-BA"/>
        </w:rPr>
        <w:t>9</w:t>
      </w:r>
      <w:r w:rsidR="00474188" w:rsidRPr="00B27FF3">
        <w:rPr>
          <w:rFonts w:eastAsia="Times New Roman"/>
          <w:sz w:val="24"/>
          <w:szCs w:val="24"/>
          <w:lang w:val="bs-Latn-BA"/>
        </w:rPr>
        <w:t xml:space="preserve">. </w:t>
      </w:r>
      <w:r w:rsidRPr="00B27FF3">
        <w:rPr>
          <w:rFonts w:eastAsia="Times New Roman"/>
          <w:sz w:val="24"/>
          <w:szCs w:val="24"/>
          <w:lang w:val="bs-Latn-BA"/>
        </w:rPr>
        <w:t>Odredbe o likvidnosti Fonda</w:t>
      </w:r>
      <w:bookmarkEnd w:id="21"/>
      <w:r w:rsidRPr="00B27FF3">
        <w:rPr>
          <w:rFonts w:eastAsia="Times New Roman"/>
          <w:color w:val="EE0000"/>
          <w:sz w:val="24"/>
          <w:szCs w:val="24"/>
          <w:lang w:val="bs-Latn-BA"/>
        </w:rPr>
        <w:t xml:space="preserve"> </w:t>
      </w:r>
    </w:p>
    <w:p w14:paraId="7A19946F" w14:textId="77777777" w:rsidR="007E3C83" w:rsidRPr="007E3C83" w:rsidRDefault="007E3C83" w:rsidP="007E3C83">
      <w:pPr>
        <w:spacing w:after="0" w:line="240" w:lineRule="auto"/>
        <w:jc w:val="both"/>
        <w:rPr>
          <w:rFonts w:ascii="Tahoma" w:eastAsia="Times New Roman" w:hAnsi="Tahoma" w:cs="Tahoma"/>
          <w:lang w:val="bs-Latn-BA"/>
        </w:rPr>
      </w:pPr>
    </w:p>
    <w:p w14:paraId="2DAA0102" w14:textId="0098E88B" w:rsidR="007E3C83" w:rsidRPr="007E3C83" w:rsidRDefault="007E3C83" w:rsidP="007E3C83">
      <w:pPr>
        <w:spacing w:after="0" w:line="240" w:lineRule="auto"/>
        <w:jc w:val="both"/>
        <w:rPr>
          <w:rFonts w:ascii="Tahoma" w:eastAsia="Times New Roman" w:hAnsi="Tahoma" w:cs="Tahoma"/>
          <w:lang w:val="bs-Latn-BA"/>
        </w:rPr>
      </w:pPr>
      <w:r w:rsidRPr="007E3C83">
        <w:rPr>
          <w:rFonts w:ascii="Tahoma" w:eastAsia="Times New Roman" w:hAnsi="Tahoma" w:cs="Tahoma"/>
          <w:lang w:val="bs-Latn-BA"/>
        </w:rPr>
        <w:t xml:space="preserve">Pitanje likvidnosti se definiše kao rizik nastanka eventualnih negativnih efekata na sposobnost Fonda da ispunjava dospjele finansijske obaveze. U sklopu procjene rizika Fonda Društvo prati likvidnost pojedinih </w:t>
      </w:r>
      <w:r w:rsidR="00727DBF" w:rsidRPr="007E3C83">
        <w:rPr>
          <w:rFonts w:ascii="Tahoma" w:eastAsia="Times New Roman" w:hAnsi="Tahoma" w:cs="Tahoma"/>
          <w:lang w:val="bs-Latn-BA"/>
        </w:rPr>
        <w:t>finan</w:t>
      </w:r>
      <w:r w:rsidR="00727DBF">
        <w:rPr>
          <w:rFonts w:ascii="Tahoma" w:eastAsia="Times New Roman" w:hAnsi="Tahoma" w:cs="Tahoma"/>
          <w:lang w:val="bs-Latn-BA"/>
        </w:rPr>
        <w:t>s</w:t>
      </w:r>
      <w:r w:rsidR="00727DBF" w:rsidRPr="007E3C83">
        <w:rPr>
          <w:rFonts w:ascii="Tahoma" w:eastAsia="Times New Roman" w:hAnsi="Tahoma" w:cs="Tahoma"/>
          <w:lang w:val="bs-Latn-BA"/>
        </w:rPr>
        <w:t xml:space="preserve">ijskih </w:t>
      </w:r>
      <w:r w:rsidRPr="007E3C83">
        <w:rPr>
          <w:rFonts w:ascii="Tahoma" w:eastAsia="Times New Roman" w:hAnsi="Tahoma" w:cs="Tahoma"/>
          <w:lang w:val="bs-Latn-BA"/>
        </w:rPr>
        <w:t>instrumenata u portfelju na način da redovito procjenjuje nalazi li se u portfelju Fonda dovoljno likvidne imovine kako bi se moglo udovoljiti Zakonom propisanim uslovima i rokovima isplate pri otkupu udjela.</w:t>
      </w:r>
    </w:p>
    <w:p w14:paraId="43499E2D" w14:textId="77777777" w:rsidR="00001038" w:rsidRPr="009D5D70" w:rsidRDefault="00001038" w:rsidP="00112C0C">
      <w:pPr>
        <w:spacing w:after="0" w:line="240" w:lineRule="auto"/>
        <w:jc w:val="both"/>
        <w:rPr>
          <w:rFonts w:ascii="Tahoma" w:eastAsia="Times New Roman" w:hAnsi="Tahoma" w:cs="Tahoma"/>
          <w:lang w:val="bs-Latn-BA"/>
        </w:rPr>
      </w:pPr>
    </w:p>
    <w:p w14:paraId="1B74DDCE" w14:textId="77777777" w:rsidR="00B10B9B" w:rsidRPr="009D5D70" w:rsidRDefault="00B10B9B" w:rsidP="00DF3ECE">
      <w:pPr>
        <w:spacing w:after="0" w:line="240" w:lineRule="auto"/>
        <w:ind w:left="360"/>
        <w:jc w:val="both"/>
        <w:rPr>
          <w:rFonts w:ascii="Tahoma" w:eastAsia="Times New Roman" w:hAnsi="Tahoma" w:cs="Tahoma"/>
          <w:lang w:val="bs-Latn-BA"/>
        </w:rPr>
      </w:pPr>
    </w:p>
    <w:p w14:paraId="04D72993" w14:textId="23F80E26" w:rsidR="00761989" w:rsidRPr="009E07FA" w:rsidRDefault="00DB7786" w:rsidP="001A002B">
      <w:pPr>
        <w:pStyle w:val="Heading2"/>
        <w:rPr>
          <w:sz w:val="24"/>
          <w:szCs w:val="24"/>
          <w:lang w:val="bs-Latn-BA"/>
        </w:rPr>
      </w:pPr>
      <w:bookmarkStart w:id="22" w:name="_Toc229143300"/>
      <w:r w:rsidRPr="009E07FA">
        <w:rPr>
          <w:sz w:val="24"/>
          <w:szCs w:val="24"/>
          <w:lang w:val="bs-Latn-BA"/>
        </w:rPr>
        <w:t>1.</w:t>
      </w:r>
      <w:r w:rsidR="00DA7535">
        <w:rPr>
          <w:sz w:val="24"/>
          <w:szCs w:val="24"/>
          <w:lang w:val="bs-Latn-BA"/>
        </w:rPr>
        <w:t>10</w:t>
      </w:r>
      <w:r w:rsidRPr="009E07FA">
        <w:rPr>
          <w:sz w:val="24"/>
          <w:szCs w:val="24"/>
          <w:lang w:val="bs-Latn-BA"/>
        </w:rPr>
        <w:t xml:space="preserve">. </w:t>
      </w:r>
      <w:r w:rsidR="00EE3C89" w:rsidRPr="009E07FA">
        <w:rPr>
          <w:sz w:val="24"/>
          <w:szCs w:val="24"/>
          <w:lang w:val="bs-Latn-BA"/>
        </w:rPr>
        <w:t>P</w:t>
      </w:r>
      <w:r w:rsidR="00F7523E" w:rsidRPr="009E07FA">
        <w:rPr>
          <w:sz w:val="24"/>
          <w:szCs w:val="24"/>
          <w:lang w:val="bs-Latn-BA"/>
        </w:rPr>
        <w:t>onuda za kupovinu udjela Fonda</w:t>
      </w:r>
      <w:bookmarkEnd w:id="22"/>
    </w:p>
    <w:p w14:paraId="4D6296BD" w14:textId="77777777" w:rsidR="00761989" w:rsidRPr="009D5D70" w:rsidRDefault="00761989" w:rsidP="00DF3ECE">
      <w:pPr>
        <w:spacing w:after="0" w:line="240" w:lineRule="auto"/>
        <w:ind w:left="360"/>
        <w:jc w:val="both"/>
        <w:rPr>
          <w:rFonts w:ascii="Tahoma" w:eastAsia="Times New Roman" w:hAnsi="Tahoma" w:cs="Tahoma"/>
          <w:lang w:val="bs-Latn-BA"/>
        </w:rPr>
      </w:pPr>
    </w:p>
    <w:p w14:paraId="5E172F4F" w14:textId="64A6C041" w:rsidR="001D5F31" w:rsidRPr="009D5D70" w:rsidRDefault="00FF4A1C" w:rsidP="00F52376">
      <w:pPr>
        <w:spacing w:after="0" w:line="240" w:lineRule="auto"/>
        <w:jc w:val="both"/>
        <w:rPr>
          <w:rFonts w:ascii="Tahoma" w:eastAsia="Times New Roman" w:hAnsi="Tahoma" w:cs="Tahoma"/>
          <w:color w:val="000000" w:themeColor="text1"/>
          <w:lang w:val="bs-Latn-BA"/>
        </w:rPr>
      </w:pPr>
      <w:r w:rsidRPr="009D5D70">
        <w:rPr>
          <w:rFonts w:ascii="Tahoma" w:eastAsia="Times New Roman" w:hAnsi="Tahoma" w:cs="Tahoma"/>
          <w:color w:val="000000" w:themeColor="text1"/>
          <w:lang w:val="bs-Latn-BA"/>
        </w:rPr>
        <w:t xml:space="preserve">Novčana sredstva </w:t>
      </w:r>
      <w:r w:rsidR="004353A2" w:rsidRPr="009D5D70">
        <w:rPr>
          <w:rFonts w:ascii="Tahoma" w:eastAsia="Times New Roman" w:hAnsi="Tahoma" w:cs="Tahoma"/>
          <w:color w:val="000000" w:themeColor="text1"/>
          <w:lang w:val="bs-Latn-BA"/>
        </w:rPr>
        <w:t xml:space="preserve">investitora </w:t>
      </w:r>
      <w:r w:rsidRPr="009D5D70">
        <w:rPr>
          <w:rFonts w:ascii="Tahoma" w:eastAsia="Times New Roman" w:hAnsi="Tahoma" w:cs="Tahoma"/>
          <w:color w:val="000000" w:themeColor="text1"/>
          <w:lang w:val="bs-Latn-BA"/>
        </w:rPr>
        <w:t>prikupljaju se t</w:t>
      </w:r>
      <w:r w:rsidR="00A44833" w:rsidRPr="009D5D70">
        <w:rPr>
          <w:rFonts w:ascii="Tahoma" w:eastAsia="Times New Roman" w:hAnsi="Tahoma" w:cs="Tahoma"/>
          <w:color w:val="000000" w:themeColor="text1"/>
          <w:lang w:val="bs-Latn-BA"/>
        </w:rPr>
        <w:t>o</w:t>
      </w:r>
      <w:r w:rsidRPr="009D5D70">
        <w:rPr>
          <w:rFonts w:ascii="Tahoma" w:eastAsia="Times New Roman" w:hAnsi="Tahoma" w:cs="Tahoma"/>
          <w:color w:val="000000" w:themeColor="text1"/>
          <w:lang w:val="bs-Latn-BA"/>
        </w:rPr>
        <w:t xml:space="preserve">kom </w:t>
      </w:r>
      <w:r w:rsidR="004E4DD8" w:rsidRPr="009D5D70">
        <w:rPr>
          <w:rFonts w:ascii="Tahoma" w:eastAsia="Times New Roman" w:hAnsi="Tahoma" w:cs="Tahoma"/>
          <w:color w:val="000000" w:themeColor="text1"/>
          <w:lang w:val="bs-Latn-BA"/>
        </w:rPr>
        <w:t>perioda</w:t>
      </w:r>
      <w:r w:rsidRPr="009D5D70">
        <w:rPr>
          <w:rFonts w:ascii="Tahoma" w:eastAsia="Times New Roman" w:hAnsi="Tahoma" w:cs="Tahoma"/>
          <w:color w:val="000000" w:themeColor="text1"/>
          <w:lang w:val="bs-Latn-BA"/>
        </w:rPr>
        <w:t xml:space="preserve"> početne ponude udjela koja traj</w:t>
      </w:r>
      <w:r w:rsidR="00D561F8" w:rsidRPr="009D5D70">
        <w:rPr>
          <w:rFonts w:ascii="Tahoma" w:eastAsia="Times New Roman" w:hAnsi="Tahoma" w:cs="Tahoma"/>
          <w:color w:val="000000" w:themeColor="text1"/>
          <w:lang w:val="bs-Latn-BA"/>
        </w:rPr>
        <w:t xml:space="preserve">e maksimalno </w:t>
      </w:r>
      <w:r w:rsidRPr="009D5D70">
        <w:rPr>
          <w:rFonts w:ascii="Tahoma" w:eastAsia="Times New Roman" w:hAnsi="Tahoma" w:cs="Tahoma"/>
          <w:color w:val="000000" w:themeColor="text1"/>
          <w:lang w:val="bs-Latn-BA"/>
        </w:rPr>
        <w:t>trideset dana.</w:t>
      </w:r>
      <w:r w:rsidR="001D5F31" w:rsidRPr="009D5D70">
        <w:rPr>
          <w:rFonts w:ascii="Tahoma" w:eastAsia="Times New Roman" w:hAnsi="Tahoma" w:cs="Tahoma"/>
          <w:color w:val="000000" w:themeColor="text1"/>
          <w:lang w:val="bs-Latn-BA"/>
        </w:rPr>
        <w:t xml:space="preserve"> </w:t>
      </w:r>
      <w:r w:rsidR="00EE3C89" w:rsidRPr="009D5D70">
        <w:rPr>
          <w:rFonts w:ascii="Tahoma" w:eastAsia="Times New Roman" w:hAnsi="Tahoma" w:cs="Tahoma"/>
          <w:color w:val="000000" w:themeColor="text1"/>
          <w:lang w:val="bs-Latn-BA"/>
        </w:rPr>
        <w:t>P</w:t>
      </w:r>
      <w:r w:rsidR="001D5F31" w:rsidRPr="009D5D70">
        <w:rPr>
          <w:rFonts w:ascii="Tahoma" w:eastAsia="Times New Roman" w:hAnsi="Tahoma" w:cs="Tahoma"/>
          <w:color w:val="000000" w:themeColor="text1"/>
          <w:lang w:val="bs-Latn-BA"/>
        </w:rPr>
        <w:t xml:space="preserve">onuda počinje </w:t>
      </w:r>
      <w:r w:rsidR="001D5F31" w:rsidRPr="00ED4F1E">
        <w:rPr>
          <w:rFonts w:ascii="Tahoma" w:eastAsia="Times New Roman" w:hAnsi="Tahoma" w:cs="Tahoma"/>
          <w:lang w:val="bs-Latn-BA"/>
        </w:rPr>
        <w:t>--.--.202</w:t>
      </w:r>
      <w:r w:rsidR="008438C9" w:rsidRPr="00ED4F1E">
        <w:rPr>
          <w:rFonts w:ascii="Tahoma" w:eastAsia="Times New Roman" w:hAnsi="Tahoma" w:cs="Tahoma"/>
          <w:lang w:val="bs-Latn-BA"/>
        </w:rPr>
        <w:t>6</w:t>
      </w:r>
      <w:r w:rsidR="001D5F31" w:rsidRPr="00ED4F1E">
        <w:rPr>
          <w:rFonts w:ascii="Tahoma" w:eastAsia="Times New Roman" w:hAnsi="Tahoma" w:cs="Tahoma"/>
          <w:lang w:val="bs-Latn-BA"/>
        </w:rPr>
        <w:t xml:space="preserve">. godine, odnosno 15 dana od dana dobijanja saglasnosti Komisije za vrijednosne papire FBiH za osnivanje </w:t>
      </w:r>
      <w:r w:rsidR="001D5F31" w:rsidRPr="009D5D70">
        <w:rPr>
          <w:rFonts w:ascii="Tahoma" w:eastAsia="Times New Roman" w:hAnsi="Tahoma" w:cs="Tahoma"/>
          <w:color w:val="000000" w:themeColor="text1"/>
          <w:lang w:val="bs-Latn-BA"/>
        </w:rPr>
        <w:t xml:space="preserve">Fonda. </w:t>
      </w:r>
    </w:p>
    <w:p w14:paraId="3056464F" w14:textId="77777777" w:rsidR="001D5F31" w:rsidRPr="009D5D70" w:rsidRDefault="001D5F31" w:rsidP="00F52376">
      <w:pPr>
        <w:spacing w:after="0" w:line="240" w:lineRule="auto"/>
        <w:jc w:val="both"/>
        <w:rPr>
          <w:rFonts w:ascii="Tahoma" w:eastAsia="Times New Roman" w:hAnsi="Tahoma" w:cs="Tahoma"/>
          <w:color w:val="000000" w:themeColor="text1"/>
          <w:lang w:val="bs-Latn-BA"/>
        </w:rPr>
      </w:pPr>
    </w:p>
    <w:p w14:paraId="1BA70D94" w14:textId="77777777" w:rsidR="00B10B9B" w:rsidRPr="009D5D70" w:rsidRDefault="00FF4A1C" w:rsidP="00F52376">
      <w:pPr>
        <w:spacing w:after="0" w:line="240" w:lineRule="auto"/>
        <w:jc w:val="both"/>
        <w:rPr>
          <w:rFonts w:ascii="Tahoma" w:eastAsia="Times New Roman" w:hAnsi="Tahoma" w:cs="Tahoma"/>
          <w:b/>
          <w:bCs/>
          <w:color w:val="000000" w:themeColor="text1"/>
          <w:lang w:val="bs-Latn-BA"/>
        </w:rPr>
      </w:pPr>
      <w:r w:rsidRPr="009D5D70">
        <w:rPr>
          <w:rFonts w:ascii="Tahoma" w:eastAsia="Times New Roman" w:hAnsi="Tahoma" w:cs="Tahoma"/>
          <w:b/>
          <w:bCs/>
          <w:color w:val="000000" w:themeColor="text1"/>
          <w:lang w:val="bs-Latn-BA"/>
        </w:rPr>
        <w:t xml:space="preserve">Najmanja neto vrijednost imovine Fonda mora u trenutku </w:t>
      </w:r>
      <w:r w:rsidR="00CB1172" w:rsidRPr="009D5D70">
        <w:rPr>
          <w:rFonts w:ascii="Tahoma" w:eastAsia="Times New Roman" w:hAnsi="Tahoma" w:cs="Tahoma"/>
          <w:b/>
          <w:bCs/>
          <w:color w:val="000000" w:themeColor="text1"/>
          <w:lang w:val="bs-Latn-BA"/>
        </w:rPr>
        <w:t>završetka</w:t>
      </w:r>
      <w:r w:rsidRPr="009D5D70">
        <w:rPr>
          <w:rFonts w:ascii="Tahoma" w:eastAsia="Times New Roman" w:hAnsi="Tahoma" w:cs="Tahoma"/>
          <w:b/>
          <w:bCs/>
          <w:color w:val="000000" w:themeColor="text1"/>
          <w:lang w:val="bs-Latn-BA"/>
        </w:rPr>
        <w:t xml:space="preserve"> </w:t>
      </w:r>
      <w:r w:rsidR="005D2D50" w:rsidRPr="009D5D70">
        <w:rPr>
          <w:rFonts w:ascii="Tahoma" w:eastAsia="Times New Roman" w:hAnsi="Tahoma" w:cs="Tahoma"/>
          <w:b/>
          <w:bCs/>
          <w:color w:val="000000" w:themeColor="text1"/>
          <w:lang w:val="bs-Latn-BA"/>
        </w:rPr>
        <w:t>perioda</w:t>
      </w:r>
      <w:r w:rsidRPr="009D5D70">
        <w:rPr>
          <w:rFonts w:ascii="Tahoma" w:eastAsia="Times New Roman" w:hAnsi="Tahoma" w:cs="Tahoma"/>
          <w:b/>
          <w:bCs/>
          <w:color w:val="000000" w:themeColor="text1"/>
          <w:lang w:val="bs-Latn-BA"/>
        </w:rPr>
        <w:t xml:space="preserve"> početne ponude iznositi </w:t>
      </w:r>
      <w:r w:rsidR="00A44833" w:rsidRPr="009D5D70">
        <w:rPr>
          <w:rFonts w:ascii="Tahoma" w:eastAsia="Times New Roman" w:hAnsi="Tahoma" w:cs="Tahoma"/>
          <w:b/>
          <w:bCs/>
          <w:color w:val="000000" w:themeColor="text1"/>
          <w:lang w:val="bs-Latn-BA"/>
        </w:rPr>
        <w:t>KM 1.000.000,00</w:t>
      </w:r>
      <w:r w:rsidRPr="009D5D70">
        <w:rPr>
          <w:rFonts w:ascii="Tahoma" w:eastAsia="Times New Roman" w:hAnsi="Tahoma" w:cs="Tahoma"/>
          <w:b/>
          <w:bCs/>
          <w:color w:val="000000" w:themeColor="text1"/>
          <w:lang w:val="bs-Latn-BA"/>
        </w:rPr>
        <w:t xml:space="preserve">. </w:t>
      </w:r>
    </w:p>
    <w:p w14:paraId="7BEF92F6" w14:textId="77777777" w:rsidR="00093FAA" w:rsidRPr="009D5D70" w:rsidRDefault="00093FAA" w:rsidP="00F52376">
      <w:pPr>
        <w:spacing w:after="0" w:line="240" w:lineRule="auto"/>
        <w:jc w:val="both"/>
        <w:rPr>
          <w:rFonts w:ascii="Tahoma" w:eastAsia="Times New Roman" w:hAnsi="Tahoma" w:cs="Tahoma"/>
          <w:b/>
          <w:bCs/>
          <w:color w:val="000000" w:themeColor="text1"/>
          <w:lang w:val="bs-Latn-BA"/>
        </w:rPr>
      </w:pPr>
    </w:p>
    <w:p w14:paraId="2A20951F" w14:textId="77777777" w:rsidR="0075071A" w:rsidRPr="009D5D70" w:rsidRDefault="004353A2" w:rsidP="00F52376">
      <w:pPr>
        <w:spacing w:after="0" w:line="240" w:lineRule="auto"/>
        <w:jc w:val="both"/>
        <w:rPr>
          <w:rFonts w:ascii="Tahoma" w:eastAsia="Times New Roman" w:hAnsi="Tahoma" w:cs="Tahoma"/>
          <w:color w:val="000000" w:themeColor="text1"/>
          <w:lang w:val="bs-Latn-BA"/>
        </w:rPr>
      </w:pPr>
      <w:r w:rsidRPr="009D5D70">
        <w:rPr>
          <w:rFonts w:ascii="Tahoma" w:eastAsia="Times New Roman" w:hAnsi="Tahoma" w:cs="Tahoma"/>
          <w:color w:val="000000" w:themeColor="text1"/>
          <w:lang w:val="bs-Latn-BA"/>
        </w:rPr>
        <w:t xml:space="preserve">Tokom trajanja </w:t>
      </w:r>
      <w:r w:rsidR="00016AEF" w:rsidRPr="009D5D70">
        <w:rPr>
          <w:rFonts w:ascii="Tahoma" w:eastAsia="Times New Roman" w:hAnsi="Tahoma" w:cs="Tahoma"/>
          <w:color w:val="000000" w:themeColor="text1"/>
          <w:lang w:val="bs-Latn-BA"/>
        </w:rPr>
        <w:t xml:space="preserve">početne </w:t>
      </w:r>
      <w:r w:rsidRPr="009D5D70">
        <w:rPr>
          <w:rFonts w:ascii="Tahoma" w:eastAsia="Times New Roman" w:hAnsi="Tahoma" w:cs="Tahoma"/>
          <w:color w:val="000000" w:themeColor="text1"/>
          <w:lang w:val="bs-Latn-BA"/>
        </w:rPr>
        <w:t xml:space="preserve">ponude </w:t>
      </w:r>
      <w:r w:rsidR="00FF4A1C" w:rsidRPr="009D5D70">
        <w:rPr>
          <w:rFonts w:ascii="Tahoma" w:eastAsia="Times New Roman" w:hAnsi="Tahoma" w:cs="Tahoma"/>
          <w:color w:val="000000" w:themeColor="text1"/>
          <w:lang w:val="bs-Latn-BA"/>
        </w:rPr>
        <w:t>ukupni iznos primljenih novčanih sredstava drži se na računu Fonda otvorenom kod depozitara</w:t>
      </w:r>
      <w:r w:rsidR="00016AEF" w:rsidRPr="009D5D70">
        <w:rPr>
          <w:rFonts w:ascii="Tahoma" w:eastAsia="Times New Roman" w:hAnsi="Tahoma" w:cs="Tahoma"/>
          <w:color w:val="000000" w:themeColor="text1"/>
          <w:lang w:val="bs-Latn-BA"/>
        </w:rPr>
        <w:t>.</w:t>
      </w:r>
      <w:r w:rsidR="002F26AB" w:rsidRPr="009D5D70">
        <w:rPr>
          <w:rFonts w:ascii="Tahoma" w:eastAsia="Times New Roman" w:hAnsi="Tahoma" w:cs="Tahoma"/>
          <w:color w:val="000000" w:themeColor="text1"/>
          <w:lang w:val="bs-Latn-BA"/>
        </w:rPr>
        <w:t xml:space="preserve"> </w:t>
      </w:r>
    </w:p>
    <w:p w14:paraId="7B3D0876" w14:textId="77777777" w:rsidR="00093FAA" w:rsidRPr="009D5D70" w:rsidRDefault="00093FAA" w:rsidP="00F52376">
      <w:pPr>
        <w:spacing w:after="0" w:line="240" w:lineRule="auto"/>
        <w:jc w:val="both"/>
        <w:rPr>
          <w:rFonts w:ascii="Tahoma" w:eastAsia="Times New Roman" w:hAnsi="Tahoma" w:cs="Tahoma"/>
          <w:color w:val="000000" w:themeColor="text1"/>
          <w:lang w:val="bs-Latn-BA"/>
        </w:rPr>
      </w:pPr>
    </w:p>
    <w:p w14:paraId="52BCBB12" w14:textId="77777777" w:rsidR="0075071A" w:rsidRPr="009D5D70" w:rsidRDefault="002F26AB" w:rsidP="00F52376">
      <w:pPr>
        <w:spacing w:after="0" w:line="240" w:lineRule="auto"/>
        <w:jc w:val="both"/>
        <w:rPr>
          <w:rFonts w:ascii="Tahoma" w:eastAsia="Times New Roman" w:hAnsi="Tahoma" w:cs="Tahoma"/>
          <w:color w:val="000000" w:themeColor="text1"/>
          <w:lang w:val="bs-Latn-BA"/>
        </w:rPr>
      </w:pPr>
      <w:r w:rsidRPr="009D5D70">
        <w:rPr>
          <w:rFonts w:ascii="Tahoma" w:eastAsia="Times New Roman" w:hAnsi="Tahoma" w:cs="Tahoma"/>
          <w:color w:val="000000" w:themeColor="text1"/>
          <w:lang w:val="bs-Latn-BA"/>
        </w:rPr>
        <w:t>Investitori nemaju pravo na isplatu uplaćenih nov</w:t>
      </w:r>
      <w:r w:rsidR="00CC46E2" w:rsidRPr="009D5D70">
        <w:rPr>
          <w:rFonts w:ascii="Tahoma" w:eastAsia="Times New Roman" w:hAnsi="Tahoma" w:cs="Tahoma"/>
          <w:color w:val="000000" w:themeColor="text1"/>
          <w:lang w:val="bs-Latn-BA"/>
        </w:rPr>
        <w:t>č</w:t>
      </w:r>
      <w:r w:rsidRPr="009D5D70">
        <w:rPr>
          <w:rFonts w:ascii="Tahoma" w:eastAsia="Times New Roman" w:hAnsi="Tahoma" w:cs="Tahoma"/>
          <w:color w:val="000000" w:themeColor="text1"/>
          <w:lang w:val="bs-Latn-BA"/>
        </w:rPr>
        <w:t>anih sredstava za vrijeme trajanja javne ponude udjela Fonda.</w:t>
      </w:r>
      <w:r w:rsidR="00016AEF" w:rsidRPr="009D5D70">
        <w:rPr>
          <w:rFonts w:ascii="Tahoma" w:eastAsia="Times New Roman" w:hAnsi="Tahoma" w:cs="Tahoma"/>
          <w:color w:val="000000" w:themeColor="text1"/>
          <w:lang w:val="bs-Latn-BA"/>
        </w:rPr>
        <w:t xml:space="preserve"> </w:t>
      </w:r>
    </w:p>
    <w:p w14:paraId="4AD1D86E" w14:textId="77777777" w:rsidR="00093FAA" w:rsidRPr="009D5D70" w:rsidRDefault="00093FAA" w:rsidP="00F52376">
      <w:pPr>
        <w:spacing w:after="0" w:line="240" w:lineRule="auto"/>
        <w:jc w:val="both"/>
        <w:rPr>
          <w:rFonts w:ascii="Tahoma" w:eastAsia="Times New Roman" w:hAnsi="Tahoma" w:cs="Tahoma"/>
          <w:color w:val="000000" w:themeColor="text1"/>
          <w:lang w:val="bs-Latn-BA"/>
        </w:rPr>
      </w:pPr>
    </w:p>
    <w:p w14:paraId="0EEC93BE" w14:textId="77777777" w:rsidR="0075071A" w:rsidRPr="009D5D70" w:rsidRDefault="00016AEF" w:rsidP="00F52376">
      <w:pPr>
        <w:spacing w:after="0" w:line="240" w:lineRule="auto"/>
        <w:jc w:val="both"/>
        <w:rPr>
          <w:rFonts w:ascii="Tahoma" w:eastAsia="Times New Roman" w:hAnsi="Tahoma" w:cs="Tahoma"/>
          <w:color w:val="000000" w:themeColor="text1"/>
          <w:lang w:val="bs-Latn-BA"/>
        </w:rPr>
      </w:pPr>
      <w:r w:rsidRPr="009D5D70">
        <w:rPr>
          <w:rFonts w:ascii="Tahoma" w:eastAsia="Times New Roman" w:hAnsi="Tahoma" w:cs="Tahoma"/>
          <w:color w:val="000000" w:themeColor="text1"/>
          <w:lang w:val="bs-Latn-BA"/>
        </w:rPr>
        <w:t>Društvo može raspolagati sredstvima Fonda tek nakon dobi</w:t>
      </w:r>
      <w:r w:rsidR="00F721BF" w:rsidRPr="009D5D70">
        <w:rPr>
          <w:rFonts w:ascii="Tahoma" w:eastAsia="Times New Roman" w:hAnsi="Tahoma" w:cs="Tahoma"/>
          <w:color w:val="000000" w:themeColor="text1"/>
          <w:lang w:val="bs-Latn-BA"/>
        </w:rPr>
        <w:t>v</w:t>
      </w:r>
      <w:r w:rsidRPr="009D5D70">
        <w:rPr>
          <w:rFonts w:ascii="Tahoma" w:eastAsia="Times New Roman" w:hAnsi="Tahoma" w:cs="Tahoma"/>
          <w:color w:val="000000" w:themeColor="text1"/>
          <w:lang w:val="bs-Latn-BA"/>
        </w:rPr>
        <w:t>enog Rješenja Komisije za vrijednosne papire FBiH kojim se izdaje dozvola za upravljanje Fondom.</w:t>
      </w:r>
      <w:r w:rsidR="00FF4A1C" w:rsidRPr="009D5D70">
        <w:rPr>
          <w:rFonts w:ascii="Tahoma" w:eastAsia="Times New Roman" w:hAnsi="Tahoma" w:cs="Tahoma"/>
          <w:color w:val="000000" w:themeColor="text1"/>
          <w:lang w:val="bs-Latn-BA"/>
        </w:rPr>
        <w:t xml:space="preserve"> </w:t>
      </w:r>
    </w:p>
    <w:p w14:paraId="05C49BED" w14:textId="77777777" w:rsidR="00CE6971" w:rsidRPr="009D5D70" w:rsidRDefault="00CE6971" w:rsidP="00F52376">
      <w:pPr>
        <w:spacing w:after="0" w:line="240" w:lineRule="auto"/>
        <w:jc w:val="both"/>
        <w:rPr>
          <w:rFonts w:ascii="Tahoma" w:eastAsia="Times New Roman" w:hAnsi="Tahoma" w:cs="Tahoma"/>
          <w:color w:val="000000" w:themeColor="text1"/>
          <w:lang w:val="bs-Latn-BA"/>
        </w:rPr>
      </w:pPr>
    </w:p>
    <w:p w14:paraId="23C39D16" w14:textId="77777777" w:rsidR="0075071A" w:rsidRPr="00A045C0" w:rsidRDefault="00775B53" w:rsidP="00F52376">
      <w:pPr>
        <w:spacing w:after="0" w:line="240" w:lineRule="auto"/>
        <w:jc w:val="both"/>
        <w:rPr>
          <w:rFonts w:ascii="Tahoma" w:eastAsia="Times New Roman" w:hAnsi="Tahoma" w:cs="Tahoma"/>
          <w:color w:val="000000" w:themeColor="text1"/>
          <w:lang w:val="bs-Latn-BA"/>
        </w:rPr>
      </w:pPr>
      <w:r w:rsidRPr="00A045C0">
        <w:rPr>
          <w:rFonts w:ascii="Tahoma" w:eastAsia="Times New Roman" w:hAnsi="Tahoma" w:cs="Tahoma"/>
          <w:color w:val="000000" w:themeColor="text1"/>
          <w:lang w:val="bs-Latn-BA"/>
        </w:rPr>
        <w:t xml:space="preserve">U slučaju da </w:t>
      </w:r>
      <w:r w:rsidR="00DA1EA2" w:rsidRPr="00A045C0">
        <w:rPr>
          <w:rFonts w:ascii="Tahoma" w:eastAsia="Times New Roman" w:hAnsi="Tahoma" w:cs="Tahoma"/>
          <w:color w:val="000000" w:themeColor="text1"/>
          <w:lang w:val="bs-Latn-BA"/>
        </w:rPr>
        <w:t>završetkom</w:t>
      </w:r>
      <w:r w:rsidRPr="00A045C0">
        <w:rPr>
          <w:rFonts w:ascii="Tahoma" w:eastAsia="Times New Roman" w:hAnsi="Tahoma" w:cs="Tahoma"/>
          <w:color w:val="000000" w:themeColor="text1"/>
          <w:lang w:val="bs-Latn-BA"/>
        </w:rPr>
        <w:t xml:space="preserve"> </w:t>
      </w:r>
      <w:r w:rsidR="00C14E60" w:rsidRPr="00A045C0">
        <w:rPr>
          <w:rFonts w:ascii="Tahoma" w:eastAsia="Times New Roman" w:hAnsi="Tahoma" w:cs="Tahoma"/>
          <w:color w:val="000000" w:themeColor="text1"/>
          <w:lang w:val="bs-Latn-BA"/>
        </w:rPr>
        <w:t xml:space="preserve">perioda </w:t>
      </w:r>
      <w:r w:rsidRPr="00A045C0">
        <w:rPr>
          <w:rFonts w:ascii="Tahoma" w:eastAsia="Times New Roman" w:hAnsi="Tahoma" w:cs="Tahoma"/>
          <w:color w:val="000000" w:themeColor="text1"/>
          <w:lang w:val="bs-Latn-BA"/>
        </w:rPr>
        <w:t>za početnu ponudu nije prikupljen predviđeni iznos najniže vrijednosti imovine Fonda, Društvo je dužno vratiti uplaćena sredstva ulagateljima u roku od 15 dana</w:t>
      </w:r>
      <w:r w:rsidR="004353A2" w:rsidRPr="00A045C0">
        <w:rPr>
          <w:rFonts w:ascii="Tahoma" w:eastAsia="Times New Roman" w:hAnsi="Tahoma" w:cs="Tahoma"/>
          <w:color w:val="000000" w:themeColor="text1"/>
          <w:lang w:val="bs-Latn-BA"/>
        </w:rPr>
        <w:t xml:space="preserve"> nakon dobija rješenja od </w:t>
      </w:r>
      <w:r w:rsidR="002D12CE" w:rsidRPr="00A045C0">
        <w:rPr>
          <w:rFonts w:ascii="Tahoma" w:eastAsia="Times New Roman" w:hAnsi="Tahoma" w:cs="Tahoma"/>
          <w:color w:val="000000" w:themeColor="text1"/>
          <w:lang w:val="bs-Latn-BA"/>
        </w:rPr>
        <w:t>Komisije za vrijednosne papire FBiH</w:t>
      </w:r>
      <w:r w:rsidR="004353A2" w:rsidRPr="00A045C0">
        <w:rPr>
          <w:rFonts w:ascii="Tahoma" w:eastAsia="Times New Roman" w:hAnsi="Tahoma" w:cs="Tahoma"/>
          <w:color w:val="000000" w:themeColor="text1"/>
          <w:lang w:val="bs-Latn-BA"/>
        </w:rPr>
        <w:t xml:space="preserve"> da ponuda nije uspjela</w:t>
      </w:r>
      <w:r w:rsidR="00016AEF" w:rsidRPr="00A045C0">
        <w:rPr>
          <w:rFonts w:ascii="Tahoma" w:eastAsia="Times New Roman" w:hAnsi="Tahoma" w:cs="Tahoma"/>
          <w:color w:val="000000" w:themeColor="text1"/>
          <w:lang w:val="bs-Latn-BA"/>
        </w:rPr>
        <w:t>.</w:t>
      </w:r>
      <w:r w:rsidR="004353A2" w:rsidRPr="00A045C0">
        <w:rPr>
          <w:rFonts w:ascii="Tahoma" w:eastAsia="Times New Roman" w:hAnsi="Tahoma" w:cs="Tahoma"/>
          <w:color w:val="000000" w:themeColor="text1"/>
          <w:lang w:val="bs-Latn-BA"/>
        </w:rPr>
        <w:t xml:space="preserve"> </w:t>
      </w:r>
    </w:p>
    <w:p w14:paraId="75C88CEA" w14:textId="77777777" w:rsidR="0075071A" w:rsidRPr="00A045C0" w:rsidRDefault="0075071A" w:rsidP="00F52376">
      <w:pPr>
        <w:spacing w:after="0" w:line="240" w:lineRule="auto"/>
        <w:jc w:val="both"/>
        <w:rPr>
          <w:rFonts w:ascii="Tahoma" w:eastAsia="Times New Roman" w:hAnsi="Tahoma" w:cs="Tahoma"/>
          <w:color w:val="000000" w:themeColor="text1"/>
          <w:lang w:val="bs-Latn-BA"/>
        </w:rPr>
      </w:pPr>
    </w:p>
    <w:p w14:paraId="21DDAF86" w14:textId="226E1FD9" w:rsidR="00FF4A1C" w:rsidRPr="00DA0A97" w:rsidRDefault="004353A2" w:rsidP="00F52376">
      <w:pPr>
        <w:spacing w:after="0" w:line="240" w:lineRule="auto"/>
        <w:jc w:val="both"/>
        <w:rPr>
          <w:rFonts w:ascii="Tahoma" w:eastAsia="Times New Roman" w:hAnsi="Tahoma" w:cs="Tahoma"/>
          <w:b/>
          <w:bCs/>
          <w:color w:val="000000" w:themeColor="text1"/>
          <w:lang w:val="bs-Latn-BA"/>
        </w:rPr>
      </w:pPr>
      <w:r w:rsidRPr="00DA0A97">
        <w:rPr>
          <w:rFonts w:ascii="Tahoma" w:eastAsia="Times New Roman" w:hAnsi="Tahoma" w:cs="Tahoma"/>
          <w:b/>
          <w:bCs/>
          <w:color w:val="000000" w:themeColor="text1"/>
          <w:lang w:val="bs-Latn-BA"/>
        </w:rPr>
        <w:t>Investitorima se na uložena sredstva neće naplaćivati ulazna ni izlazna naknada.</w:t>
      </w:r>
    </w:p>
    <w:p w14:paraId="74FF4EE1" w14:textId="77777777" w:rsidR="00A045C0" w:rsidRPr="00A045C0" w:rsidRDefault="00A045C0" w:rsidP="00F52376">
      <w:pPr>
        <w:spacing w:after="0" w:line="240" w:lineRule="auto"/>
        <w:jc w:val="both"/>
        <w:rPr>
          <w:rFonts w:ascii="Tahoma" w:eastAsia="Times New Roman" w:hAnsi="Tahoma" w:cs="Tahoma"/>
          <w:color w:val="000000" w:themeColor="text1"/>
          <w:lang w:val="bs-Latn-BA"/>
        </w:rPr>
      </w:pPr>
    </w:p>
    <w:p w14:paraId="72164E0F" w14:textId="358B42C1" w:rsidR="00A045C0" w:rsidRPr="00A4717B" w:rsidRDefault="00A045C0" w:rsidP="00F52376">
      <w:pPr>
        <w:spacing w:after="0" w:line="240" w:lineRule="auto"/>
        <w:jc w:val="both"/>
        <w:rPr>
          <w:rFonts w:ascii="Tahoma" w:eastAsia="Times New Roman" w:hAnsi="Tahoma" w:cs="Tahoma"/>
          <w:lang w:val="bs-Latn-BA"/>
        </w:rPr>
      </w:pPr>
      <w:r w:rsidRPr="00A4717B">
        <w:rPr>
          <w:rFonts w:ascii="Tahoma" w:eastAsia="Times New Roman" w:hAnsi="Tahoma" w:cs="Tahoma"/>
          <w:lang w:val="bs-Latn-BA"/>
        </w:rPr>
        <w:t>Jedinstvena početna vrijednost udjela utvrđena je u iznosu od 10,0000 KM.</w:t>
      </w:r>
    </w:p>
    <w:p w14:paraId="4A12D40C" w14:textId="77777777" w:rsidR="0075071A" w:rsidRDefault="0075071A" w:rsidP="00F52376">
      <w:pPr>
        <w:spacing w:after="0" w:line="240" w:lineRule="auto"/>
        <w:jc w:val="both"/>
        <w:rPr>
          <w:rFonts w:ascii="Tahoma" w:eastAsia="Times New Roman" w:hAnsi="Tahoma" w:cs="Tahoma"/>
          <w:color w:val="000000" w:themeColor="text1"/>
          <w:lang w:val="bs-Latn-BA"/>
        </w:rPr>
      </w:pPr>
    </w:p>
    <w:p w14:paraId="53DA2EF6" w14:textId="77777777" w:rsidR="005C2E69" w:rsidRPr="009D5D70" w:rsidRDefault="005C2E69" w:rsidP="00F52376">
      <w:pPr>
        <w:spacing w:after="0" w:line="240" w:lineRule="auto"/>
        <w:jc w:val="both"/>
        <w:rPr>
          <w:rFonts w:ascii="Tahoma" w:eastAsia="Times New Roman" w:hAnsi="Tahoma" w:cs="Tahoma"/>
          <w:color w:val="000000" w:themeColor="text1"/>
          <w:lang w:val="bs-Latn-BA"/>
        </w:rPr>
      </w:pPr>
    </w:p>
    <w:p w14:paraId="06DCC0CB" w14:textId="0FA4CB46" w:rsidR="002B1755" w:rsidRPr="009D5D70" w:rsidRDefault="002B1755" w:rsidP="009C66C1">
      <w:pPr>
        <w:pStyle w:val="Heading2"/>
        <w:rPr>
          <w:rFonts w:eastAsia="Times New Roman" w:cs="Tahoma"/>
          <w:b w:val="0"/>
          <w:bCs/>
          <w:sz w:val="24"/>
          <w:szCs w:val="24"/>
          <w:lang w:val="bs-Latn-BA"/>
        </w:rPr>
      </w:pPr>
      <w:bookmarkStart w:id="23" w:name="_Toc229143301"/>
      <w:r w:rsidRPr="009D5D70">
        <w:rPr>
          <w:rFonts w:eastAsia="Times New Roman" w:cs="Tahoma"/>
          <w:bCs/>
          <w:sz w:val="24"/>
          <w:szCs w:val="24"/>
          <w:lang w:val="bs-Latn-BA"/>
        </w:rPr>
        <w:t>1.</w:t>
      </w:r>
      <w:r w:rsidR="001A002B">
        <w:rPr>
          <w:rFonts w:eastAsia="Times New Roman" w:cs="Tahoma"/>
          <w:bCs/>
          <w:sz w:val="24"/>
          <w:szCs w:val="24"/>
          <w:lang w:val="bs-Latn-BA"/>
        </w:rPr>
        <w:t>1</w:t>
      </w:r>
      <w:r w:rsidR="00DA7535">
        <w:rPr>
          <w:rFonts w:eastAsia="Times New Roman" w:cs="Tahoma"/>
          <w:bCs/>
          <w:sz w:val="24"/>
          <w:szCs w:val="24"/>
          <w:lang w:val="bs-Latn-BA"/>
        </w:rPr>
        <w:t>1</w:t>
      </w:r>
      <w:r w:rsidRPr="009D5D70">
        <w:rPr>
          <w:rFonts w:eastAsia="Times New Roman" w:cs="Tahoma"/>
          <w:bCs/>
          <w:sz w:val="24"/>
          <w:szCs w:val="24"/>
          <w:lang w:val="bs-Latn-BA"/>
        </w:rPr>
        <w:t>. Kupovina</w:t>
      </w:r>
      <w:r w:rsidR="00361449">
        <w:rPr>
          <w:rFonts w:eastAsia="Times New Roman" w:cs="Tahoma"/>
          <w:bCs/>
          <w:sz w:val="24"/>
          <w:szCs w:val="24"/>
          <w:lang w:val="bs-Latn-BA"/>
        </w:rPr>
        <w:t xml:space="preserve"> (izdavanje)</w:t>
      </w:r>
      <w:r w:rsidRPr="009D5D70">
        <w:rPr>
          <w:rFonts w:eastAsia="Times New Roman" w:cs="Tahoma"/>
          <w:bCs/>
          <w:sz w:val="24"/>
          <w:szCs w:val="24"/>
          <w:lang w:val="bs-Latn-BA"/>
        </w:rPr>
        <w:t xml:space="preserve"> udjela u Fondu</w:t>
      </w:r>
      <w:bookmarkEnd w:id="23"/>
    </w:p>
    <w:p w14:paraId="3BDAC20E" w14:textId="7A45F485" w:rsidR="002E1215" w:rsidRPr="00332FD6" w:rsidRDefault="002E1215" w:rsidP="005E75A4">
      <w:pPr>
        <w:spacing w:before="100" w:beforeAutospacing="1"/>
        <w:jc w:val="both"/>
        <w:rPr>
          <w:rFonts w:ascii="Tahoma" w:eastAsia="Times New Roman" w:hAnsi="Tahoma" w:cs="Tahoma"/>
          <w:lang w:val="bs-Latn-BA"/>
        </w:rPr>
      </w:pPr>
      <w:bookmarkStart w:id="24" w:name="_Hlk161311727"/>
      <w:r w:rsidRPr="00332FD6">
        <w:rPr>
          <w:rFonts w:ascii="Tahoma" w:eastAsia="Times New Roman" w:hAnsi="Tahoma" w:cs="Tahoma"/>
          <w:lang w:val="bs-Latn-BA"/>
        </w:rPr>
        <w:t>Udjele Fonda može kupiti Investitor</w:t>
      </w:r>
      <w:r w:rsidR="002E5FFF" w:rsidRPr="00332FD6">
        <w:rPr>
          <w:rFonts w:ascii="Tahoma" w:eastAsia="Times New Roman" w:hAnsi="Tahoma" w:cs="Tahoma"/>
          <w:lang w:val="bs-Latn-BA"/>
        </w:rPr>
        <w:t xml:space="preserve"> </w:t>
      </w:r>
      <w:r w:rsidRPr="00332FD6">
        <w:rPr>
          <w:rFonts w:ascii="Tahoma" w:eastAsia="Times New Roman" w:hAnsi="Tahoma" w:cs="Tahoma"/>
          <w:lang w:val="bs-Latn-BA"/>
        </w:rPr>
        <w:t xml:space="preserve">koji ima status </w:t>
      </w:r>
      <w:r w:rsidR="002E5FFF" w:rsidRPr="00332FD6">
        <w:rPr>
          <w:rFonts w:ascii="Tahoma" w:eastAsia="Times New Roman" w:hAnsi="Tahoma" w:cs="Tahoma"/>
          <w:lang w:val="bs-Latn-BA"/>
        </w:rPr>
        <w:t>kvalifikovanog</w:t>
      </w:r>
      <w:r w:rsidRPr="00332FD6">
        <w:rPr>
          <w:rFonts w:ascii="Tahoma" w:eastAsia="Times New Roman" w:hAnsi="Tahoma" w:cs="Tahoma"/>
          <w:lang w:val="bs-Latn-BA"/>
        </w:rPr>
        <w:t xml:space="preserve"> investitora,</w:t>
      </w:r>
      <w:r w:rsidR="002E5FFF" w:rsidRPr="00332FD6">
        <w:rPr>
          <w:rFonts w:ascii="Tahoma" w:eastAsia="Times New Roman" w:hAnsi="Tahoma" w:cs="Tahoma"/>
          <w:lang w:val="bs-Latn-BA"/>
        </w:rPr>
        <w:t xml:space="preserve"> odnosno</w:t>
      </w:r>
      <w:r w:rsidRPr="00332FD6">
        <w:rPr>
          <w:rFonts w:ascii="Tahoma" w:eastAsia="Times New Roman" w:hAnsi="Tahoma" w:cs="Tahoma"/>
          <w:lang w:val="bs-Latn-BA"/>
        </w:rPr>
        <w:t xml:space="preserve"> koji</w:t>
      </w:r>
      <w:r w:rsidR="002E5FFF" w:rsidRPr="00332FD6">
        <w:rPr>
          <w:rFonts w:ascii="Tahoma" w:eastAsia="Times New Roman" w:hAnsi="Tahoma" w:cs="Tahoma"/>
          <w:lang w:val="bs-Latn-BA"/>
        </w:rPr>
        <w:t xml:space="preserve"> kao takav</w:t>
      </w:r>
      <w:r w:rsidRPr="00332FD6">
        <w:rPr>
          <w:rFonts w:ascii="Tahoma" w:eastAsia="Times New Roman" w:hAnsi="Tahoma" w:cs="Tahoma"/>
          <w:lang w:val="bs-Latn-BA"/>
        </w:rPr>
        <w:t xml:space="preserve"> ispunjava uslove definisane Zakonom, te koji </w:t>
      </w:r>
      <w:r w:rsidR="002E5FFF" w:rsidRPr="00332FD6">
        <w:rPr>
          <w:rFonts w:ascii="Tahoma" w:eastAsia="Times New Roman" w:hAnsi="Tahoma" w:cs="Tahoma"/>
          <w:lang w:val="bs-Latn-BA"/>
        </w:rPr>
        <w:t xml:space="preserve">potpisanom izjavom </w:t>
      </w:r>
      <w:r w:rsidRPr="00332FD6">
        <w:rPr>
          <w:rFonts w:ascii="Tahoma" w:eastAsia="Times New Roman" w:hAnsi="Tahoma" w:cs="Tahoma"/>
          <w:lang w:val="bs-Latn-BA"/>
        </w:rPr>
        <w:t>garantuje da ispunjava zakonske uslove</w:t>
      </w:r>
      <w:r w:rsidR="002E5FFF" w:rsidRPr="00332FD6">
        <w:rPr>
          <w:rFonts w:ascii="Tahoma" w:eastAsia="Times New Roman" w:hAnsi="Tahoma" w:cs="Tahoma"/>
          <w:lang w:val="bs-Latn-BA"/>
        </w:rPr>
        <w:t xml:space="preserve"> iz člana 2. Zakona o investicijskim fondovima</w:t>
      </w:r>
      <w:r w:rsidRPr="00332FD6">
        <w:rPr>
          <w:rFonts w:ascii="Tahoma" w:eastAsia="Times New Roman" w:hAnsi="Tahoma" w:cs="Tahoma"/>
          <w:lang w:val="bs-Latn-BA"/>
        </w:rPr>
        <w:t>.</w:t>
      </w:r>
    </w:p>
    <w:p w14:paraId="1C1294AE" w14:textId="4A3A75BC" w:rsidR="004830A8" w:rsidRPr="004830A8" w:rsidRDefault="002E5FFF" w:rsidP="005E75A4">
      <w:pPr>
        <w:spacing w:before="100" w:beforeAutospacing="1"/>
        <w:jc w:val="both"/>
        <w:rPr>
          <w:rFonts w:ascii="Tahoma" w:eastAsia="Times New Roman" w:hAnsi="Tahoma" w:cs="Tahoma"/>
          <w:color w:val="000000" w:themeColor="text1"/>
          <w:lang w:val="bs-Latn-BA"/>
        </w:rPr>
      </w:pPr>
      <w:r w:rsidRPr="00332FD6">
        <w:rPr>
          <w:rFonts w:ascii="Tahoma" w:eastAsia="Times New Roman" w:hAnsi="Tahoma" w:cs="Tahoma"/>
          <w:color w:val="000000" w:themeColor="text1"/>
          <w:lang w:val="bs-Latn-BA"/>
        </w:rPr>
        <w:lastRenderedPageBreak/>
        <w:t>U</w:t>
      </w:r>
      <w:r w:rsidR="005E75A4" w:rsidRPr="00332FD6">
        <w:rPr>
          <w:rFonts w:ascii="Tahoma" w:eastAsia="Times New Roman" w:hAnsi="Tahoma" w:cs="Tahoma"/>
          <w:color w:val="000000" w:themeColor="text1"/>
          <w:lang w:val="bs-Latn-BA"/>
        </w:rPr>
        <w:t>djel</w:t>
      </w:r>
      <w:r w:rsidRPr="00332FD6">
        <w:rPr>
          <w:rFonts w:ascii="Tahoma" w:eastAsia="Times New Roman" w:hAnsi="Tahoma" w:cs="Tahoma"/>
          <w:color w:val="000000" w:themeColor="text1"/>
          <w:lang w:val="bs-Latn-BA"/>
        </w:rPr>
        <w:t>i</w:t>
      </w:r>
      <w:r w:rsidR="005E75A4" w:rsidRPr="00332FD6">
        <w:rPr>
          <w:rFonts w:ascii="Tahoma" w:eastAsia="Times New Roman" w:hAnsi="Tahoma" w:cs="Tahoma"/>
          <w:color w:val="000000" w:themeColor="text1"/>
          <w:lang w:val="bs-Latn-BA"/>
        </w:rPr>
        <w:t xml:space="preserve"> u Fondu</w:t>
      </w:r>
      <w:r w:rsidRPr="00332FD6">
        <w:rPr>
          <w:rFonts w:ascii="Tahoma" w:eastAsia="Times New Roman" w:hAnsi="Tahoma" w:cs="Tahoma"/>
          <w:color w:val="000000" w:themeColor="text1"/>
          <w:lang w:val="bs-Latn-BA"/>
        </w:rPr>
        <w:t xml:space="preserve"> se mogu kupiti</w:t>
      </w:r>
      <w:r w:rsidR="005E75A4" w:rsidRPr="00332FD6">
        <w:rPr>
          <w:rFonts w:ascii="Tahoma" w:eastAsia="Times New Roman" w:hAnsi="Tahoma" w:cs="Tahoma"/>
          <w:color w:val="000000" w:themeColor="text1"/>
          <w:lang w:val="bs-Latn-BA"/>
        </w:rPr>
        <w:t xml:space="preserve"> uplatom</w:t>
      </w:r>
      <w:r w:rsidR="005E75A4" w:rsidRPr="004830A8">
        <w:rPr>
          <w:rFonts w:ascii="Tahoma" w:eastAsia="Times New Roman" w:hAnsi="Tahoma" w:cs="Tahoma"/>
          <w:color w:val="000000" w:themeColor="text1"/>
          <w:lang w:val="bs-Latn-BA"/>
        </w:rPr>
        <w:t xml:space="preserve"> novčanih sredstava na račun Fonda kod banke </w:t>
      </w:r>
      <w:r w:rsidR="00CC620F">
        <w:rPr>
          <w:rFonts w:ascii="Tahoma" w:eastAsia="Times New Roman" w:hAnsi="Tahoma" w:cs="Tahoma"/>
          <w:color w:val="000000" w:themeColor="text1"/>
          <w:lang w:val="bs-Latn-BA"/>
        </w:rPr>
        <w:t>D</w:t>
      </w:r>
      <w:r w:rsidR="005E75A4" w:rsidRPr="004830A8">
        <w:rPr>
          <w:rFonts w:ascii="Tahoma" w:eastAsia="Times New Roman" w:hAnsi="Tahoma" w:cs="Tahoma"/>
          <w:color w:val="000000" w:themeColor="text1"/>
          <w:lang w:val="bs-Latn-BA"/>
        </w:rPr>
        <w:t>epozitara broj ž.r.</w:t>
      </w:r>
      <w:r w:rsidR="008A1997">
        <w:rPr>
          <w:rFonts w:ascii="Tahoma" w:eastAsia="Times New Roman" w:hAnsi="Tahoma" w:cs="Tahoma"/>
          <w:color w:val="000000" w:themeColor="text1"/>
          <w:lang w:val="bs-Latn-BA"/>
        </w:rPr>
        <w:t xml:space="preserve"> 1610000022070130</w:t>
      </w:r>
      <w:r w:rsidR="005E75A4" w:rsidRPr="004830A8">
        <w:rPr>
          <w:rFonts w:ascii="Tahoma" w:eastAsia="Times New Roman" w:hAnsi="Tahoma" w:cs="Tahoma"/>
          <w:color w:val="000000" w:themeColor="text1"/>
          <w:lang w:val="bs-Latn-BA"/>
        </w:rPr>
        <w:t>, uz podneseni Zahtjev za kupovinu udjela i druge tražene dokumentacije, temeljem čega stiče udio u Fondu.</w:t>
      </w:r>
    </w:p>
    <w:bookmarkEnd w:id="24"/>
    <w:p w14:paraId="17E101FD" w14:textId="5C4C2724" w:rsidR="005E75A4" w:rsidRPr="00332FD6" w:rsidRDefault="004830A8" w:rsidP="005E75A4">
      <w:pPr>
        <w:spacing w:before="100" w:beforeAutospacing="1"/>
        <w:jc w:val="both"/>
        <w:rPr>
          <w:rFonts w:ascii="Tahoma" w:eastAsia="Times New Roman" w:hAnsi="Tahoma" w:cs="Tahoma"/>
          <w:lang w:val="bs-Latn-BA"/>
        </w:rPr>
      </w:pPr>
      <w:r w:rsidRPr="00332FD6">
        <w:rPr>
          <w:rFonts w:ascii="Tahoma" w:eastAsia="Times New Roman" w:hAnsi="Tahoma" w:cs="Tahoma"/>
          <w:lang w:val="bs-Latn-BA"/>
        </w:rPr>
        <w:t>Vlasnik udjela Fonda kojim upravlja Društvo, postaje se podnošenjem pisanog zahtjeva za kupovinu udjela, te dostavljanjem propisane dokumentacije Društvu i uplatom novčanih sredstava na ime kupovine udjela na račun Fonda.</w:t>
      </w:r>
    </w:p>
    <w:p w14:paraId="36576344" w14:textId="70E64FB5" w:rsidR="005E75A4" w:rsidRPr="004830A8" w:rsidRDefault="005E75A4" w:rsidP="005E75A4">
      <w:pPr>
        <w:spacing w:before="100" w:beforeAutospacing="1"/>
        <w:jc w:val="both"/>
        <w:rPr>
          <w:rFonts w:ascii="Calibri" w:hAnsi="Calibri" w:cs="Calibri"/>
          <w:color w:val="000000"/>
          <w:lang w:val="bs-Latn-BA"/>
        </w:rPr>
      </w:pPr>
      <w:r w:rsidRPr="004830A8">
        <w:rPr>
          <w:rFonts w:ascii="Tahoma" w:eastAsia="Times New Roman" w:hAnsi="Tahoma" w:cs="Tahoma"/>
          <w:color w:val="000000" w:themeColor="text1"/>
          <w:lang w:val="bs-Latn-BA"/>
        </w:rPr>
        <w:t>Zahtjev za kupovinu udjela, kao i spisak potrebne dokumentacije, je dostupan na web stranici Društva</w:t>
      </w:r>
      <w:r w:rsidR="005850E4">
        <w:rPr>
          <w:rFonts w:ascii="Tahoma" w:eastAsia="Times New Roman" w:hAnsi="Tahoma" w:cs="Tahoma"/>
          <w:color w:val="000000" w:themeColor="text1"/>
          <w:lang w:val="bs-Latn-BA"/>
        </w:rPr>
        <w:t xml:space="preserve"> </w:t>
      </w:r>
      <w:hyperlink r:id="rId9" w:history="1">
        <w:r w:rsidR="005850E4" w:rsidRPr="00411B0C">
          <w:rPr>
            <w:rStyle w:val="Hyperlink"/>
            <w:rFonts w:ascii="Tahoma" w:eastAsia="Times New Roman" w:hAnsi="Tahoma" w:cs="Tahoma"/>
            <w:lang w:val="bs-Latn-BA"/>
          </w:rPr>
          <w:t>www.asa-am.ba</w:t>
        </w:r>
      </w:hyperlink>
      <w:r w:rsidR="005850E4">
        <w:rPr>
          <w:rFonts w:ascii="Tahoma" w:eastAsia="Times New Roman" w:hAnsi="Tahoma" w:cs="Tahoma"/>
          <w:color w:val="000000" w:themeColor="text1"/>
          <w:lang w:val="bs-Latn-BA"/>
        </w:rPr>
        <w:t xml:space="preserve"> i</w:t>
      </w:r>
      <w:r w:rsidRPr="004830A8">
        <w:rPr>
          <w:rFonts w:ascii="Tahoma" w:eastAsia="Times New Roman" w:hAnsi="Tahoma" w:cs="Tahoma"/>
          <w:color w:val="000000" w:themeColor="text1"/>
          <w:lang w:val="bs-Latn-BA"/>
        </w:rPr>
        <w:t xml:space="preserve"> u sjedištu Društva</w:t>
      </w:r>
      <w:r w:rsidR="00332FD6">
        <w:rPr>
          <w:rFonts w:ascii="Tahoma" w:eastAsia="Times New Roman" w:hAnsi="Tahoma" w:cs="Tahoma"/>
          <w:color w:val="000000" w:themeColor="text1"/>
          <w:lang w:val="bs-Latn-BA"/>
        </w:rPr>
        <w:t xml:space="preserve">. </w:t>
      </w:r>
      <w:r w:rsidRPr="004830A8">
        <w:rPr>
          <w:rFonts w:ascii="Tahoma" w:eastAsia="Times New Roman" w:hAnsi="Tahoma" w:cs="Tahoma"/>
          <w:color w:val="000000" w:themeColor="text1"/>
          <w:lang w:val="bs-Latn-BA"/>
        </w:rPr>
        <w:t>Zahtjev za kupovinu udjela u Fondu investitor dostavlja Društv</w:t>
      </w:r>
      <w:r w:rsidR="00332FD6">
        <w:rPr>
          <w:rFonts w:ascii="Tahoma" w:eastAsia="Times New Roman" w:hAnsi="Tahoma" w:cs="Tahoma"/>
          <w:color w:val="000000" w:themeColor="text1"/>
          <w:lang w:val="bs-Latn-BA"/>
        </w:rPr>
        <w:t>u</w:t>
      </w:r>
      <w:r w:rsidRPr="004830A8">
        <w:rPr>
          <w:rFonts w:ascii="Tahoma" w:eastAsia="Times New Roman" w:hAnsi="Tahoma" w:cs="Tahoma"/>
          <w:color w:val="000000" w:themeColor="text1"/>
          <w:lang w:val="bs-Latn-BA"/>
        </w:rPr>
        <w:t>.</w:t>
      </w:r>
    </w:p>
    <w:p w14:paraId="1D3B71C5" w14:textId="77777777" w:rsidR="005C2E69" w:rsidRDefault="005E75A4" w:rsidP="005E75A4">
      <w:pPr>
        <w:spacing w:before="100" w:beforeAutospacing="1"/>
        <w:jc w:val="both"/>
        <w:rPr>
          <w:rStyle w:val="markedcontent"/>
          <w:rFonts w:ascii="Tahoma" w:hAnsi="Tahoma" w:cs="Tahoma"/>
          <w:color w:val="000000"/>
          <w:lang w:val="bs-Latn-BA"/>
        </w:rPr>
      </w:pPr>
      <w:r w:rsidRPr="009D5D70">
        <w:rPr>
          <w:rFonts w:ascii="Tahoma" w:eastAsia="Times New Roman" w:hAnsi="Tahoma" w:cs="Tahoma"/>
          <w:color w:val="000000"/>
          <w:lang w:val="bs-Latn-BA"/>
        </w:rPr>
        <w:t xml:space="preserve">Kupac udjela time ulazi u ugovorni odnos sa Društvom koje se obavezuje da će uplaćenim novčanim sredstvima upravljati kao dijelom zajedničke imovine, u skladu sa uslovima navedenim u Prospektu i </w:t>
      </w:r>
      <w:r w:rsidRPr="009D5D70">
        <w:rPr>
          <w:rStyle w:val="markedcontent"/>
          <w:rFonts w:ascii="Tahoma" w:hAnsi="Tahoma" w:cs="Tahoma"/>
          <w:color w:val="000000"/>
          <w:lang w:val="bs-Latn-BA"/>
        </w:rPr>
        <w:t xml:space="preserve">Statutu Fonda. </w:t>
      </w:r>
    </w:p>
    <w:p w14:paraId="5187FB66" w14:textId="2AE3560D" w:rsidR="005E75A4" w:rsidRPr="009D5D70" w:rsidRDefault="005E75A4" w:rsidP="005E75A4">
      <w:pPr>
        <w:spacing w:before="100" w:beforeAutospacing="1"/>
        <w:jc w:val="both"/>
        <w:rPr>
          <w:rFonts w:ascii="Calibri" w:hAnsi="Calibri" w:cs="Calibri"/>
          <w:color w:val="000000"/>
          <w:lang w:val="bs-Latn-BA"/>
        </w:rPr>
      </w:pPr>
      <w:r w:rsidRPr="009D5D70">
        <w:rPr>
          <w:rStyle w:val="markedcontent"/>
          <w:rFonts w:ascii="Tahoma" w:hAnsi="Tahoma" w:cs="Tahoma"/>
          <w:color w:val="000000" w:themeColor="text1"/>
          <w:lang w:val="bs-Latn-BA"/>
        </w:rPr>
        <w:t>Društvo preuz</w:t>
      </w:r>
      <w:r w:rsidR="009800EC">
        <w:rPr>
          <w:rStyle w:val="markedcontent"/>
          <w:rFonts w:ascii="Tahoma" w:hAnsi="Tahoma" w:cs="Tahoma"/>
          <w:color w:val="000000" w:themeColor="text1"/>
          <w:lang w:val="bs-Latn-BA"/>
        </w:rPr>
        <w:t>ima</w:t>
      </w:r>
      <w:r w:rsidRPr="009D5D70">
        <w:rPr>
          <w:rStyle w:val="markedcontent"/>
          <w:rFonts w:ascii="Tahoma" w:hAnsi="Tahoma" w:cs="Tahoma"/>
          <w:color w:val="000000" w:themeColor="text1"/>
          <w:lang w:val="bs-Latn-BA"/>
        </w:rPr>
        <w:t xml:space="preserve"> obv</w:t>
      </w:r>
      <w:r w:rsidR="009800EC">
        <w:rPr>
          <w:rStyle w:val="markedcontent"/>
          <w:rFonts w:ascii="Tahoma" w:hAnsi="Tahoma" w:cs="Tahoma"/>
          <w:color w:val="000000" w:themeColor="text1"/>
          <w:lang w:val="bs-Latn-BA"/>
        </w:rPr>
        <w:t>ave</w:t>
      </w:r>
      <w:r w:rsidRPr="009D5D70">
        <w:rPr>
          <w:rStyle w:val="markedcontent"/>
          <w:rFonts w:ascii="Tahoma" w:hAnsi="Tahoma" w:cs="Tahoma"/>
          <w:color w:val="000000" w:themeColor="text1"/>
          <w:lang w:val="bs-Latn-BA"/>
        </w:rPr>
        <w:t>zu izdati ulagatelju Udjel, izvršiti upis istoga u Registar, otkupiti Udjel od ulagatelja kada ulagatelj to zatraži te dalje ulagati ta sredstva, upravljati Fondom i poduzimati sve ostale radnje potrebne za upravljanje Fondom u skladu s odredbama Zakona, Prospekta Fonda i Pravila.</w:t>
      </w:r>
    </w:p>
    <w:p w14:paraId="08F644CB" w14:textId="77777777" w:rsidR="00461C21" w:rsidRPr="009D5D70" w:rsidRDefault="00461C21" w:rsidP="00F52376">
      <w:pPr>
        <w:spacing w:after="0" w:line="240" w:lineRule="auto"/>
        <w:jc w:val="both"/>
        <w:rPr>
          <w:rStyle w:val="markedcontent"/>
          <w:rFonts w:ascii="Tahoma" w:hAnsi="Tahoma" w:cs="Tahoma"/>
          <w:lang w:val="bs-Latn-BA"/>
        </w:rPr>
      </w:pPr>
    </w:p>
    <w:p w14:paraId="79167EC7" w14:textId="07EED817" w:rsidR="00461C21" w:rsidRPr="009D5D70" w:rsidRDefault="00761989" w:rsidP="00F52376">
      <w:pPr>
        <w:spacing w:after="0" w:line="240" w:lineRule="auto"/>
        <w:jc w:val="both"/>
        <w:rPr>
          <w:rFonts w:ascii="Tahoma" w:hAnsi="Tahoma" w:cs="Tahoma"/>
          <w:lang w:val="bs-Latn-BA"/>
        </w:rPr>
      </w:pPr>
      <w:r w:rsidRPr="009D5D70">
        <w:rPr>
          <w:rStyle w:val="markedcontent"/>
          <w:rFonts w:ascii="Tahoma" w:hAnsi="Tahoma" w:cs="Tahoma"/>
          <w:lang w:val="bs-Latn-BA"/>
        </w:rPr>
        <w:t xml:space="preserve">Nerezidenti – strana fizička i pravna lica uplate mogu vršiti po </w:t>
      </w:r>
      <w:r w:rsidR="009D5D70" w:rsidRPr="009D5D70">
        <w:rPr>
          <w:rStyle w:val="markedcontent"/>
          <w:rFonts w:ascii="Tahoma" w:hAnsi="Tahoma" w:cs="Tahoma"/>
          <w:lang w:val="bs-Latn-BA"/>
        </w:rPr>
        <w:t>instrukciji</w:t>
      </w:r>
      <w:r w:rsidRPr="009D5D70">
        <w:rPr>
          <w:rFonts w:ascii="Tahoma" w:hAnsi="Tahoma" w:cs="Tahoma"/>
          <w:lang w:val="bs-Latn-BA"/>
        </w:rPr>
        <w:t xml:space="preserve"> </w:t>
      </w:r>
      <w:r w:rsidRPr="009D5D70">
        <w:rPr>
          <w:rStyle w:val="markedcontent"/>
          <w:rFonts w:ascii="Tahoma" w:hAnsi="Tahoma" w:cs="Tahoma"/>
          <w:lang w:val="bs-Latn-BA"/>
        </w:rPr>
        <w:t xml:space="preserve">dostupnoj na internet stranici Društva </w:t>
      </w:r>
      <w:hyperlink r:id="rId10" w:history="1">
        <w:r w:rsidR="00485862" w:rsidRPr="009D5D70">
          <w:rPr>
            <w:rStyle w:val="Hyperlink"/>
            <w:rFonts w:ascii="Tahoma" w:eastAsia="Times New Roman" w:hAnsi="Tahoma" w:cs="Tahoma"/>
            <w:bCs/>
            <w:lang w:val="bs-Latn-BA"/>
          </w:rPr>
          <w:t>www.asa-am.ba</w:t>
        </w:r>
      </w:hyperlink>
    </w:p>
    <w:p w14:paraId="022A8D1A" w14:textId="77777777" w:rsidR="00461C21" w:rsidRPr="009D5D70" w:rsidRDefault="00461C21" w:rsidP="00F52376">
      <w:pPr>
        <w:spacing w:after="0" w:line="240" w:lineRule="auto"/>
        <w:jc w:val="both"/>
        <w:rPr>
          <w:rFonts w:ascii="Tahoma" w:hAnsi="Tahoma" w:cs="Tahoma"/>
          <w:lang w:val="bs-Latn-BA"/>
        </w:rPr>
      </w:pPr>
    </w:p>
    <w:p w14:paraId="42D9C539" w14:textId="27390BEE" w:rsidR="007421AC" w:rsidRPr="009D5D70" w:rsidRDefault="00761989" w:rsidP="00F52376">
      <w:pPr>
        <w:spacing w:after="0" w:line="240" w:lineRule="auto"/>
        <w:jc w:val="both"/>
        <w:rPr>
          <w:rFonts w:ascii="Tahoma" w:hAnsi="Tahoma" w:cs="Tahoma"/>
          <w:lang w:val="bs-Latn-BA"/>
        </w:rPr>
      </w:pPr>
      <w:r w:rsidRPr="009D5D70">
        <w:rPr>
          <w:rStyle w:val="markedcontent"/>
          <w:rFonts w:ascii="Tahoma" w:hAnsi="Tahoma" w:cs="Tahoma"/>
          <w:lang w:val="bs-Latn-BA"/>
        </w:rPr>
        <w:t>Prije kupovine udjela u Fondu investitoru će biti dostupan Statut i Prospekt Fonda te</w:t>
      </w:r>
      <w:r w:rsidR="00575682" w:rsidRPr="009D5D70">
        <w:rPr>
          <w:rStyle w:val="markedcontent"/>
          <w:rFonts w:ascii="Tahoma" w:hAnsi="Tahoma" w:cs="Tahoma"/>
          <w:lang w:val="bs-Latn-BA"/>
        </w:rPr>
        <w:t xml:space="preserve"> će mu se po zahtjevu, dati na uvid posljednji godišnji </w:t>
      </w:r>
      <w:r w:rsidR="00B0727B" w:rsidRPr="009D5D70">
        <w:rPr>
          <w:rStyle w:val="markedcontent"/>
          <w:rFonts w:ascii="Tahoma" w:hAnsi="Tahoma" w:cs="Tahoma"/>
          <w:lang w:val="bs-Latn-BA"/>
        </w:rPr>
        <w:t xml:space="preserve">i </w:t>
      </w:r>
      <w:r w:rsidR="00575682" w:rsidRPr="009D5D70">
        <w:rPr>
          <w:rStyle w:val="markedcontent"/>
          <w:rFonts w:ascii="Tahoma" w:hAnsi="Tahoma" w:cs="Tahoma"/>
          <w:lang w:val="bs-Latn-BA"/>
        </w:rPr>
        <w:t>polugodišnji izvještaj Fonda</w:t>
      </w:r>
      <w:r w:rsidR="00B0727B" w:rsidRPr="009D5D70">
        <w:rPr>
          <w:rStyle w:val="markedcontent"/>
          <w:rFonts w:ascii="Tahoma" w:hAnsi="Tahoma" w:cs="Tahoma"/>
          <w:lang w:val="bs-Latn-BA"/>
        </w:rPr>
        <w:t>.</w:t>
      </w:r>
    </w:p>
    <w:p w14:paraId="5C6B3632" w14:textId="77777777" w:rsidR="007421AC" w:rsidRPr="000C6E9E" w:rsidRDefault="007421AC" w:rsidP="00F52376">
      <w:pPr>
        <w:spacing w:after="0" w:line="240" w:lineRule="auto"/>
        <w:jc w:val="both"/>
        <w:rPr>
          <w:rFonts w:ascii="Tahoma" w:hAnsi="Tahoma" w:cs="Tahoma"/>
          <w:lang w:val="bs-Latn-BA"/>
        </w:rPr>
      </w:pPr>
    </w:p>
    <w:p w14:paraId="71F1FACA" w14:textId="62DD048F" w:rsidR="00DA0A97" w:rsidRDefault="00B0727B" w:rsidP="004E2B94">
      <w:pPr>
        <w:spacing w:after="0" w:line="240" w:lineRule="auto"/>
        <w:jc w:val="both"/>
        <w:rPr>
          <w:rStyle w:val="markedcontent"/>
          <w:rFonts w:ascii="Tahoma" w:hAnsi="Tahoma" w:cs="Tahoma"/>
          <w:color w:val="EE0000"/>
          <w:lang w:val="bs-Latn-BA"/>
        </w:rPr>
      </w:pPr>
      <w:r w:rsidRPr="007C5E25">
        <w:rPr>
          <w:rStyle w:val="markedcontent"/>
          <w:rFonts w:ascii="Tahoma" w:hAnsi="Tahoma" w:cs="Tahoma"/>
          <w:lang w:val="bs-Latn-BA"/>
        </w:rPr>
        <w:t xml:space="preserve">Minimalan iznos prve uplate investitora u Fond prilikom </w:t>
      </w:r>
      <w:r w:rsidR="00A96092" w:rsidRPr="007C5E25">
        <w:rPr>
          <w:rStyle w:val="markedcontent"/>
          <w:rFonts w:ascii="Tahoma" w:hAnsi="Tahoma" w:cs="Tahoma"/>
          <w:lang w:val="bs-Latn-BA"/>
        </w:rPr>
        <w:t>kupovin</w:t>
      </w:r>
      <w:r w:rsidR="00A96092">
        <w:rPr>
          <w:rStyle w:val="markedcontent"/>
          <w:rFonts w:ascii="Tahoma" w:hAnsi="Tahoma" w:cs="Tahoma"/>
          <w:lang w:val="bs-Latn-BA"/>
        </w:rPr>
        <w:t>e</w:t>
      </w:r>
      <w:r w:rsidR="00A96092" w:rsidRPr="007C5E25">
        <w:rPr>
          <w:rStyle w:val="markedcontent"/>
          <w:rFonts w:ascii="Tahoma" w:hAnsi="Tahoma" w:cs="Tahoma"/>
          <w:lang w:val="bs-Latn-BA"/>
        </w:rPr>
        <w:t xml:space="preserve"> </w:t>
      </w:r>
      <w:r w:rsidRPr="007C5E25">
        <w:rPr>
          <w:rStyle w:val="markedcontent"/>
          <w:rFonts w:ascii="Tahoma" w:hAnsi="Tahoma" w:cs="Tahoma"/>
          <w:lang w:val="bs-Latn-BA"/>
        </w:rPr>
        <w:t>udjela iznosi</w:t>
      </w:r>
      <w:r w:rsidR="0050121D">
        <w:rPr>
          <w:rStyle w:val="markedcontent"/>
          <w:rFonts w:ascii="Tahoma" w:hAnsi="Tahoma" w:cs="Tahoma"/>
          <w:lang w:val="bs-Latn-BA"/>
        </w:rPr>
        <w:t xml:space="preserve"> </w:t>
      </w:r>
      <w:r w:rsidR="0050121D" w:rsidRPr="0050121D">
        <w:rPr>
          <w:rStyle w:val="markedcontent"/>
          <w:rFonts w:ascii="Tahoma" w:hAnsi="Tahoma" w:cs="Tahoma"/>
          <w:b/>
          <w:bCs/>
          <w:lang w:val="bs-Latn-BA"/>
        </w:rPr>
        <w:t>KM</w:t>
      </w:r>
      <w:r w:rsidRPr="007C5E25">
        <w:rPr>
          <w:rStyle w:val="markedcontent"/>
          <w:rFonts w:ascii="Tahoma" w:hAnsi="Tahoma" w:cs="Tahoma"/>
          <w:lang w:val="bs-Latn-BA"/>
        </w:rPr>
        <w:t xml:space="preserve"> </w:t>
      </w:r>
      <w:r w:rsidR="008F36BD" w:rsidRPr="007C5E25">
        <w:rPr>
          <w:rStyle w:val="markedcontent"/>
          <w:rFonts w:ascii="Tahoma" w:hAnsi="Tahoma" w:cs="Tahoma"/>
          <w:b/>
          <w:bCs/>
          <w:lang w:val="bs-Latn-BA"/>
        </w:rPr>
        <w:t>1</w:t>
      </w:r>
      <w:r w:rsidRPr="007C5E25">
        <w:rPr>
          <w:rStyle w:val="markedcontent"/>
          <w:rFonts w:ascii="Tahoma" w:hAnsi="Tahoma" w:cs="Tahoma"/>
          <w:b/>
          <w:bCs/>
          <w:lang w:val="bs-Latn-BA"/>
        </w:rPr>
        <w:t>00</w:t>
      </w:r>
      <w:r w:rsidR="002E1215" w:rsidRPr="007C5E25">
        <w:rPr>
          <w:rStyle w:val="markedcontent"/>
          <w:rFonts w:ascii="Tahoma" w:hAnsi="Tahoma" w:cs="Tahoma"/>
          <w:b/>
          <w:bCs/>
          <w:lang w:val="bs-Latn-BA"/>
        </w:rPr>
        <w:t>.000</w:t>
      </w:r>
      <w:r w:rsidRPr="007C5E25">
        <w:rPr>
          <w:rStyle w:val="markedcontent"/>
          <w:rFonts w:ascii="Tahoma" w:hAnsi="Tahoma" w:cs="Tahoma"/>
          <w:b/>
          <w:bCs/>
          <w:lang w:val="bs-Latn-BA"/>
        </w:rPr>
        <w:t>,0</w:t>
      </w:r>
      <w:r w:rsidR="0050121D">
        <w:rPr>
          <w:rStyle w:val="markedcontent"/>
          <w:rFonts w:ascii="Tahoma" w:hAnsi="Tahoma" w:cs="Tahoma"/>
          <w:b/>
          <w:bCs/>
          <w:lang w:val="bs-Latn-BA"/>
        </w:rPr>
        <w:t>0</w:t>
      </w:r>
      <w:r w:rsidRPr="007C5E25">
        <w:rPr>
          <w:rStyle w:val="markedcontent"/>
          <w:rFonts w:ascii="Tahoma" w:hAnsi="Tahoma" w:cs="Tahoma"/>
          <w:lang w:val="bs-Latn-BA"/>
        </w:rPr>
        <w:t xml:space="preserve"> </w:t>
      </w:r>
      <w:r w:rsidRPr="0050121D">
        <w:rPr>
          <w:rStyle w:val="markedcontent"/>
          <w:rFonts w:ascii="Tahoma" w:hAnsi="Tahoma" w:cs="Tahoma"/>
          <w:lang w:val="bs-Latn-BA"/>
        </w:rPr>
        <w:t xml:space="preserve">a svaka naredna uplata iznosi minimalno </w:t>
      </w:r>
      <w:r w:rsidR="0050121D" w:rsidRPr="00ED4F1E">
        <w:rPr>
          <w:rStyle w:val="markedcontent"/>
          <w:rFonts w:ascii="Tahoma" w:hAnsi="Tahoma" w:cs="Tahoma"/>
          <w:b/>
          <w:bCs/>
          <w:lang w:val="bs-Latn-BA"/>
        </w:rPr>
        <w:t>KM</w:t>
      </w:r>
      <w:r w:rsidR="0050121D" w:rsidRPr="00ED4F1E">
        <w:rPr>
          <w:rStyle w:val="markedcontent"/>
          <w:rFonts w:ascii="Tahoma" w:hAnsi="Tahoma" w:cs="Tahoma"/>
          <w:lang w:val="bs-Latn-BA"/>
        </w:rPr>
        <w:t xml:space="preserve"> </w:t>
      </w:r>
      <w:r w:rsidR="004E2B94" w:rsidRPr="00ED4F1E">
        <w:rPr>
          <w:rStyle w:val="markedcontent"/>
          <w:rFonts w:ascii="Tahoma" w:hAnsi="Tahoma" w:cs="Tahoma"/>
          <w:b/>
          <w:bCs/>
          <w:lang w:val="bs-Latn-BA"/>
        </w:rPr>
        <w:t>100,00</w:t>
      </w:r>
      <w:r w:rsidR="00AD2271" w:rsidRPr="00ED4F1E">
        <w:rPr>
          <w:rStyle w:val="markedcontent"/>
          <w:rFonts w:ascii="Tahoma" w:hAnsi="Tahoma" w:cs="Tahoma"/>
          <w:b/>
          <w:bCs/>
          <w:lang w:val="bs-Latn-BA"/>
        </w:rPr>
        <w:t>.</w:t>
      </w:r>
      <w:r w:rsidR="0050121D" w:rsidRPr="00ED4F1E">
        <w:rPr>
          <w:rStyle w:val="markedcontent"/>
          <w:rFonts w:ascii="Tahoma" w:hAnsi="Tahoma" w:cs="Tahoma"/>
          <w:lang w:val="bs-Latn-BA"/>
        </w:rPr>
        <w:t xml:space="preserve"> </w:t>
      </w:r>
    </w:p>
    <w:p w14:paraId="3548DB14" w14:textId="77777777" w:rsidR="00DA0A97" w:rsidRDefault="00DA0A97" w:rsidP="00F52376">
      <w:pPr>
        <w:spacing w:after="0" w:line="240" w:lineRule="auto"/>
        <w:jc w:val="both"/>
        <w:rPr>
          <w:rStyle w:val="markedcontent"/>
          <w:rFonts w:ascii="Tahoma" w:hAnsi="Tahoma" w:cs="Tahoma"/>
          <w:color w:val="EE0000"/>
          <w:lang w:val="bs-Latn-BA"/>
        </w:rPr>
      </w:pPr>
    </w:p>
    <w:p w14:paraId="02478FD1" w14:textId="09B9BB08" w:rsidR="0075071A" w:rsidRPr="007C5E25" w:rsidRDefault="00761989" w:rsidP="00F52376">
      <w:pPr>
        <w:spacing w:after="0" w:line="240" w:lineRule="auto"/>
        <w:jc w:val="both"/>
        <w:rPr>
          <w:rFonts w:ascii="Tahoma" w:hAnsi="Tahoma" w:cs="Tahoma"/>
          <w:lang w:val="bs-Latn-BA"/>
        </w:rPr>
      </w:pPr>
      <w:r w:rsidRPr="007C5E25">
        <w:rPr>
          <w:rStyle w:val="markedcontent"/>
          <w:rFonts w:ascii="Tahoma" w:hAnsi="Tahoma" w:cs="Tahoma"/>
          <w:lang w:val="bs-Latn-BA"/>
        </w:rPr>
        <w:t>Udjeli se mogu kupiti putem jednokratnih ili višekratnih uplata. Broj kupljenih udjela iskazuje se</w:t>
      </w:r>
      <w:r w:rsidR="00DA1FA0" w:rsidRPr="007C5E25">
        <w:rPr>
          <w:rFonts w:ascii="Tahoma" w:hAnsi="Tahoma" w:cs="Tahoma"/>
          <w:lang w:val="bs-Latn-BA"/>
        </w:rPr>
        <w:t xml:space="preserve"> </w:t>
      </w:r>
      <w:r w:rsidRPr="007C5E25">
        <w:rPr>
          <w:rStyle w:val="markedcontent"/>
          <w:rFonts w:ascii="Tahoma" w:hAnsi="Tahoma" w:cs="Tahoma"/>
          <w:lang w:val="bs-Latn-BA"/>
        </w:rPr>
        <w:t>decimalnim brojem s četiri decimale.</w:t>
      </w:r>
      <w:r w:rsidRPr="007C5E25">
        <w:rPr>
          <w:rFonts w:ascii="Tahoma" w:hAnsi="Tahoma" w:cs="Tahoma"/>
          <w:lang w:val="bs-Latn-BA"/>
        </w:rPr>
        <w:t xml:space="preserve"> </w:t>
      </w:r>
    </w:p>
    <w:p w14:paraId="7ADB1FD7" w14:textId="77777777" w:rsidR="000C6E9E" w:rsidRPr="000C6E9E" w:rsidRDefault="000C6E9E" w:rsidP="00F52376">
      <w:pPr>
        <w:spacing w:after="0" w:line="240" w:lineRule="auto"/>
        <w:jc w:val="both"/>
        <w:rPr>
          <w:rFonts w:ascii="Tahoma" w:hAnsi="Tahoma" w:cs="Tahoma"/>
          <w:color w:val="EE0000"/>
          <w:lang w:val="bs-Latn-BA"/>
        </w:rPr>
      </w:pPr>
    </w:p>
    <w:p w14:paraId="0C4608BA" w14:textId="699AE5CD" w:rsidR="000C6E9E" w:rsidRPr="007C5E25" w:rsidRDefault="000C6E9E" w:rsidP="00F52376">
      <w:pPr>
        <w:spacing w:after="0" w:line="240" w:lineRule="auto"/>
        <w:jc w:val="both"/>
        <w:rPr>
          <w:rFonts w:ascii="Tahoma" w:hAnsi="Tahoma" w:cs="Tahoma"/>
          <w:lang w:val="bs-Latn-BA"/>
        </w:rPr>
      </w:pPr>
      <w:r w:rsidRPr="007C5E25">
        <w:rPr>
          <w:rFonts w:ascii="Tahoma" w:hAnsi="Tahoma" w:cs="Tahoma"/>
          <w:lang w:val="bs-Latn-BA"/>
        </w:rPr>
        <w:t>Dinamika i učestalnost plaćanja Investitora (nakon prve uplate) zavisi isključivo od istog.</w:t>
      </w:r>
    </w:p>
    <w:p w14:paraId="5455052D" w14:textId="77777777" w:rsidR="0075071A" w:rsidRPr="000C6E9E" w:rsidRDefault="0075071A" w:rsidP="00F52376">
      <w:pPr>
        <w:spacing w:after="0" w:line="240" w:lineRule="auto"/>
        <w:jc w:val="both"/>
        <w:rPr>
          <w:rFonts w:ascii="Tahoma" w:hAnsi="Tahoma" w:cs="Tahoma"/>
          <w:color w:val="EE0000"/>
          <w:lang w:val="bs-Latn-BA"/>
        </w:rPr>
      </w:pPr>
    </w:p>
    <w:p w14:paraId="62C5E7BC" w14:textId="77777777" w:rsidR="005C2E69" w:rsidRDefault="00761989" w:rsidP="00F52376">
      <w:pPr>
        <w:spacing w:after="0" w:line="240" w:lineRule="auto"/>
        <w:jc w:val="both"/>
        <w:rPr>
          <w:rStyle w:val="markedcontent"/>
          <w:rFonts w:ascii="Tahoma" w:hAnsi="Tahoma" w:cs="Tahoma"/>
          <w:i/>
          <w:iCs/>
          <w:color w:val="FF0000"/>
          <w:lang w:val="bs-Latn-BA"/>
        </w:rPr>
      </w:pPr>
      <w:r w:rsidRPr="009D5D70">
        <w:rPr>
          <w:rStyle w:val="markedcontent"/>
          <w:rFonts w:ascii="Tahoma" w:hAnsi="Tahoma" w:cs="Tahoma"/>
          <w:color w:val="000000" w:themeColor="text1"/>
          <w:lang w:val="bs-Latn-BA"/>
        </w:rPr>
        <w:t>Prilikom predaje prvog zahtjeva za kupovinu udjela vrši se identifikacija</w:t>
      </w:r>
      <w:r w:rsidRPr="009D5D70">
        <w:rPr>
          <w:rFonts w:ascii="Tahoma" w:hAnsi="Tahoma" w:cs="Tahoma"/>
          <w:color w:val="000000" w:themeColor="text1"/>
          <w:lang w:val="bs-Latn-BA"/>
        </w:rPr>
        <w:t xml:space="preserve"> </w:t>
      </w:r>
      <w:r w:rsidR="00054EEA" w:rsidRPr="009D5D70">
        <w:rPr>
          <w:rStyle w:val="markedcontent"/>
          <w:rFonts w:ascii="Tahoma" w:hAnsi="Tahoma" w:cs="Tahoma"/>
          <w:color w:val="000000" w:themeColor="text1"/>
          <w:lang w:val="bs-Latn-BA"/>
        </w:rPr>
        <w:t>investitor</w:t>
      </w:r>
      <w:r w:rsidR="007D195E" w:rsidRPr="009D5D70">
        <w:rPr>
          <w:rStyle w:val="markedcontent"/>
          <w:rFonts w:ascii="Tahoma" w:hAnsi="Tahoma" w:cs="Tahoma"/>
          <w:color w:val="000000" w:themeColor="text1"/>
          <w:lang w:val="bs-Latn-BA"/>
        </w:rPr>
        <w:t>a</w:t>
      </w:r>
      <w:r w:rsidR="00054EEA" w:rsidRPr="009D5D70">
        <w:rPr>
          <w:rStyle w:val="markedcontent"/>
          <w:rFonts w:ascii="Tahoma" w:hAnsi="Tahoma" w:cs="Tahoma"/>
          <w:color w:val="000000" w:themeColor="text1"/>
          <w:lang w:val="bs-Latn-BA"/>
        </w:rPr>
        <w:t xml:space="preserve"> </w:t>
      </w:r>
      <w:r w:rsidRPr="009D5D70">
        <w:rPr>
          <w:rStyle w:val="markedcontent"/>
          <w:rFonts w:ascii="Tahoma" w:hAnsi="Tahoma" w:cs="Tahoma"/>
          <w:color w:val="000000" w:themeColor="text1"/>
          <w:lang w:val="bs-Latn-BA"/>
        </w:rPr>
        <w:t>u skladu sa propisima koji regulišu oblast spr</w:t>
      </w:r>
      <w:r w:rsidR="00CB3CD9" w:rsidRPr="009D5D70">
        <w:rPr>
          <w:rStyle w:val="markedcontent"/>
          <w:rFonts w:ascii="Tahoma" w:hAnsi="Tahoma" w:cs="Tahoma"/>
          <w:color w:val="000000" w:themeColor="text1"/>
          <w:lang w:val="bs-Latn-BA"/>
        </w:rPr>
        <w:t>i</w:t>
      </w:r>
      <w:r w:rsidRPr="009D5D70">
        <w:rPr>
          <w:rStyle w:val="markedcontent"/>
          <w:rFonts w:ascii="Tahoma" w:hAnsi="Tahoma" w:cs="Tahoma"/>
          <w:color w:val="000000" w:themeColor="text1"/>
          <w:lang w:val="bs-Latn-BA"/>
        </w:rPr>
        <w:t>ječavanja pranja novca i finansiranja</w:t>
      </w:r>
      <w:r w:rsidRPr="009D5D70">
        <w:rPr>
          <w:rFonts w:ascii="Tahoma" w:hAnsi="Tahoma" w:cs="Tahoma"/>
          <w:color w:val="000000" w:themeColor="text1"/>
          <w:lang w:val="bs-Latn-BA"/>
        </w:rPr>
        <w:t xml:space="preserve"> </w:t>
      </w:r>
      <w:r w:rsidRPr="009D5D70">
        <w:rPr>
          <w:rStyle w:val="markedcontent"/>
          <w:rFonts w:ascii="Tahoma" w:hAnsi="Tahoma" w:cs="Tahoma"/>
          <w:color w:val="000000" w:themeColor="text1"/>
          <w:lang w:val="bs-Latn-BA"/>
        </w:rPr>
        <w:t>terorističkih aktivnosti u BiH</w:t>
      </w:r>
      <w:r w:rsidR="00054EEA" w:rsidRPr="009D5D70">
        <w:rPr>
          <w:rStyle w:val="markedcontent"/>
          <w:rFonts w:ascii="Tahoma" w:hAnsi="Tahoma" w:cs="Tahoma"/>
          <w:color w:val="000000" w:themeColor="text1"/>
          <w:lang w:val="bs-Latn-BA"/>
        </w:rPr>
        <w:t>.</w:t>
      </w:r>
      <w:r w:rsidR="00054EEA" w:rsidRPr="009D5D70">
        <w:rPr>
          <w:rStyle w:val="markedcontent"/>
          <w:rFonts w:ascii="Tahoma" w:hAnsi="Tahoma" w:cs="Tahoma"/>
          <w:i/>
          <w:iCs/>
          <w:color w:val="FF0000"/>
          <w:lang w:val="bs-Latn-BA"/>
        </w:rPr>
        <w:t xml:space="preserve"> </w:t>
      </w:r>
    </w:p>
    <w:p w14:paraId="15DB2E93" w14:textId="77777777" w:rsidR="005C2E69" w:rsidRDefault="005C2E69" w:rsidP="00F52376">
      <w:pPr>
        <w:spacing w:after="0" w:line="240" w:lineRule="auto"/>
        <w:jc w:val="both"/>
        <w:rPr>
          <w:rStyle w:val="markedcontent"/>
          <w:rFonts w:ascii="Tahoma" w:hAnsi="Tahoma" w:cs="Tahoma"/>
          <w:i/>
          <w:iCs/>
          <w:color w:val="FF0000"/>
          <w:lang w:val="bs-Latn-BA"/>
        </w:rPr>
      </w:pPr>
    </w:p>
    <w:p w14:paraId="10764523" w14:textId="5D580C42" w:rsidR="0075071A" w:rsidRDefault="00761989"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Podnošenje zahtjeva za kupovinu udjela investitor može izvršiti lično ili</w:t>
      </w:r>
      <w:r w:rsidRPr="009D5D70">
        <w:rPr>
          <w:rFonts w:ascii="Tahoma" w:hAnsi="Tahoma" w:cs="Tahoma"/>
          <w:lang w:val="bs-Latn-BA"/>
        </w:rPr>
        <w:t xml:space="preserve"> </w:t>
      </w:r>
      <w:r w:rsidRPr="009D5D70">
        <w:rPr>
          <w:rStyle w:val="markedcontent"/>
          <w:rFonts w:ascii="Tahoma" w:hAnsi="Tahoma" w:cs="Tahoma"/>
          <w:lang w:val="bs-Latn-BA"/>
        </w:rPr>
        <w:t>putem punomoćnika, odnosno zakonskog zastupnika za fizičko lice, odnosno zakonskog</w:t>
      </w:r>
      <w:r w:rsidRPr="009D5D70">
        <w:rPr>
          <w:rFonts w:ascii="Tahoma" w:hAnsi="Tahoma" w:cs="Tahoma"/>
          <w:lang w:val="bs-Latn-BA"/>
        </w:rPr>
        <w:t xml:space="preserve"> </w:t>
      </w:r>
      <w:r w:rsidRPr="009D5D70">
        <w:rPr>
          <w:rStyle w:val="markedcontent"/>
          <w:rFonts w:ascii="Tahoma" w:hAnsi="Tahoma" w:cs="Tahoma"/>
          <w:lang w:val="bs-Latn-BA"/>
        </w:rPr>
        <w:t>zastupnika ili punomoćnika za pravno lice, uz priloženu punomoć, odnosno dokaz o zastupanju.</w:t>
      </w:r>
      <w:r w:rsidR="00175F86" w:rsidRPr="009D5D70">
        <w:rPr>
          <w:rStyle w:val="markedcontent"/>
          <w:rFonts w:ascii="Tahoma" w:hAnsi="Tahoma" w:cs="Tahoma"/>
          <w:lang w:val="bs-Latn-BA"/>
        </w:rPr>
        <w:t xml:space="preserve"> </w:t>
      </w:r>
    </w:p>
    <w:p w14:paraId="28C34216" w14:textId="77777777" w:rsidR="00F23CEA" w:rsidRPr="009D5D70" w:rsidRDefault="00F23CEA" w:rsidP="00F52376">
      <w:pPr>
        <w:spacing w:after="0" w:line="240" w:lineRule="auto"/>
        <w:jc w:val="both"/>
        <w:rPr>
          <w:rStyle w:val="markedcontent"/>
          <w:rFonts w:ascii="Tahoma" w:hAnsi="Tahoma" w:cs="Tahoma"/>
          <w:lang w:val="bs-Latn-BA"/>
        </w:rPr>
      </w:pPr>
    </w:p>
    <w:p w14:paraId="1C6DFCC6" w14:textId="735EAA2E" w:rsidR="0077400A" w:rsidRPr="009D5D70" w:rsidRDefault="00761989"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Uredno popunjen Zahtjev za kupovinu udjela </w:t>
      </w:r>
      <w:r w:rsidR="00054EEA" w:rsidRPr="009D5D70">
        <w:rPr>
          <w:rStyle w:val="markedcontent"/>
          <w:rFonts w:ascii="Tahoma" w:hAnsi="Tahoma" w:cs="Tahoma"/>
          <w:lang w:val="bs-Latn-BA"/>
        </w:rPr>
        <w:t>investitor</w:t>
      </w:r>
      <w:r w:rsidRPr="009D5D70">
        <w:rPr>
          <w:rStyle w:val="markedcontent"/>
          <w:rFonts w:ascii="Tahoma" w:hAnsi="Tahoma" w:cs="Tahoma"/>
          <w:lang w:val="bs-Latn-BA"/>
        </w:rPr>
        <w:t>, odnosno ovlašteno lice dostavlja Društvu</w:t>
      </w:r>
      <w:r w:rsidRPr="009D5D70">
        <w:rPr>
          <w:rFonts w:ascii="Tahoma" w:hAnsi="Tahoma" w:cs="Tahoma"/>
          <w:lang w:val="bs-Latn-BA"/>
        </w:rPr>
        <w:t xml:space="preserve"> </w:t>
      </w:r>
      <w:r w:rsidRPr="009D5D70">
        <w:rPr>
          <w:rStyle w:val="markedcontent"/>
          <w:rFonts w:ascii="Tahoma" w:hAnsi="Tahoma" w:cs="Tahoma"/>
          <w:lang w:val="bs-Latn-BA"/>
        </w:rPr>
        <w:t>lično, poštom</w:t>
      </w:r>
      <w:r w:rsidR="00D463BE">
        <w:rPr>
          <w:rStyle w:val="markedcontent"/>
          <w:rFonts w:ascii="Tahoma" w:hAnsi="Tahoma" w:cs="Tahoma"/>
          <w:lang w:val="bs-Latn-BA"/>
        </w:rPr>
        <w:t xml:space="preserve"> ili</w:t>
      </w:r>
      <w:r w:rsidRPr="009D5D70">
        <w:rPr>
          <w:rStyle w:val="markedcontent"/>
          <w:rFonts w:ascii="Tahoma" w:hAnsi="Tahoma" w:cs="Tahoma"/>
          <w:lang w:val="bs-Latn-BA"/>
        </w:rPr>
        <w:t xml:space="preserve"> elektronskom poštom.</w:t>
      </w:r>
    </w:p>
    <w:p w14:paraId="4DFEBB12" w14:textId="77777777" w:rsidR="0077400A" w:rsidRPr="009D5D70" w:rsidRDefault="0077400A" w:rsidP="00F52376">
      <w:pPr>
        <w:spacing w:after="0" w:line="240" w:lineRule="auto"/>
        <w:jc w:val="both"/>
        <w:rPr>
          <w:rStyle w:val="markedcontent"/>
          <w:rFonts w:ascii="Tahoma" w:hAnsi="Tahoma" w:cs="Tahoma"/>
          <w:lang w:val="bs-Latn-BA"/>
        </w:rPr>
      </w:pPr>
    </w:p>
    <w:p w14:paraId="17C584A0" w14:textId="357943FD" w:rsidR="00251BA3" w:rsidRPr="009D5D70" w:rsidRDefault="00761989"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lastRenderedPageBreak/>
        <w:t>Kupovina udjela u Fondu obavlja se po cijeni udjela koja vrijedi na dan uplate. Danom uplate</w:t>
      </w:r>
      <w:r w:rsidRPr="009D5D70">
        <w:rPr>
          <w:rFonts w:ascii="Tahoma" w:hAnsi="Tahoma" w:cs="Tahoma"/>
          <w:lang w:val="bs-Latn-BA"/>
        </w:rPr>
        <w:t xml:space="preserve"> </w:t>
      </w:r>
      <w:r w:rsidRPr="009D5D70">
        <w:rPr>
          <w:rStyle w:val="markedcontent"/>
          <w:rFonts w:ascii="Tahoma" w:hAnsi="Tahoma" w:cs="Tahoma"/>
          <w:lang w:val="bs-Latn-BA"/>
        </w:rPr>
        <w:t>smatra se dan priliva novčanih sredstava</w:t>
      </w:r>
      <w:r w:rsidR="00FF4A1C" w:rsidRPr="009D5D70">
        <w:rPr>
          <w:rStyle w:val="markedcontent"/>
          <w:rFonts w:ascii="Tahoma" w:hAnsi="Tahoma" w:cs="Tahoma"/>
          <w:lang w:val="bs-Latn-BA"/>
        </w:rPr>
        <w:t xml:space="preserve"> </w:t>
      </w:r>
      <w:r w:rsidR="00FF4A1C" w:rsidRPr="009D5D70">
        <w:rPr>
          <w:rStyle w:val="markedcontent"/>
          <w:rFonts w:ascii="Tahoma" w:hAnsi="Tahoma" w:cs="Tahoma"/>
          <w:color w:val="000000" w:themeColor="text1"/>
          <w:lang w:val="bs-Latn-BA"/>
        </w:rPr>
        <w:t>na račun Fonda</w:t>
      </w:r>
      <w:r w:rsidRPr="009D5D70">
        <w:rPr>
          <w:rStyle w:val="markedcontent"/>
          <w:rFonts w:ascii="Tahoma" w:hAnsi="Tahoma" w:cs="Tahoma"/>
          <w:lang w:val="bs-Latn-BA"/>
        </w:rPr>
        <w:t>. Svi zahtjevi za kupovinu udjela zaprimljeni istog</w:t>
      </w:r>
      <w:r w:rsidRPr="009D5D70">
        <w:rPr>
          <w:rFonts w:ascii="Tahoma" w:hAnsi="Tahoma" w:cs="Tahoma"/>
          <w:lang w:val="bs-Latn-BA"/>
        </w:rPr>
        <w:t xml:space="preserve"> </w:t>
      </w:r>
      <w:r w:rsidRPr="009D5D70">
        <w:rPr>
          <w:rStyle w:val="markedcontent"/>
          <w:rFonts w:ascii="Tahoma" w:hAnsi="Tahoma" w:cs="Tahoma"/>
          <w:lang w:val="bs-Latn-BA"/>
        </w:rPr>
        <w:t xml:space="preserve">radnog dana u smislu obračuna i naplate naknade smatraju se jednom uplatom. </w:t>
      </w:r>
      <w:r w:rsidR="000F16A6" w:rsidRPr="009D5D70">
        <w:rPr>
          <w:rStyle w:val="markedcontent"/>
          <w:rFonts w:ascii="Tahoma" w:hAnsi="Tahoma" w:cs="Tahoma"/>
          <w:color w:val="000000" w:themeColor="text1"/>
          <w:lang w:val="bs-Latn-BA"/>
        </w:rPr>
        <w:t>Izdavanje udjela obavlja se kada su ispunjeni svi uvjeti za upis u registar udjela.</w:t>
      </w:r>
      <w:r w:rsidR="000F16A6" w:rsidRPr="009D5D70">
        <w:rPr>
          <w:rStyle w:val="markedcontent"/>
          <w:rFonts w:ascii="Tahoma" w:hAnsi="Tahoma" w:cs="Tahoma"/>
          <w:color w:val="000000" w:themeColor="text1"/>
          <w:lang w:val="bs-Latn-BA"/>
        </w:rPr>
        <w:cr/>
      </w:r>
    </w:p>
    <w:p w14:paraId="33FAC451" w14:textId="77777777" w:rsidR="00493B4E" w:rsidRDefault="00493B4E" w:rsidP="00F52376">
      <w:pPr>
        <w:spacing w:after="0" w:line="240" w:lineRule="auto"/>
        <w:jc w:val="both"/>
        <w:rPr>
          <w:rStyle w:val="markedcontent"/>
          <w:rFonts w:ascii="Tahoma" w:hAnsi="Tahoma" w:cs="Tahoma"/>
          <w:lang w:val="bs-Latn-BA"/>
        </w:rPr>
      </w:pPr>
      <w:r w:rsidRPr="009D5D70">
        <w:rPr>
          <w:rFonts w:ascii="Tahoma" w:eastAsia="Times New Roman" w:hAnsi="Tahoma" w:cs="Tahoma"/>
          <w:color w:val="000000" w:themeColor="text1"/>
          <w:lang w:val="bs-Latn-BA"/>
        </w:rPr>
        <w:t xml:space="preserve">Svi zahtjevi za kupovinu, odnosno prodaju udjela koji su zaprimljeni u neradne dane smatrat će se da su zaprimljeni prvog sljedećeg radnog dana. Neradni dani su subote i nedjelje te praznici i drugi neradni dani propisani zakonima. </w:t>
      </w:r>
      <w:r w:rsidR="00761989" w:rsidRPr="009D5D70">
        <w:rPr>
          <w:rStyle w:val="markedcontent"/>
          <w:rFonts w:ascii="Tahoma" w:hAnsi="Tahoma" w:cs="Tahoma"/>
          <w:lang w:val="bs-Latn-BA"/>
        </w:rPr>
        <w:t xml:space="preserve"> </w:t>
      </w:r>
    </w:p>
    <w:p w14:paraId="53293F3A" w14:textId="77777777" w:rsidR="00493B4E" w:rsidRDefault="00493B4E" w:rsidP="00F52376">
      <w:pPr>
        <w:spacing w:after="0" w:line="240" w:lineRule="auto"/>
        <w:jc w:val="both"/>
        <w:rPr>
          <w:rStyle w:val="markedcontent"/>
          <w:rFonts w:ascii="Tahoma" w:hAnsi="Tahoma" w:cs="Tahoma"/>
          <w:lang w:val="bs-Latn-BA"/>
        </w:rPr>
      </w:pPr>
    </w:p>
    <w:p w14:paraId="47F19D0B" w14:textId="364A158B" w:rsidR="00054EEA" w:rsidRPr="00493B4E" w:rsidRDefault="00761989" w:rsidP="00F52376">
      <w:pPr>
        <w:spacing w:after="0" w:line="240" w:lineRule="auto"/>
        <w:jc w:val="both"/>
        <w:rPr>
          <w:rStyle w:val="markedcontent"/>
          <w:rFonts w:ascii="Tahoma" w:eastAsia="Times New Roman" w:hAnsi="Tahoma" w:cs="Tahoma"/>
          <w:color w:val="000000" w:themeColor="text1"/>
          <w:lang w:val="bs-Latn-BA"/>
        </w:rPr>
      </w:pPr>
      <w:r w:rsidRPr="009D5D70">
        <w:rPr>
          <w:rStyle w:val="markedcontent"/>
          <w:rFonts w:ascii="Tahoma" w:hAnsi="Tahoma" w:cs="Tahoma"/>
          <w:lang w:val="bs-Latn-BA"/>
        </w:rPr>
        <w:t>Ukoliko je</w:t>
      </w:r>
      <w:r w:rsidRPr="009D5D70">
        <w:rPr>
          <w:rFonts w:ascii="Tahoma" w:hAnsi="Tahoma" w:cs="Tahoma"/>
          <w:lang w:val="bs-Latn-BA"/>
        </w:rPr>
        <w:t xml:space="preserve"> </w:t>
      </w:r>
      <w:r w:rsidRPr="009D5D70">
        <w:rPr>
          <w:rStyle w:val="markedcontent"/>
          <w:rFonts w:ascii="Tahoma" w:hAnsi="Tahoma" w:cs="Tahoma"/>
          <w:lang w:val="bs-Latn-BA"/>
        </w:rPr>
        <w:t>zaprimljen uredan zahtjev za kupovinu udjela sa pratećom dokumentacijom, a uplata nije</w:t>
      </w:r>
      <w:r w:rsidRPr="009D5D70">
        <w:rPr>
          <w:rFonts w:ascii="Tahoma" w:hAnsi="Tahoma" w:cs="Tahoma"/>
          <w:lang w:val="bs-Latn-BA"/>
        </w:rPr>
        <w:t xml:space="preserve"> </w:t>
      </w:r>
      <w:r w:rsidRPr="009D5D70">
        <w:rPr>
          <w:rStyle w:val="markedcontent"/>
          <w:rFonts w:ascii="Tahoma" w:hAnsi="Tahoma" w:cs="Tahoma"/>
          <w:lang w:val="bs-Latn-BA"/>
        </w:rPr>
        <w:t xml:space="preserve">izvršena u roku od 5 radnih dana od dana prijema zahtjeva, isti će se smatrati nevažećim. </w:t>
      </w:r>
      <w:r w:rsidR="00054EEA" w:rsidRPr="009D5D70">
        <w:rPr>
          <w:rStyle w:val="markedcontent"/>
          <w:rFonts w:ascii="Tahoma" w:hAnsi="Tahoma" w:cs="Tahoma"/>
          <w:color w:val="000000" w:themeColor="text1"/>
          <w:lang w:val="bs-Latn-BA"/>
        </w:rPr>
        <w:t xml:space="preserve">Ukoliko je uplata izvršena, a Zahtjev nije zaprimljen u roku od pet radnih dana, uplata </w:t>
      </w:r>
      <w:r w:rsidR="007D195E" w:rsidRPr="009D5D70">
        <w:rPr>
          <w:rStyle w:val="markedcontent"/>
          <w:rFonts w:ascii="Tahoma" w:hAnsi="Tahoma" w:cs="Tahoma"/>
          <w:color w:val="000000" w:themeColor="text1"/>
          <w:lang w:val="bs-Latn-BA"/>
        </w:rPr>
        <w:t>ć</w:t>
      </w:r>
      <w:r w:rsidR="00054EEA" w:rsidRPr="009D5D70">
        <w:rPr>
          <w:rStyle w:val="markedcontent"/>
          <w:rFonts w:ascii="Tahoma" w:hAnsi="Tahoma" w:cs="Tahoma"/>
          <w:color w:val="000000" w:themeColor="text1"/>
          <w:lang w:val="bs-Latn-BA"/>
        </w:rPr>
        <w:t xml:space="preserve">e se smatrati nevažećom i biće vraćena na račun klijenta pri </w:t>
      </w:r>
      <w:r w:rsidR="005D43DA">
        <w:rPr>
          <w:rStyle w:val="markedcontent"/>
          <w:rFonts w:ascii="Tahoma" w:hAnsi="Tahoma" w:cs="Tahoma"/>
          <w:color w:val="000000" w:themeColor="text1"/>
          <w:lang w:val="bs-Latn-BA"/>
        </w:rPr>
        <w:t>č</w:t>
      </w:r>
      <w:r w:rsidR="00054EEA" w:rsidRPr="009D5D70">
        <w:rPr>
          <w:rStyle w:val="markedcontent"/>
          <w:rFonts w:ascii="Tahoma" w:hAnsi="Tahoma" w:cs="Tahoma"/>
          <w:color w:val="000000" w:themeColor="text1"/>
          <w:lang w:val="bs-Latn-BA"/>
        </w:rPr>
        <w:t xml:space="preserve">emu klijent snosi sve troškove prenosa novčanih sredstava. </w:t>
      </w:r>
    </w:p>
    <w:p w14:paraId="02439B77" w14:textId="77777777" w:rsidR="008F36BD" w:rsidRPr="009D5D70" w:rsidRDefault="008F36BD" w:rsidP="00F52376">
      <w:pPr>
        <w:spacing w:after="0" w:line="240" w:lineRule="auto"/>
        <w:jc w:val="both"/>
        <w:rPr>
          <w:rStyle w:val="markedcontent"/>
          <w:rFonts w:ascii="Tahoma" w:hAnsi="Tahoma" w:cs="Tahoma"/>
          <w:color w:val="000000" w:themeColor="text1"/>
          <w:lang w:val="bs-Latn-BA"/>
        </w:rPr>
      </w:pPr>
    </w:p>
    <w:p w14:paraId="3B9B769E" w14:textId="77777777" w:rsidR="00FD7B15" w:rsidRDefault="00761989"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Ukoliko podnosilac zahtjeva za kupovinu udjela</w:t>
      </w:r>
      <w:r w:rsidR="00E7773D" w:rsidRPr="009D5D70">
        <w:rPr>
          <w:rFonts w:ascii="Tahoma" w:hAnsi="Tahoma" w:cs="Tahoma"/>
          <w:lang w:val="bs-Latn-BA"/>
        </w:rPr>
        <w:t xml:space="preserve"> </w:t>
      </w:r>
      <w:r w:rsidRPr="009D5D70">
        <w:rPr>
          <w:rStyle w:val="markedcontent"/>
          <w:rFonts w:ascii="Tahoma" w:hAnsi="Tahoma" w:cs="Tahoma"/>
          <w:lang w:val="bs-Latn-BA"/>
        </w:rPr>
        <w:t>po istom zahtjevu izvrši jednu ili više uplata čiji je zbir manji od iznosa navedenog na zahtjevu</w:t>
      </w:r>
      <w:r w:rsidR="00B1686B" w:rsidRPr="009D5D70">
        <w:rPr>
          <w:rFonts w:ascii="Tahoma" w:hAnsi="Tahoma" w:cs="Tahoma"/>
          <w:lang w:val="bs-Latn-BA"/>
        </w:rPr>
        <w:t xml:space="preserve"> </w:t>
      </w:r>
      <w:r w:rsidRPr="009D5D70">
        <w:rPr>
          <w:rStyle w:val="markedcontent"/>
          <w:rFonts w:ascii="Tahoma" w:hAnsi="Tahoma" w:cs="Tahoma"/>
          <w:lang w:val="bs-Latn-BA"/>
        </w:rPr>
        <w:t xml:space="preserve">udjeli će se dodijeliti samo u visini uplaćenog iznosa, a zahtjev će se smatrati u </w:t>
      </w:r>
      <w:r w:rsidR="005D43DA" w:rsidRPr="009D5D70">
        <w:rPr>
          <w:rStyle w:val="markedcontent"/>
          <w:rFonts w:ascii="Tahoma" w:hAnsi="Tahoma" w:cs="Tahoma"/>
          <w:lang w:val="bs-Latn-BA"/>
        </w:rPr>
        <w:t>cijelosti</w:t>
      </w:r>
      <w:r w:rsidR="00B1686B" w:rsidRPr="009D5D70">
        <w:rPr>
          <w:rFonts w:ascii="Tahoma" w:hAnsi="Tahoma" w:cs="Tahoma"/>
          <w:lang w:val="bs-Latn-BA"/>
        </w:rPr>
        <w:t xml:space="preserve"> </w:t>
      </w:r>
      <w:r w:rsidRPr="009D5D70">
        <w:rPr>
          <w:rStyle w:val="markedcontent"/>
          <w:rFonts w:ascii="Tahoma" w:hAnsi="Tahoma" w:cs="Tahoma"/>
          <w:lang w:val="bs-Latn-BA"/>
        </w:rPr>
        <w:t xml:space="preserve">izvršenim. </w:t>
      </w:r>
    </w:p>
    <w:p w14:paraId="0075E821" w14:textId="77777777" w:rsidR="00FD7B15" w:rsidRDefault="00FD7B15" w:rsidP="00F52376">
      <w:pPr>
        <w:spacing w:after="0" w:line="240" w:lineRule="auto"/>
        <w:jc w:val="both"/>
        <w:rPr>
          <w:rStyle w:val="markedcontent"/>
          <w:rFonts w:ascii="Tahoma" w:hAnsi="Tahoma" w:cs="Tahoma"/>
          <w:lang w:val="bs-Latn-BA"/>
        </w:rPr>
      </w:pPr>
    </w:p>
    <w:p w14:paraId="13ACA67A" w14:textId="5622647D" w:rsidR="0077400A" w:rsidRPr="009D5D70" w:rsidRDefault="00761989" w:rsidP="00F52376">
      <w:pPr>
        <w:spacing w:after="0" w:line="240" w:lineRule="auto"/>
        <w:jc w:val="both"/>
        <w:rPr>
          <w:rFonts w:ascii="Tahoma" w:hAnsi="Tahoma" w:cs="Tahoma"/>
          <w:i/>
          <w:iCs/>
          <w:color w:val="FF0000"/>
          <w:lang w:val="bs-Latn-BA"/>
        </w:rPr>
      </w:pPr>
      <w:r w:rsidRPr="009D5D70">
        <w:rPr>
          <w:rStyle w:val="markedcontent"/>
          <w:rFonts w:ascii="Tahoma" w:hAnsi="Tahoma" w:cs="Tahoma"/>
          <w:lang w:val="bs-Latn-BA"/>
        </w:rPr>
        <w:t>Ukoliko podnosilac zahtjeva za kupovinu po istom zahtjevu izvrši jednu ili više uplata</w:t>
      </w:r>
      <w:r w:rsidR="00B1686B" w:rsidRPr="009D5D70">
        <w:rPr>
          <w:rFonts w:ascii="Tahoma" w:hAnsi="Tahoma" w:cs="Tahoma"/>
          <w:lang w:val="bs-Latn-BA"/>
        </w:rPr>
        <w:t xml:space="preserve"> </w:t>
      </w:r>
      <w:r w:rsidRPr="009D5D70">
        <w:rPr>
          <w:rStyle w:val="markedcontent"/>
          <w:rFonts w:ascii="Tahoma" w:hAnsi="Tahoma" w:cs="Tahoma"/>
          <w:lang w:val="bs-Latn-BA"/>
        </w:rPr>
        <w:t>čiji je zbir veći od iznosa navedenog na zahtjevu udjeli će se dodijeliti samo u visini iznosa</w:t>
      </w:r>
      <w:r w:rsidR="00B1686B" w:rsidRPr="009D5D70">
        <w:rPr>
          <w:rFonts w:ascii="Tahoma" w:hAnsi="Tahoma" w:cs="Tahoma"/>
          <w:lang w:val="bs-Latn-BA"/>
        </w:rPr>
        <w:t xml:space="preserve"> </w:t>
      </w:r>
      <w:r w:rsidRPr="009D5D70">
        <w:rPr>
          <w:rStyle w:val="markedcontent"/>
          <w:rFonts w:ascii="Tahoma" w:hAnsi="Tahoma" w:cs="Tahoma"/>
          <w:lang w:val="bs-Latn-BA"/>
        </w:rPr>
        <w:t>navedenog na zahtjevu, a za razliku preplaćenog iznosa izvršit će se povrat sredstava.</w:t>
      </w:r>
      <w:r w:rsidR="00B1686B" w:rsidRPr="009D5D70">
        <w:rPr>
          <w:rFonts w:ascii="Tahoma" w:hAnsi="Tahoma" w:cs="Tahoma"/>
          <w:lang w:val="bs-Latn-BA"/>
        </w:rPr>
        <w:t xml:space="preserve"> </w:t>
      </w:r>
    </w:p>
    <w:p w14:paraId="54FB440D" w14:textId="77777777" w:rsidR="0077400A" w:rsidRPr="009D5D70" w:rsidRDefault="0077400A" w:rsidP="00DF3ECE">
      <w:pPr>
        <w:spacing w:after="0" w:line="240" w:lineRule="auto"/>
        <w:ind w:left="360"/>
        <w:jc w:val="both"/>
        <w:rPr>
          <w:rFonts w:ascii="Tahoma" w:hAnsi="Tahoma" w:cs="Tahoma"/>
          <w:lang w:val="bs-Latn-BA"/>
        </w:rPr>
      </w:pPr>
    </w:p>
    <w:p w14:paraId="103CBBC5" w14:textId="77777777" w:rsidR="00FD7B15" w:rsidRDefault="00761989" w:rsidP="00A2781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Društvo zadržava pravo odbiti svaki zahtjev, odnosno uplatu u Fond ukoliko isti nisu u skladu sa</w:t>
      </w:r>
      <w:r w:rsidR="00B1686B" w:rsidRPr="009D5D70">
        <w:rPr>
          <w:rFonts w:ascii="Tahoma" w:hAnsi="Tahoma" w:cs="Tahoma"/>
          <w:lang w:val="bs-Latn-BA"/>
        </w:rPr>
        <w:t xml:space="preserve"> </w:t>
      </w:r>
      <w:r w:rsidRPr="009D5D70">
        <w:rPr>
          <w:rStyle w:val="markedcontent"/>
          <w:rFonts w:ascii="Tahoma" w:hAnsi="Tahoma" w:cs="Tahoma"/>
          <w:lang w:val="bs-Latn-BA"/>
        </w:rPr>
        <w:t>uslovima propisanim Prospektom, Zakonom, propisima koji regulišu oblast spr</w:t>
      </w:r>
      <w:r w:rsidR="008953DC" w:rsidRPr="009D5D70">
        <w:rPr>
          <w:rStyle w:val="markedcontent"/>
          <w:rFonts w:ascii="Tahoma" w:hAnsi="Tahoma" w:cs="Tahoma"/>
          <w:lang w:val="bs-Latn-BA"/>
        </w:rPr>
        <w:t>i</w:t>
      </w:r>
      <w:r w:rsidRPr="009D5D70">
        <w:rPr>
          <w:rStyle w:val="markedcontent"/>
          <w:rFonts w:ascii="Tahoma" w:hAnsi="Tahoma" w:cs="Tahoma"/>
          <w:lang w:val="bs-Latn-BA"/>
        </w:rPr>
        <w:t xml:space="preserve">ječavanja </w:t>
      </w:r>
      <w:r w:rsidR="005D43DA" w:rsidRPr="009D5D70">
        <w:rPr>
          <w:rStyle w:val="markedcontent"/>
          <w:rFonts w:ascii="Tahoma" w:hAnsi="Tahoma" w:cs="Tahoma"/>
          <w:lang w:val="bs-Latn-BA"/>
        </w:rPr>
        <w:t>pranja novca</w:t>
      </w:r>
      <w:r w:rsidRPr="009D5D70">
        <w:rPr>
          <w:rStyle w:val="markedcontent"/>
          <w:rFonts w:ascii="Tahoma" w:hAnsi="Tahoma" w:cs="Tahoma"/>
          <w:lang w:val="bs-Latn-BA"/>
        </w:rPr>
        <w:t xml:space="preserve"> i finansiranja terorističkih aktivnosti u BiH, odnosno FBiH i drugim propisima </w:t>
      </w:r>
      <w:r w:rsidRPr="00F23CEA">
        <w:rPr>
          <w:rStyle w:val="markedcontent"/>
          <w:rFonts w:ascii="Tahoma" w:hAnsi="Tahoma" w:cs="Tahoma"/>
          <w:lang w:val="bs-Latn-BA"/>
        </w:rPr>
        <w:t>mjerodavnim</w:t>
      </w:r>
      <w:r w:rsidR="00251BA3" w:rsidRPr="00F23CEA">
        <w:rPr>
          <w:rStyle w:val="markedcontent"/>
          <w:rFonts w:ascii="Tahoma" w:hAnsi="Tahoma" w:cs="Tahoma"/>
          <w:lang w:val="bs-Latn-BA"/>
        </w:rPr>
        <w:t xml:space="preserve"> </w:t>
      </w:r>
      <w:r w:rsidRPr="00F23CEA">
        <w:rPr>
          <w:rStyle w:val="markedcontent"/>
          <w:rFonts w:ascii="Tahoma" w:hAnsi="Tahoma" w:cs="Tahoma"/>
          <w:lang w:val="bs-Latn-BA"/>
        </w:rPr>
        <w:t>za ovu oblast</w:t>
      </w:r>
      <w:r w:rsidR="00DA1FA0" w:rsidRPr="00F23CEA">
        <w:rPr>
          <w:rStyle w:val="markedcontent"/>
          <w:rFonts w:ascii="Tahoma" w:hAnsi="Tahoma" w:cs="Tahoma"/>
          <w:lang w:val="bs-Latn-BA"/>
        </w:rPr>
        <w:t>.</w:t>
      </w:r>
      <w:r w:rsidR="00A27816" w:rsidRPr="00F23CEA">
        <w:rPr>
          <w:rStyle w:val="markedcontent"/>
          <w:rFonts w:ascii="Tahoma" w:hAnsi="Tahoma" w:cs="Tahoma"/>
          <w:lang w:val="bs-Latn-BA"/>
        </w:rPr>
        <w:t xml:space="preserve"> </w:t>
      </w:r>
    </w:p>
    <w:p w14:paraId="57BBA9A0" w14:textId="77777777" w:rsidR="00FD7B15" w:rsidRDefault="00FD7B15" w:rsidP="00A27816">
      <w:pPr>
        <w:spacing w:after="0" w:line="240" w:lineRule="auto"/>
        <w:jc w:val="both"/>
        <w:rPr>
          <w:rStyle w:val="markedcontent"/>
          <w:rFonts w:ascii="Tahoma" w:hAnsi="Tahoma" w:cs="Tahoma"/>
          <w:lang w:val="bs-Latn-BA"/>
        </w:rPr>
      </w:pPr>
    </w:p>
    <w:p w14:paraId="5A3D9C30" w14:textId="04FC2247" w:rsidR="00DB7786" w:rsidRPr="00F23CEA" w:rsidRDefault="00A27816" w:rsidP="00A27816">
      <w:pPr>
        <w:spacing w:after="0" w:line="240" w:lineRule="auto"/>
        <w:jc w:val="both"/>
        <w:rPr>
          <w:rFonts w:ascii="Tahoma" w:hAnsi="Tahoma" w:cs="Tahoma"/>
          <w:lang w:val="bs-Latn-BA"/>
        </w:rPr>
      </w:pPr>
      <w:r w:rsidRPr="00F23CEA">
        <w:rPr>
          <w:rFonts w:ascii="Tahoma" w:hAnsi="Tahoma" w:cs="Tahoma"/>
          <w:lang w:val="bs-Latn-BA"/>
        </w:rPr>
        <w:t xml:space="preserve">U slučaju odbijanja Zahtjeva za kupovinu udjela za koji je </w:t>
      </w:r>
      <w:r w:rsidR="005D43DA" w:rsidRPr="00F23CEA">
        <w:rPr>
          <w:rFonts w:ascii="Tahoma" w:hAnsi="Tahoma" w:cs="Tahoma"/>
          <w:lang w:val="bs-Latn-BA"/>
        </w:rPr>
        <w:t>izvršena</w:t>
      </w:r>
      <w:r w:rsidRPr="00F23CEA">
        <w:rPr>
          <w:rFonts w:ascii="Tahoma" w:hAnsi="Tahoma" w:cs="Tahoma"/>
          <w:lang w:val="bs-Latn-BA"/>
        </w:rPr>
        <w:t xml:space="preserve"> uplata na račun Fonda, takva uplata neće se smatrati validnom za izdavanje udjela u Fondu, a uplaćena sredstva će biti vraćena na </w:t>
      </w:r>
      <w:r w:rsidR="005D43DA" w:rsidRPr="00F23CEA">
        <w:rPr>
          <w:rFonts w:ascii="Tahoma" w:hAnsi="Tahoma" w:cs="Tahoma"/>
          <w:lang w:val="bs-Latn-BA"/>
        </w:rPr>
        <w:t>račun</w:t>
      </w:r>
      <w:r w:rsidRPr="00F23CEA">
        <w:rPr>
          <w:rFonts w:ascii="Tahoma" w:hAnsi="Tahoma" w:cs="Tahoma"/>
          <w:lang w:val="bs-Latn-BA"/>
        </w:rPr>
        <w:t xml:space="preserve"> uplatioca u najkraćem mogućem roku.</w:t>
      </w:r>
    </w:p>
    <w:p w14:paraId="3D8C864D" w14:textId="77777777" w:rsidR="00F23CEA" w:rsidRPr="00F23CEA" w:rsidRDefault="00F23CEA" w:rsidP="00A27816">
      <w:pPr>
        <w:spacing w:after="0" w:line="240" w:lineRule="auto"/>
        <w:jc w:val="both"/>
        <w:rPr>
          <w:rFonts w:ascii="Tahoma" w:hAnsi="Tahoma" w:cs="Tahoma"/>
          <w:lang w:val="bs-Latn-BA"/>
        </w:rPr>
      </w:pPr>
    </w:p>
    <w:p w14:paraId="1CFA75E0" w14:textId="529B90E8" w:rsidR="00F23CEA" w:rsidRPr="00701AB0" w:rsidRDefault="00F23CEA" w:rsidP="00A27816">
      <w:pPr>
        <w:spacing w:after="0" w:line="240" w:lineRule="auto"/>
        <w:jc w:val="both"/>
        <w:rPr>
          <w:rStyle w:val="markedcontent"/>
          <w:rFonts w:ascii="Tahoma" w:hAnsi="Tahoma" w:cs="Tahoma"/>
          <w:lang w:val="bs-Latn-BA"/>
        </w:rPr>
      </w:pPr>
      <w:r w:rsidRPr="00701AB0">
        <w:rPr>
          <w:rFonts w:ascii="Tahoma" w:hAnsi="Tahoma" w:cs="Tahoma"/>
          <w:lang w:val="bs-Latn-BA"/>
        </w:rPr>
        <w:t>Društvo će Investitoru u Fond poslati pisanu potvrdu o broju stečenih udjela u roku od pet radnih dana od dana sticanja udjela</w:t>
      </w:r>
      <w:r w:rsidR="00E84FF0">
        <w:rPr>
          <w:rFonts w:ascii="Tahoma" w:hAnsi="Tahoma" w:cs="Tahoma"/>
          <w:lang w:val="bs-Latn-BA"/>
        </w:rPr>
        <w:t xml:space="preserve"> poštom ili elektronskim putem. </w:t>
      </w:r>
    </w:p>
    <w:p w14:paraId="256A33C7" w14:textId="77777777" w:rsidR="0086374F" w:rsidRPr="009D5D70" w:rsidRDefault="0086374F" w:rsidP="00112C0C">
      <w:pPr>
        <w:rPr>
          <w:lang w:val="bs-Latn-BA"/>
        </w:rPr>
      </w:pPr>
    </w:p>
    <w:p w14:paraId="5825B95F" w14:textId="4E3763D6" w:rsidR="00195F2B" w:rsidRPr="009D5D70" w:rsidRDefault="005374E7" w:rsidP="009C66C1">
      <w:pPr>
        <w:pStyle w:val="Heading2"/>
        <w:rPr>
          <w:b w:val="0"/>
          <w:sz w:val="24"/>
          <w:szCs w:val="24"/>
          <w:lang w:val="bs-Latn-BA"/>
        </w:rPr>
      </w:pPr>
      <w:bookmarkStart w:id="25" w:name="_Toc229143302"/>
      <w:r w:rsidRPr="009D5D70">
        <w:rPr>
          <w:rStyle w:val="markedcontent"/>
          <w:rFonts w:cs="Tahoma"/>
          <w:sz w:val="24"/>
          <w:szCs w:val="24"/>
          <w:lang w:val="bs-Latn-BA"/>
        </w:rPr>
        <w:t>1.</w:t>
      </w:r>
      <w:r w:rsidR="001A002B">
        <w:rPr>
          <w:rStyle w:val="markedcontent"/>
          <w:rFonts w:cs="Tahoma"/>
          <w:sz w:val="24"/>
          <w:szCs w:val="24"/>
          <w:lang w:val="bs-Latn-BA"/>
        </w:rPr>
        <w:t>1</w:t>
      </w:r>
      <w:r w:rsidR="00DA7535">
        <w:rPr>
          <w:rStyle w:val="markedcontent"/>
          <w:rFonts w:cs="Tahoma"/>
          <w:sz w:val="24"/>
          <w:szCs w:val="24"/>
          <w:lang w:val="bs-Latn-BA"/>
        </w:rPr>
        <w:t>2</w:t>
      </w:r>
      <w:r w:rsidRPr="009D5D70">
        <w:rPr>
          <w:rStyle w:val="markedcontent"/>
          <w:rFonts w:cs="Tahoma"/>
          <w:sz w:val="24"/>
          <w:szCs w:val="24"/>
          <w:lang w:val="bs-Latn-BA"/>
        </w:rPr>
        <w:t xml:space="preserve">. </w:t>
      </w:r>
      <w:r w:rsidR="005E147F" w:rsidRPr="009D5D70">
        <w:rPr>
          <w:rStyle w:val="markedcontent"/>
          <w:rFonts w:cs="Tahoma"/>
          <w:sz w:val="24"/>
          <w:szCs w:val="24"/>
          <w:lang w:val="bs-Latn-BA"/>
        </w:rPr>
        <w:t>Prodaja</w:t>
      </w:r>
      <w:r w:rsidR="00054EEA" w:rsidRPr="009D5D70">
        <w:rPr>
          <w:rStyle w:val="markedcontent"/>
          <w:rFonts w:cs="Tahoma"/>
          <w:sz w:val="24"/>
          <w:szCs w:val="24"/>
          <w:lang w:val="bs-Latn-BA"/>
        </w:rPr>
        <w:t xml:space="preserve"> (otkup)</w:t>
      </w:r>
      <w:r w:rsidR="005E147F" w:rsidRPr="009D5D70">
        <w:rPr>
          <w:rStyle w:val="markedcontent"/>
          <w:rFonts w:cs="Tahoma"/>
          <w:sz w:val="24"/>
          <w:szCs w:val="24"/>
          <w:lang w:val="bs-Latn-BA"/>
        </w:rPr>
        <w:t xml:space="preserve"> </w:t>
      </w:r>
      <w:r w:rsidRPr="009D5D70">
        <w:rPr>
          <w:rStyle w:val="markedcontent"/>
          <w:rFonts w:cs="Tahoma"/>
          <w:sz w:val="24"/>
          <w:szCs w:val="24"/>
          <w:lang w:val="bs-Latn-BA"/>
        </w:rPr>
        <w:t>udjela u Fondu</w:t>
      </w:r>
      <w:bookmarkEnd w:id="25"/>
      <w:r w:rsidR="00706A81" w:rsidRPr="009D5D70">
        <w:rPr>
          <w:rStyle w:val="markedcontent"/>
          <w:rFonts w:cs="Tahoma"/>
          <w:sz w:val="24"/>
          <w:szCs w:val="24"/>
          <w:lang w:val="bs-Latn-BA"/>
        </w:rPr>
        <w:t xml:space="preserve"> </w:t>
      </w:r>
    </w:p>
    <w:p w14:paraId="3A4551B8" w14:textId="77777777" w:rsidR="00195F2B" w:rsidRPr="009D5D70" w:rsidRDefault="00195F2B" w:rsidP="00F52376">
      <w:pPr>
        <w:spacing w:after="0" w:line="240" w:lineRule="auto"/>
        <w:jc w:val="both"/>
        <w:rPr>
          <w:rFonts w:ascii="Tahoma" w:hAnsi="Tahoma" w:cs="Tahoma"/>
          <w:lang w:val="bs-Latn-BA"/>
        </w:rPr>
      </w:pPr>
    </w:p>
    <w:p w14:paraId="060A301A" w14:textId="43C1EACA" w:rsidR="00330419" w:rsidRPr="00A045C0" w:rsidRDefault="005374E7" w:rsidP="00F52376">
      <w:pPr>
        <w:spacing w:after="0" w:line="240" w:lineRule="auto"/>
        <w:jc w:val="both"/>
        <w:rPr>
          <w:rStyle w:val="markedcontent"/>
          <w:rFonts w:ascii="Tahoma" w:hAnsi="Tahoma" w:cs="Tahoma"/>
          <w:color w:val="000000" w:themeColor="text1"/>
          <w:lang w:val="bs-Latn-BA"/>
        </w:rPr>
      </w:pPr>
      <w:r w:rsidRPr="009D5D70">
        <w:rPr>
          <w:rStyle w:val="markedcontent"/>
          <w:rFonts w:ascii="Tahoma" w:hAnsi="Tahoma" w:cs="Tahoma"/>
          <w:color w:val="000000" w:themeColor="text1"/>
          <w:lang w:val="bs-Latn-BA"/>
        </w:rPr>
        <w:t xml:space="preserve">Vlasnik udjela može </w:t>
      </w:r>
      <w:r w:rsidR="00706A81" w:rsidRPr="009D5D70">
        <w:rPr>
          <w:rStyle w:val="markedcontent"/>
          <w:rFonts w:ascii="Tahoma" w:hAnsi="Tahoma" w:cs="Tahoma"/>
          <w:color w:val="000000" w:themeColor="text1"/>
          <w:lang w:val="bs-Latn-BA"/>
        </w:rPr>
        <w:t xml:space="preserve">u svakom trenutku </w:t>
      </w:r>
      <w:r w:rsidRPr="009D5D70">
        <w:rPr>
          <w:rStyle w:val="markedcontent"/>
          <w:rFonts w:ascii="Tahoma" w:hAnsi="Tahoma" w:cs="Tahoma"/>
          <w:color w:val="000000" w:themeColor="text1"/>
          <w:lang w:val="bs-Latn-BA"/>
        </w:rPr>
        <w:t xml:space="preserve">podnijeti Društvu zahtjev za </w:t>
      </w:r>
      <w:r w:rsidR="00212CBE" w:rsidRPr="009D5D70">
        <w:rPr>
          <w:rStyle w:val="markedcontent"/>
          <w:rFonts w:ascii="Tahoma" w:hAnsi="Tahoma" w:cs="Tahoma"/>
          <w:color w:val="000000" w:themeColor="text1"/>
          <w:lang w:val="bs-Latn-BA"/>
        </w:rPr>
        <w:t xml:space="preserve">potpunu </w:t>
      </w:r>
      <w:r w:rsidRPr="009D5D70">
        <w:rPr>
          <w:rStyle w:val="markedcontent"/>
          <w:rFonts w:ascii="Tahoma" w:hAnsi="Tahoma" w:cs="Tahoma"/>
          <w:color w:val="000000" w:themeColor="text1"/>
          <w:lang w:val="bs-Latn-BA"/>
        </w:rPr>
        <w:t xml:space="preserve">ili </w:t>
      </w:r>
      <w:r w:rsidR="00212CBE" w:rsidRPr="009D5D70">
        <w:rPr>
          <w:rStyle w:val="markedcontent"/>
          <w:rFonts w:ascii="Tahoma" w:hAnsi="Tahoma" w:cs="Tahoma"/>
          <w:color w:val="000000" w:themeColor="text1"/>
          <w:lang w:val="bs-Latn-BA"/>
        </w:rPr>
        <w:t xml:space="preserve">djelimičnu </w:t>
      </w:r>
      <w:r w:rsidR="00212CBE" w:rsidRPr="00A045C0">
        <w:rPr>
          <w:rStyle w:val="markedcontent"/>
          <w:rFonts w:ascii="Tahoma" w:hAnsi="Tahoma" w:cs="Tahoma"/>
          <w:color w:val="000000" w:themeColor="text1"/>
          <w:lang w:val="bs-Latn-BA"/>
        </w:rPr>
        <w:t xml:space="preserve">prodaju </w:t>
      </w:r>
      <w:r w:rsidRPr="00A045C0">
        <w:rPr>
          <w:rStyle w:val="markedcontent"/>
          <w:rFonts w:ascii="Tahoma" w:hAnsi="Tahoma" w:cs="Tahoma"/>
          <w:color w:val="000000" w:themeColor="text1"/>
          <w:lang w:val="bs-Latn-BA"/>
        </w:rPr>
        <w:t>udjela u Fondu</w:t>
      </w:r>
      <w:r w:rsidR="007D195E" w:rsidRPr="00A045C0">
        <w:rPr>
          <w:rStyle w:val="markedcontent"/>
          <w:rFonts w:ascii="Tahoma" w:hAnsi="Tahoma" w:cs="Tahoma"/>
          <w:color w:val="000000" w:themeColor="text1"/>
          <w:lang w:val="bs-Latn-BA"/>
        </w:rPr>
        <w:t>,</w:t>
      </w:r>
      <w:r w:rsidR="00706A81" w:rsidRPr="00A045C0">
        <w:rPr>
          <w:rStyle w:val="markedcontent"/>
          <w:rFonts w:ascii="Tahoma" w:hAnsi="Tahoma" w:cs="Tahoma"/>
          <w:color w:val="000000" w:themeColor="text1"/>
          <w:lang w:val="bs-Latn-BA"/>
        </w:rPr>
        <w:t xml:space="preserve"> a Društvo je dužno izvršiti </w:t>
      </w:r>
      <w:r w:rsidR="00212CBE" w:rsidRPr="00A045C0">
        <w:rPr>
          <w:rStyle w:val="markedcontent"/>
          <w:rFonts w:ascii="Tahoma" w:hAnsi="Tahoma" w:cs="Tahoma"/>
          <w:color w:val="000000" w:themeColor="text1"/>
          <w:lang w:val="bs-Latn-BA"/>
        </w:rPr>
        <w:t xml:space="preserve">prodaju </w:t>
      </w:r>
      <w:r w:rsidR="00706A81" w:rsidRPr="00A045C0">
        <w:rPr>
          <w:rStyle w:val="markedcontent"/>
          <w:rFonts w:ascii="Tahoma" w:hAnsi="Tahoma" w:cs="Tahoma"/>
          <w:color w:val="000000" w:themeColor="text1"/>
          <w:lang w:val="bs-Latn-BA"/>
        </w:rPr>
        <w:t>udjela</w:t>
      </w:r>
      <w:r w:rsidRPr="00A045C0">
        <w:rPr>
          <w:rStyle w:val="markedcontent"/>
          <w:rFonts w:ascii="Tahoma" w:hAnsi="Tahoma" w:cs="Tahoma"/>
          <w:color w:val="000000" w:themeColor="text1"/>
          <w:lang w:val="bs-Latn-BA"/>
        </w:rPr>
        <w:t xml:space="preserve"> </w:t>
      </w:r>
      <w:r w:rsidRPr="00A045C0">
        <w:rPr>
          <w:rStyle w:val="markedcontent"/>
          <w:rFonts w:ascii="Tahoma" w:hAnsi="Tahoma" w:cs="Tahoma"/>
          <w:lang w:val="bs-Latn-BA"/>
        </w:rPr>
        <w:t>pod</w:t>
      </w:r>
      <w:r w:rsidR="00195F2B" w:rsidRPr="00A045C0">
        <w:rPr>
          <w:rFonts w:ascii="Tahoma" w:hAnsi="Tahoma" w:cs="Tahoma"/>
          <w:lang w:val="bs-Latn-BA"/>
        </w:rPr>
        <w:t xml:space="preserve"> </w:t>
      </w:r>
      <w:r w:rsidRPr="00A045C0">
        <w:rPr>
          <w:rStyle w:val="markedcontent"/>
          <w:rFonts w:ascii="Tahoma" w:hAnsi="Tahoma" w:cs="Tahoma"/>
          <w:lang w:val="bs-Latn-BA"/>
        </w:rPr>
        <w:t xml:space="preserve">uslovima navedenim u Prospektu i Statutu Fonda. </w:t>
      </w:r>
    </w:p>
    <w:p w14:paraId="0B23CB8D" w14:textId="77777777" w:rsidR="00A045C0" w:rsidRPr="00A045C0" w:rsidRDefault="00A045C0" w:rsidP="00F52376">
      <w:pPr>
        <w:spacing w:after="0" w:line="240" w:lineRule="auto"/>
        <w:jc w:val="both"/>
        <w:rPr>
          <w:rStyle w:val="markedcontent"/>
          <w:rFonts w:ascii="Tahoma" w:hAnsi="Tahoma" w:cs="Tahoma"/>
          <w:color w:val="000000" w:themeColor="text1"/>
          <w:lang w:val="bs-Latn-BA"/>
        </w:rPr>
      </w:pPr>
    </w:p>
    <w:p w14:paraId="6B0AB2AF" w14:textId="6403DD68" w:rsidR="005C2E69" w:rsidRDefault="00A045C0" w:rsidP="00F52376">
      <w:pPr>
        <w:spacing w:after="0" w:line="240" w:lineRule="auto"/>
        <w:jc w:val="both"/>
        <w:rPr>
          <w:rFonts w:ascii="Tahoma" w:hAnsi="Tahoma" w:cs="Tahoma"/>
          <w:lang w:val="bs-Latn-BA"/>
        </w:rPr>
      </w:pPr>
      <w:r w:rsidRPr="005850E4">
        <w:rPr>
          <w:rFonts w:ascii="Tahoma" w:hAnsi="Tahoma" w:cs="Tahoma"/>
          <w:lang w:val="bs-Latn-BA"/>
        </w:rPr>
        <w:t xml:space="preserve">Prilikom povlačenja udjela iznos preostalog ulaganja pojedinačnog investitora izražen množenjem broja udjela i cijene udjela </w:t>
      </w:r>
      <w:r w:rsidR="001C66C8">
        <w:rPr>
          <w:rFonts w:ascii="Tahoma" w:hAnsi="Tahoma" w:cs="Tahoma"/>
          <w:lang w:val="bs-Latn-BA"/>
        </w:rPr>
        <w:t>F</w:t>
      </w:r>
      <w:r w:rsidRPr="005850E4">
        <w:rPr>
          <w:rFonts w:ascii="Tahoma" w:hAnsi="Tahoma" w:cs="Tahoma"/>
          <w:lang w:val="bs-Latn-BA"/>
        </w:rPr>
        <w:t xml:space="preserve">onda nakon povlačenja mora biti viši od </w:t>
      </w:r>
      <w:r w:rsidR="00E84FF0" w:rsidRPr="00E84FF0">
        <w:rPr>
          <w:rFonts w:ascii="Tahoma" w:hAnsi="Tahoma" w:cs="Tahoma"/>
          <w:b/>
          <w:bCs/>
          <w:lang w:val="bs-Latn-BA"/>
        </w:rPr>
        <w:t xml:space="preserve">KM </w:t>
      </w:r>
      <w:r w:rsidRPr="00E84FF0">
        <w:rPr>
          <w:rFonts w:ascii="Tahoma" w:hAnsi="Tahoma" w:cs="Tahoma"/>
          <w:b/>
          <w:bCs/>
          <w:lang w:val="bs-Latn-BA"/>
        </w:rPr>
        <w:t>120.000</w:t>
      </w:r>
      <w:r w:rsidR="00E84FF0" w:rsidRPr="00E84FF0">
        <w:rPr>
          <w:rFonts w:ascii="Tahoma" w:hAnsi="Tahoma" w:cs="Tahoma"/>
          <w:b/>
          <w:bCs/>
          <w:lang w:val="bs-Latn-BA"/>
        </w:rPr>
        <w:t>,00</w:t>
      </w:r>
      <w:r w:rsidRPr="00E84FF0">
        <w:rPr>
          <w:rFonts w:ascii="Tahoma" w:hAnsi="Tahoma" w:cs="Tahoma"/>
          <w:b/>
          <w:bCs/>
          <w:lang w:val="bs-Latn-BA"/>
        </w:rPr>
        <w:t>.</w:t>
      </w:r>
      <w:r w:rsidRPr="005850E4">
        <w:rPr>
          <w:rFonts w:ascii="Tahoma" w:hAnsi="Tahoma" w:cs="Tahoma"/>
          <w:lang w:val="bs-Latn-BA"/>
        </w:rPr>
        <w:t xml:space="preserve"> </w:t>
      </w:r>
    </w:p>
    <w:p w14:paraId="0640829E" w14:textId="77777777" w:rsidR="005C2E69" w:rsidRDefault="005C2E69" w:rsidP="00F52376">
      <w:pPr>
        <w:spacing w:after="0" w:line="240" w:lineRule="auto"/>
        <w:jc w:val="both"/>
        <w:rPr>
          <w:rFonts w:ascii="Tahoma" w:hAnsi="Tahoma" w:cs="Tahoma"/>
          <w:lang w:val="bs-Latn-BA"/>
        </w:rPr>
      </w:pPr>
    </w:p>
    <w:p w14:paraId="1B7E9BBD" w14:textId="1475CCDA" w:rsidR="00A045C0" w:rsidRPr="005850E4" w:rsidRDefault="00A045C0" w:rsidP="00F52376">
      <w:pPr>
        <w:spacing w:after="0" w:line="240" w:lineRule="auto"/>
        <w:jc w:val="both"/>
        <w:rPr>
          <w:rStyle w:val="markedcontent"/>
          <w:rFonts w:ascii="Tahoma" w:hAnsi="Tahoma" w:cs="Tahoma"/>
          <w:lang w:val="bs-Latn-BA"/>
        </w:rPr>
      </w:pPr>
      <w:r w:rsidRPr="005850E4">
        <w:rPr>
          <w:rFonts w:ascii="Tahoma" w:hAnsi="Tahoma" w:cs="Tahoma"/>
          <w:lang w:val="bs-Latn-BA"/>
        </w:rPr>
        <w:t xml:space="preserve">U slučaju da je iznos preostalog ulaganja manji od </w:t>
      </w:r>
      <w:r w:rsidR="00E84FF0">
        <w:rPr>
          <w:rFonts w:ascii="Tahoma" w:hAnsi="Tahoma" w:cs="Tahoma"/>
          <w:lang w:val="bs-Latn-BA"/>
        </w:rPr>
        <w:t xml:space="preserve">KM </w:t>
      </w:r>
      <w:r w:rsidRPr="005850E4">
        <w:rPr>
          <w:rFonts w:ascii="Tahoma" w:hAnsi="Tahoma" w:cs="Tahoma"/>
          <w:lang w:val="bs-Latn-BA"/>
        </w:rPr>
        <w:t>120.000</w:t>
      </w:r>
      <w:r w:rsidR="00E84FF0">
        <w:rPr>
          <w:rFonts w:ascii="Tahoma" w:hAnsi="Tahoma" w:cs="Tahoma"/>
          <w:lang w:val="bs-Latn-BA"/>
        </w:rPr>
        <w:t>,00</w:t>
      </w:r>
      <w:r w:rsidRPr="005850E4">
        <w:rPr>
          <w:rFonts w:ascii="Tahoma" w:hAnsi="Tahoma" w:cs="Tahoma"/>
          <w:lang w:val="bs-Latn-BA"/>
        </w:rPr>
        <w:t xml:space="preserve"> vlasnik udjela, u skladu sa zakon</w:t>
      </w:r>
      <w:r w:rsidR="005850E4" w:rsidRPr="005850E4">
        <w:rPr>
          <w:rFonts w:ascii="Tahoma" w:hAnsi="Tahoma" w:cs="Tahoma"/>
          <w:lang w:val="bs-Latn-BA"/>
        </w:rPr>
        <w:t>om</w:t>
      </w:r>
      <w:r w:rsidRPr="005850E4">
        <w:rPr>
          <w:rFonts w:ascii="Tahoma" w:hAnsi="Tahoma" w:cs="Tahoma"/>
          <w:lang w:val="bs-Latn-BA"/>
        </w:rPr>
        <w:t xml:space="preserve">, </w:t>
      </w:r>
      <w:r w:rsidR="005850E4" w:rsidRPr="005850E4">
        <w:rPr>
          <w:rFonts w:ascii="Tahoma" w:hAnsi="Tahoma" w:cs="Tahoma"/>
          <w:lang w:val="bs-Latn-BA"/>
        </w:rPr>
        <w:t>mora</w:t>
      </w:r>
      <w:r w:rsidRPr="005850E4">
        <w:rPr>
          <w:rFonts w:ascii="Tahoma" w:hAnsi="Tahoma" w:cs="Tahoma"/>
          <w:lang w:val="bs-Latn-BA"/>
        </w:rPr>
        <w:t xml:space="preserve"> povući sve udjele iz fonda. </w:t>
      </w:r>
    </w:p>
    <w:p w14:paraId="7C05E295" w14:textId="77777777" w:rsidR="00330419" w:rsidRPr="009D5D70" w:rsidRDefault="00330419" w:rsidP="00F52376">
      <w:pPr>
        <w:spacing w:after="0" w:line="240" w:lineRule="auto"/>
        <w:jc w:val="both"/>
        <w:rPr>
          <w:rStyle w:val="markedcontent"/>
          <w:rFonts w:ascii="Tahoma" w:hAnsi="Tahoma" w:cs="Tahoma"/>
          <w:color w:val="FF0000"/>
          <w:lang w:val="bs-Latn-BA"/>
        </w:rPr>
      </w:pPr>
    </w:p>
    <w:p w14:paraId="501DA6E0" w14:textId="77777777" w:rsidR="00E84FF0" w:rsidRDefault="005374E7" w:rsidP="00AC5AA1">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lastRenderedPageBreak/>
        <w:t xml:space="preserve">Zahtjev za </w:t>
      </w:r>
      <w:r w:rsidR="00212CBE" w:rsidRPr="009D5D70">
        <w:rPr>
          <w:rStyle w:val="markedcontent"/>
          <w:rFonts w:ascii="Tahoma" w:hAnsi="Tahoma" w:cs="Tahoma"/>
          <w:lang w:val="bs-Latn-BA"/>
        </w:rPr>
        <w:t xml:space="preserve">potpunu </w:t>
      </w:r>
      <w:r w:rsidRPr="009D5D70">
        <w:rPr>
          <w:rStyle w:val="markedcontent"/>
          <w:rFonts w:ascii="Tahoma" w:hAnsi="Tahoma" w:cs="Tahoma"/>
          <w:lang w:val="bs-Latn-BA"/>
        </w:rPr>
        <w:t xml:space="preserve">ili </w:t>
      </w:r>
      <w:r w:rsidR="00212CBE" w:rsidRPr="009D5D70">
        <w:rPr>
          <w:rStyle w:val="markedcontent"/>
          <w:rFonts w:ascii="Tahoma" w:hAnsi="Tahoma" w:cs="Tahoma"/>
          <w:lang w:val="bs-Latn-BA"/>
        </w:rPr>
        <w:t xml:space="preserve">djelimičnu prodaju </w:t>
      </w:r>
      <w:r w:rsidRPr="009D5D70">
        <w:rPr>
          <w:rStyle w:val="markedcontent"/>
          <w:rFonts w:ascii="Tahoma" w:hAnsi="Tahoma" w:cs="Tahoma"/>
          <w:lang w:val="bs-Latn-BA"/>
        </w:rPr>
        <w:t>udjela dostupan je u sjedištu Društva</w:t>
      </w:r>
      <w:r w:rsidR="005850E4">
        <w:rPr>
          <w:rStyle w:val="markedcontent"/>
          <w:rFonts w:ascii="Tahoma" w:hAnsi="Tahoma" w:cs="Tahoma"/>
          <w:lang w:val="bs-Latn-BA"/>
        </w:rPr>
        <w:t xml:space="preserve"> kao i na web stranici www.asa-am.ba</w:t>
      </w:r>
      <w:r w:rsidR="00E84FF0">
        <w:rPr>
          <w:rStyle w:val="markedcontent"/>
          <w:rFonts w:ascii="Tahoma" w:hAnsi="Tahoma" w:cs="Tahoma"/>
          <w:lang w:val="bs-Latn-BA"/>
        </w:rPr>
        <w:t>.</w:t>
      </w:r>
      <w:r w:rsidR="005850E4">
        <w:rPr>
          <w:rStyle w:val="markedcontent"/>
          <w:rFonts w:ascii="Tahoma" w:hAnsi="Tahoma" w:cs="Tahoma"/>
          <w:lang w:val="bs-Latn-BA"/>
        </w:rPr>
        <w:t xml:space="preserve"> </w:t>
      </w:r>
    </w:p>
    <w:p w14:paraId="10DCC51B" w14:textId="77777777" w:rsidR="00D71500" w:rsidRDefault="00D71500" w:rsidP="00E84FF0">
      <w:pPr>
        <w:spacing w:after="0" w:line="240" w:lineRule="auto"/>
        <w:jc w:val="both"/>
        <w:rPr>
          <w:rStyle w:val="markedcontent"/>
          <w:rFonts w:ascii="Tahoma" w:hAnsi="Tahoma" w:cs="Tahoma"/>
          <w:lang w:val="bs-Latn-BA"/>
        </w:rPr>
      </w:pPr>
    </w:p>
    <w:p w14:paraId="32A519CE" w14:textId="6C2EEE38" w:rsidR="00E84FF0" w:rsidRPr="00A045C0" w:rsidRDefault="005374E7" w:rsidP="00E84FF0">
      <w:pPr>
        <w:spacing w:after="0" w:line="240" w:lineRule="auto"/>
        <w:jc w:val="both"/>
        <w:rPr>
          <w:rStyle w:val="markedcontent"/>
          <w:rFonts w:ascii="Tahoma" w:hAnsi="Tahoma" w:cs="Tahoma"/>
          <w:color w:val="000000" w:themeColor="text1"/>
          <w:lang w:val="bs-Latn-BA"/>
        </w:rPr>
      </w:pPr>
      <w:r w:rsidRPr="009D5D70">
        <w:rPr>
          <w:rStyle w:val="markedcontent"/>
          <w:rFonts w:ascii="Tahoma" w:hAnsi="Tahoma" w:cs="Tahoma"/>
          <w:lang w:val="bs-Latn-BA"/>
        </w:rPr>
        <w:t xml:space="preserve">Zahtjev za </w:t>
      </w:r>
      <w:r w:rsidR="00212CBE" w:rsidRPr="009D5D70">
        <w:rPr>
          <w:rStyle w:val="markedcontent"/>
          <w:rFonts w:ascii="Tahoma" w:hAnsi="Tahoma" w:cs="Tahoma"/>
          <w:lang w:val="bs-Latn-BA"/>
        </w:rPr>
        <w:t xml:space="preserve">prodaju </w:t>
      </w:r>
      <w:r w:rsidRPr="009D5D70">
        <w:rPr>
          <w:rStyle w:val="markedcontent"/>
          <w:rFonts w:ascii="Tahoma" w:hAnsi="Tahoma" w:cs="Tahoma"/>
          <w:lang w:val="bs-Latn-BA"/>
        </w:rPr>
        <w:t>udjela u Fondu i drugu potrebnu dokumentaciju</w:t>
      </w:r>
      <w:r w:rsidR="00195F2B" w:rsidRPr="009D5D70">
        <w:rPr>
          <w:rFonts w:ascii="Tahoma" w:hAnsi="Tahoma" w:cs="Tahoma"/>
          <w:lang w:val="bs-Latn-BA"/>
        </w:rPr>
        <w:t xml:space="preserve"> </w:t>
      </w:r>
      <w:r w:rsidRPr="009D5D70">
        <w:rPr>
          <w:rStyle w:val="markedcontent"/>
          <w:rFonts w:ascii="Tahoma" w:hAnsi="Tahoma" w:cs="Tahoma"/>
          <w:lang w:val="bs-Latn-BA"/>
        </w:rPr>
        <w:t xml:space="preserve">vlasnik udjela, odnosno ovlaštena osoba dostavlja Društvu. </w:t>
      </w:r>
      <w:r w:rsidR="00E84FF0" w:rsidRPr="00A045C0">
        <w:rPr>
          <w:rStyle w:val="markedcontent"/>
          <w:rFonts w:ascii="Tahoma" w:hAnsi="Tahoma" w:cs="Tahoma"/>
          <w:lang w:val="bs-Latn-BA"/>
        </w:rPr>
        <w:t>Prodaja udjela vrši se po cijeni koja vrijedi u</w:t>
      </w:r>
      <w:r w:rsidR="00E84FF0" w:rsidRPr="00A045C0">
        <w:rPr>
          <w:rFonts w:ascii="Tahoma" w:hAnsi="Tahoma" w:cs="Tahoma"/>
          <w:lang w:val="bs-Latn-BA"/>
        </w:rPr>
        <w:t xml:space="preserve"> </w:t>
      </w:r>
      <w:r w:rsidR="00E84FF0" w:rsidRPr="00A045C0">
        <w:rPr>
          <w:rStyle w:val="markedcontent"/>
          <w:rFonts w:ascii="Tahoma" w:hAnsi="Tahoma" w:cs="Tahoma"/>
          <w:lang w:val="bs-Latn-BA"/>
        </w:rPr>
        <w:t>trenutku prijema valjanog zahtjeva za prodaju umanjenoj za izlaznu naknadu, ako se ona</w:t>
      </w:r>
      <w:r w:rsidR="00E84FF0" w:rsidRPr="00A045C0">
        <w:rPr>
          <w:rFonts w:ascii="Tahoma" w:hAnsi="Tahoma" w:cs="Tahoma"/>
          <w:lang w:val="bs-Latn-BA"/>
        </w:rPr>
        <w:t xml:space="preserve"> </w:t>
      </w:r>
      <w:r w:rsidR="00E84FF0" w:rsidRPr="00A045C0">
        <w:rPr>
          <w:rStyle w:val="markedcontent"/>
          <w:rFonts w:ascii="Tahoma" w:hAnsi="Tahoma" w:cs="Tahoma"/>
          <w:lang w:val="bs-Latn-BA"/>
        </w:rPr>
        <w:t xml:space="preserve">naplaćuje, </w:t>
      </w:r>
      <w:r w:rsidR="00E84FF0" w:rsidRPr="00A045C0">
        <w:rPr>
          <w:rStyle w:val="markedcontent"/>
          <w:rFonts w:ascii="Tahoma" w:hAnsi="Tahoma" w:cs="Tahoma"/>
          <w:color w:val="000000" w:themeColor="text1"/>
          <w:lang w:val="bs-Latn-BA"/>
        </w:rPr>
        <w:t xml:space="preserve">ukoliko je zahtjev zaprimljen u radno vrijeme </w:t>
      </w:r>
      <w:r w:rsidR="00E219DA">
        <w:rPr>
          <w:rStyle w:val="markedcontent"/>
          <w:rFonts w:ascii="Tahoma" w:hAnsi="Tahoma" w:cs="Tahoma"/>
          <w:color w:val="000000" w:themeColor="text1"/>
          <w:lang w:val="bs-Latn-BA"/>
        </w:rPr>
        <w:t>F</w:t>
      </w:r>
      <w:r w:rsidR="00E84FF0" w:rsidRPr="00A045C0">
        <w:rPr>
          <w:rStyle w:val="markedcontent"/>
          <w:rFonts w:ascii="Tahoma" w:hAnsi="Tahoma" w:cs="Tahoma"/>
          <w:color w:val="000000" w:themeColor="text1"/>
          <w:lang w:val="bs-Latn-BA"/>
        </w:rPr>
        <w:t xml:space="preserve">onda. </w:t>
      </w:r>
    </w:p>
    <w:p w14:paraId="0B37E767" w14:textId="77777777" w:rsidR="00D71500" w:rsidRDefault="00D71500" w:rsidP="00AC5AA1">
      <w:pPr>
        <w:spacing w:after="0" w:line="240" w:lineRule="auto"/>
        <w:jc w:val="both"/>
        <w:rPr>
          <w:rStyle w:val="markedcontent"/>
          <w:rFonts w:ascii="Tahoma" w:hAnsi="Tahoma" w:cs="Tahoma"/>
          <w:lang w:val="bs-Latn-BA"/>
        </w:rPr>
      </w:pPr>
    </w:p>
    <w:p w14:paraId="105CE261" w14:textId="7148A6E7" w:rsidR="005374E7" w:rsidRPr="009D5D70" w:rsidRDefault="005374E7" w:rsidP="00AC5AA1">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Svi zahtjevi za </w:t>
      </w:r>
      <w:r w:rsidR="00212CBE" w:rsidRPr="009D5D70">
        <w:rPr>
          <w:rStyle w:val="markedcontent"/>
          <w:rFonts w:ascii="Tahoma" w:hAnsi="Tahoma" w:cs="Tahoma"/>
          <w:lang w:val="bs-Latn-BA"/>
        </w:rPr>
        <w:t xml:space="preserve">prodaju </w:t>
      </w:r>
      <w:r w:rsidRPr="009D5D70">
        <w:rPr>
          <w:rStyle w:val="markedcontent"/>
          <w:rFonts w:ascii="Tahoma" w:hAnsi="Tahoma" w:cs="Tahoma"/>
          <w:lang w:val="bs-Latn-BA"/>
        </w:rPr>
        <w:t xml:space="preserve">udjela zaprimljeni u istom </w:t>
      </w:r>
      <w:r w:rsidR="00195F2B" w:rsidRPr="009D5D70">
        <w:rPr>
          <w:rStyle w:val="markedcontent"/>
          <w:rFonts w:ascii="Tahoma" w:hAnsi="Tahoma" w:cs="Tahoma"/>
          <w:lang w:val="bs-Latn-BA"/>
        </w:rPr>
        <w:t>rad</w:t>
      </w:r>
      <w:r w:rsidR="00330419" w:rsidRPr="009D5D70">
        <w:rPr>
          <w:rStyle w:val="markedcontent"/>
          <w:rFonts w:ascii="Tahoma" w:hAnsi="Tahoma" w:cs="Tahoma"/>
          <w:lang w:val="bs-Latn-BA"/>
        </w:rPr>
        <w:t>n</w:t>
      </w:r>
      <w:r w:rsidR="00195F2B" w:rsidRPr="009D5D70">
        <w:rPr>
          <w:rStyle w:val="markedcontent"/>
          <w:rFonts w:ascii="Tahoma" w:hAnsi="Tahoma" w:cs="Tahoma"/>
          <w:lang w:val="bs-Latn-BA"/>
        </w:rPr>
        <w:t>om</w:t>
      </w:r>
      <w:r w:rsidR="00195F2B" w:rsidRPr="009D5D70">
        <w:rPr>
          <w:rFonts w:ascii="Tahoma" w:hAnsi="Tahoma" w:cs="Tahoma"/>
          <w:lang w:val="bs-Latn-BA"/>
        </w:rPr>
        <w:t xml:space="preserve"> </w:t>
      </w:r>
      <w:r w:rsidRPr="009D5D70">
        <w:rPr>
          <w:rStyle w:val="markedcontent"/>
          <w:rFonts w:ascii="Tahoma" w:hAnsi="Tahoma" w:cs="Tahoma"/>
          <w:lang w:val="bs-Latn-BA"/>
        </w:rPr>
        <w:t>danu</w:t>
      </w:r>
      <w:r w:rsidR="005850E4">
        <w:rPr>
          <w:rStyle w:val="markedcontent"/>
          <w:rFonts w:ascii="Tahoma" w:hAnsi="Tahoma" w:cs="Tahoma"/>
          <w:lang w:val="bs-Latn-BA"/>
        </w:rPr>
        <w:t>,</w:t>
      </w:r>
      <w:r w:rsidRPr="009D5D70">
        <w:rPr>
          <w:rStyle w:val="markedcontent"/>
          <w:rFonts w:ascii="Tahoma" w:hAnsi="Tahoma" w:cs="Tahoma"/>
          <w:lang w:val="bs-Latn-BA"/>
        </w:rPr>
        <w:t xml:space="preserve"> u smislu obračuna i naplate naknade</w:t>
      </w:r>
      <w:r w:rsidR="005850E4">
        <w:rPr>
          <w:rStyle w:val="markedcontent"/>
          <w:rFonts w:ascii="Tahoma" w:hAnsi="Tahoma" w:cs="Tahoma"/>
          <w:lang w:val="bs-Latn-BA"/>
        </w:rPr>
        <w:t>,</w:t>
      </w:r>
      <w:r w:rsidRPr="009D5D70">
        <w:rPr>
          <w:rStyle w:val="markedcontent"/>
          <w:rFonts w:ascii="Tahoma" w:hAnsi="Tahoma" w:cs="Tahoma"/>
          <w:lang w:val="bs-Latn-BA"/>
        </w:rPr>
        <w:t xml:space="preserve"> smatraju se jednom isplatom. Zahtjev za otkup</w:t>
      </w:r>
      <w:r w:rsidR="00195F2B" w:rsidRPr="009D5D70">
        <w:rPr>
          <w:rFonts w:ascii="Tahoma" w:hAnsi="Tahoma" w:cs="Tahoma"/>
          <w:lang w:val="bs-Latn-BA"/>
        </w:rPr>
        <w:t xml:space="preserve"> </w:t>
      </w:r>
      <w:r w:rsidRPr="009D5D70">
        <w:rPr>
          <w:rStyle w:val="markedcontent"/>
          <w:rFonts w:ascii="Tahoma" w:hAnsi="Tahoma" w:cs="Tahoma"/>
          <w:lang w:val="bs-Latn-BA"/>
        </w:rPr>
        <w:t>zaprimljen u neradne dane smatrat će se zaprimljenim prvog narednog radnog dana</w:t>
      </w:r>
      <w:r w:rsidR="00AC5AA1" w:rsidRPr="009D5D70">
        <w:rPr>
          <w:rStyle w:val="markedcontent"/>
          <w:rFonts w:ascii="Tahoma" w:hAnsi="Tahoma" w:cs="Tahoma"/>
          <w:lang w:val="bs-Latn-BA"/>
        </w:rPr>
        <w:t xml:space="preserve"> </w:t>
      </w:r>
      <w:r w:rsidR="00AC5AA1" w:rsidRPr="005850E4">
        <w:rPr>
          <w:rFonts w:ascii="Tahoma" w:hAnsi="Tahoma" w:cs="Tahoma"/>
          <w:lang w:val="bs-Latn-BA"/>
        </w:rPr>
        <w:t>koji slijedi danu zaprimanja zahtjeva</w:t>
      </w:r>
      <w:r w:rsidR="00195F2B" w:rsidRPr="005850E4">
        <w:rPr>
          <w:rStyle w:val="markedcontent"/>
          <w:rFonts w:ascii="Tahoma" w:hAnsi="Tahoma" w:cs="Tahoma"/>
          <w:lang w:val="bs-Latn-BA"/>
        </w:rPr>
        <w:t>.</w:t>
      </w:r>
    </w:p>
    <w:p w14:paraId="1B0A062C" w14:textId="77777777" w:rsidR="0077400A" w:rsidRDefault="0077400A" w:rsidP="00F52376">
      <w:pPr>
        <w:spacing w:after="0" w:line="240" w:lineRule="auto"/>
        <w:jc w:val="both"/>
        <w:rPr>
          <w:rStyle w:val="markedcontent"/>
          <w:rFonts w:ascii="Tahoma" w:hAnsi="Tahoma" w:cs="Tahoma"/>
          <w:lang w:val="bs-Latn-BA"/>
        </w:rPr>
      </w:pPr>
    </w:p>
    <w:p w14:paraId="757F7C33" w14:textId="77777777" w:rsidR="00FD7B15" w:rsidRDefault="00A004FD" w:rsidP="00667ACD">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Isplata </w:t>
      </w:r>
      <w:r w:rsidR="00A61E99">
        <w:rPr>
          <w:rStyle w:val="markedcontent"/>
          <w:rFonts w:ascii="Tahoma" w:hAnsi="Tahoma" w:cs="Tahoma"/>
          <w:lang w:val="bs-Latn-BA"/>
        </w:rPr>
        <w:t>sredstava</w:t>
      </w:r>
      <w:r w:rsidRPr="009D5D70">
        <w:rPr>
          <w:rStyle w:val="markedcontent"/>
          <w:rFonts w:ascii="Tahoma" w:hAnsi="Tahoma" w:cs="Tahoma"/>
          <w:lang w:val="bs-Latn-BA"/>
        </w:rPr>
        <w:t xml:space="preserve"> od </w:t>
      </w:r>
      <w:r w:rsidR="000A3C27" w:rsidRPr="009D5D70">
        <w:rPr>
          <w:rStyle w:val="markedcontent"/>
          <w:rFonts w:ascii="Tahoma" w:hAnsi="Tahoma" w:cs="Tahoma"/>
          <w:lang w:val="bs-Latn-BA"/>
        </w:rPr>
        <w:t xml:space="preserve">prodaje </w:t>
      </w:r>
      <w:r w:rsidRPr="009D5D70">
        <w:rPr>
          <w:rStyle w:val="markedcontent"/>
          <w:rFonts w:ascii="Tahoma" w:hAnsi="Tahoma" w:cs="Tahoma"/>
          <w:lang w:val="bs-Latn-BA"/>
        </w:rPr>
        <w:t>udjela u Fondu bit će isplaćena vlasniku otkupljenog udjela najkasnije</w:t>
      </w:r>
      <w:r w:rsidRPr="009D5D70">
        <w:rPr>
          <w:rFonts w:ascii="Tahoma" w:hAnsi="Tahoma" w:cs="Tahoma"/>
          <w:lang w:val="bs-Latn-BA"/>
        </w:rPr>
        <w:t xml:space="preserve"> </w:t>
      </w:r>
      <w:r w:rsidRPr="009D5D70">
        <w:rPr>
          <w:rStyle w:val="markedcontent"/>
          <w:rFonts w:ascii="Tahoma" w:hAnsi="Tahoma" w:cs="Tahoma"/>
          <w:lang w:val="bs-Latn-BA"/>
        </w:rPr>
        <w:t xml:space="preserve">u roku 7 dana od dana prijema </w:t>
      </w:r>
      <w:r w:rsidR="00A61E99">
        <w:rPr>
          <w:rStyle w:val="markedcontent"/>
          <w:rFonts w:ascii="Tahoma" w:hAnsi="Tahoma" w:cs="Tahoma"/>
          <w:lang w:val="bs-Latn-BA"/>
        </w:rPr>
        <w:t>ispravnog</w:t>
      </w:r>
      <w:r w:rsidRPr="009D5D70">
        <w:rPr>
          <w:rStyle w:val="markedcontent"/>
          <w:rFonts w:ascii="Tahoma" w:hAnsi="Tahoma" w:cs="Tahoma"/>
          <w:lang w:val="bs-Latn-BA"/>
        </w:rPr>
        <w:t xml:space="preserve"> zahtjeva za </w:t>
      </w:r>
      <w:r w:rsidR="008909E9" w:rsidRPr="009D5D70">
        <w:rPr>
          <w:rStyle w:val="markedcontent"/>
          <w:rFonts w:ascii="Tahoma" w:hAnsi="Tahoma" w:cs="Tahoma"/>
          <w:lang w:val="bs-Latn-BA"/>
        </w:rPr>
        <w:t>prodaju</w:t>
      </w:r>
      <w:r w:rsidR="00667ACD" w:rsidRPr="009D5D70">
        <w:rPr>
          <w:rStyle w:val="markedcontent"/>
          <w:rFonts w:ascii="Tahoma" w:hAnsi="Tahoma" w:cs="Tahoma"/>
          <w:lang w:val="bs-Latn-BA"/>
        </w:rPr>
        <w:t xml:space="preserve">, </w:t>
      </w:r>
      <w:r w:rsidR="00667ACD" w:rsidRPr="00A61E99">
        <w:rPr>
          <w:rFonts w:ascii="Tahoma" w:hAnsi="Tahoma" w:cs="Tahoma"/>
          <w:lang w:val="bs-Latn-BA"/>
        </w:rPr>
        <w:t>umanjena za iznos izlazne naknade obračunate u skladu sa odredbama Prospekta i Statuta Fonda, ukoliko je ista definisana</w:t>
      </w:r>
      <w:r w:rsidRPr="00A61E99">
        <w:rPr>
          <w:rStyle w:val="markedcontent"/>
          <w:rFonts w:ascii="Tahoma" w:hAnsi="Tahoma" w:cs="Tahoma"/>
          <w:lang w:val="bs-Latn-BA"/>
        </w:rPr>
        <w:t>.</w:t>
      </w:r>
      <w:r w:rsidRPr="009D5D70">
        <w:rPr>
          <w:rStyle w:val="markedcontent"/>
          <w:rFonts w:ascii="Tahoma" w:hAnsi="Tahoma" w:cs="Tahoma"/>
          <w:lang w:val="bs-Latn-BA"/>
        </w:rPr>
        <w:t xml:space="preserve"> Isplata se obavlja na račun</w:t>
      </w:r>
      <w:r w:rsidRPr="009D5D70">
        <w:rPr>
          <w:rFonts w:ascii="Tahoma" w:hAnsi="Tahoma" w:cs="Tahoma"/>
          <w:lang w:val="bs-Latn-BA"/>
        </w:rPr>
        <w:t xml:space="preserve"> </w:t>
      </w:r>
      <w:r w:rsidRPr="009D5D70">
        <w:rPr>
          <w:rStyle w:val="markedcontent"/>
          <w:rFonts w:ascii="Tahoma" w:hAnsi="Tahoma" w:cs="Tahoma"/>
          <w:lang w:val="bs-Latn-BA"/>
        </w:rPr>
        <w:t xml:space="preserve">vlasnika otkupljenog udjela. </w:t>
      </w:r>
    </w:p>
    <w:p w14:paraId="63ECFB8A" w14:textId="77777777" w:rsidR="00FD7B15" w:rsidRDefault="00FD7B15" w:rsidP="00667ACD">
      <w:pPr>
        <w:spacing w:after="0" w:line="240" w:lineRule="auto"/>
        <w:jc w:val="both"/>
        <w:rPr>
          <w:rStyle w:val="markedcontent"/>
          <w:rFonts w:ascii="Tahoma" w:hAnsi="Tahoma" w:cs="Tahoma"/>
          <w:lang w:val="bs-Latn-BA"/>
        </w:rPr>
      </w:pPr>
    </w:p>
    <w:p w14:paraId="5665513E" w14:textId="36CCA544" w:rsidR="00AE4E4B" w:rsidRPr="009D5D70" w:rsidRDefault="00A004FD" w:rsidP="00667ACD">
      <w:pPr>
        <w:spacing w:after="0" w:line="240" w:lineRule="auto"/>
        <w:jc w:val="both"/>
        <w:rPr>
          <w:rFonts w:ascii="Tahoma" w:hAnsi="Tahoma" w:cs="Tahoma"/>
          <w:lang w:val="bs-Latn-BA"/>
        </w:rPr>
      </w:pPr>
      <w:r w:rsidRPr="009D5D70">
        <w:rPr>
          <w:rStyle w:val="markedcontent"/>
          <w:rFonts w:ascii="Tahoma" w:hAnsi="Tahoma" w:cs="Tahoma"/>
          <w:lang w:val="bs-Latn-BA"/>
        </w:rPr>
        <w:t>Broj otkupljenih udjela iskazuje se decimalnim brojem s četiri</w:t>
      </w:r>
      <w:r w:rsidRPr="009D5D70">
        <w:rPr>
          <w:rFonts w:ascii="Tahoma" w:hAnsi="Tahoma" w:cs="Tahoma"/>
          <w:lang w:val="bs-Latn-BA"/>
        </w:rPr>
        <w:t xml:space="preserve"> </w:t>
      </w:r>
      <w:r w:rsidRPr="009D5D70">
        <w:rPr>
          <w:rStyle w:val="markedcontent"/>
          <w:rFonts w:ascii="Tahoma" w:hAnsi="Tahoma" w:cs="Tahoma"/>
          <w:lang w:val="bs-Latn-BA"/>
        </w:rPr>
        <w:t>decimale. U slučaju kada bi realizacijom zahtjeva za djelimičn</w:t>
      </w:r>
      <w:r w:rsidR="008909E9" w:rsidRPr="009D5D70">
        <w:rPr>
          <w:rStyle w:val="markedcontent"/>
          <w:rFonts w:ascii="Tahoma" w:hAnsi="Tahoma" w:cs="Tahoma"/>
          <w:lang w:val="bs-Latn-BA"/>
        </w:rPr>
        <w:t>u prodaju</w:t>
      </w:r>
      <w:r w:rsidRPr="009D5D70">
        <w:rPr>
          <w:rStyle w:val="markedcontent"/>
          <w:rFonts w:ascii="Tahoma" w:hAnsi="Tahoma" w:cs="Tahoma"/>
          <w:lang w:val="bs-Latn-BA"/>
        </w:rPr>
        <w:t xml:space="preserve"> udjela preostala vrijednost</w:t>
      </w:r>
      <w:r w:rsidRPr="009D5D70">
        <w:rPr>
          <w:rFonts w:ascii="Tahoma" w:hAnsi="Tahoma" w:cs="Tahoma"/>
          <w:lang w:val="bs-Latn-BA"/>
        </w:rPr>
        <w:t xml:space="preserve"> </w:t>
      </w:r>
      <w:r w:rsidRPr="009D5D70">
        <w:rPr>
          <w:rStyle w:val="markedcontent"/>
          <w:rFonts w:ascii="Tahoma" w:hAnsi="Tahoma" w:cs="Tahoma"/>
          <w:lang w:val="bs-Latn-BA"/>
        </w:rPr>
        <w:t>udjela vlasnika udjela bila ispod propisane minimalne uplate u Fond, smatrat će se da je vlasnik</w:t>
      </w:r>
      <w:r w:rsidRPr="009D5D70">
        <w:rPr>
          <w:rFonts w:ascii="Tahoma" w:hAnsi="Tahoma" w:cs="Tahoma"/>
          <w:lang w:val="bs-Latn-BA"/>
        </w:rPr>
        <w:t xml:space="preserve"> </w:t>
      </w:r>
      <w:r w:rsidRPr="009D5D70">
        <w:rPr>
          <w:rStyle w:val="markedcontent"/>
          <w:rFonts w:ascii="Tahoma" w:hAnsi="Tahoma" w:cs="Tahoma"/>
          <w:lang w:val="bs-Latn-BA"/>
        </w:rPr>
        <w:t>udjela dao zahtjev za otkup svih svojih udjela u Fondu.</w:t>
      </w:r>
      <w:r w:rsidR="00AE4E4B" w:rsidRPr="009D5D70">
        <w:rPr>
          <w:rFonts w:ascii="Tahoma" w:hAnsi="Tahoma" w:cs="Tahoma"/>
          <w:lang w:val="bs-Latn-BA"/>
        </w:rPr>
        <w:t xml:space="preserve"> </w:t>
      </w:r>
    </w:p>
    <w:p w14:paraId="0533FBAF" w14:textId="77777777" w:rsidR="00DB44AD" w:rsidRPr="009D5D70" w:rsidRDefault="00DB44AD" w:rsidP="00F52376">
      <w:pPr>
        <w:spacing w:after="0" w:line="240" w:lineRule="auto"/>
        <w:jc w:val="both"/>
        <w:rPr>
          <w:rFonts w:ascii="Tahoma" w:hAnsi="Tahoma" w:cs="Tahoma"/>
          <w:lang w:val="bs-Latn-BA"/>
        </w:rPr>
      </w:pPr>
    </w:p>
    <w:p w14:paraId="4FDF8B8A" w14:textId="5F20A35B" w:rsidR="00A004FD" w:rsidRPr="00F23CEA" w:rsidRDefault="00A004FD" w:rsidP="00F52376">
      <w:pPr>
        <w:spacing w:after="0" w:line="240" w:lineRule="auto"/>
        <w:jc w:val="both"/>
        <w:rPr>
          <w:rStyle w:val="markedcontent"/>
          <w:rFonts w:ascii="Tahoma" w:hAnsi="Tahoma" w:cs="Tahoma"/>
          <w:lang w:val="bs-Latn-BA"/>
        </w:rPr>
      </w:pPr>
      <w:r w:rsidRPr="00F23CEA">
        <w:rPr>
          <w:rStyle w:val="markedcontent"/>
          <w:rFonts w:ascii="Tahoma" w:hAnsi="Tahoma" w:cs="Tahoma"/>
          <w:lang w:val="bs-Latn-BA"/>
        </w:rPr>
        <w:t>Otkup udjela od strane Društva, u smislu utvrđivanja trajanja ulaganja, obavlja se onim redoslijedom kojim su udjeli sticani tj. po principu</w:t>
      </w:r>
      <w:r w:rsidR="00330419" w:rsidRPr="00F23CEA">
        <w:rPr>
          <w:rStyle w:val="markedcontent"/>
          <w:rFonts w:ascii="Tahoma" w:hAnsi="Tahoma" w:cs="Tahoma"/>
          <w:lang w:val="bs-Latn-BA"/>
        </w:rPr>
        <w:t xml:space="preserve"> </w:t>
      </w:r>
      <w:r w:rsidRPr="00F23CEA">
        <w:rPr>
          <w:rStyle w:val="markedcontent"/>
          <w:rFonts w:ascii="Tahoma" w:hAnsi="Tahoma" w:cs="Tahoma"/>
          <w:lang w:val="bs-Latn-BA"/>
        </w:rPr>
        <w:t>FIFO</w:t>
      </w:r>
      <w:r w:rsidR="00330419" w:rsidRPr="00F23CEA">
        <w:rPr>
          <w:rStyle w:val="markedcontent"/>
          <w:rFonts w:ascii="Tahoma" w:hAnsi="Tahoma" w:cs="Tahoma"/>
          <w:lang w:val="bs-Latn-BA"/>
        </w:rPr>
        <w:t xml:space="preserve"> </w:t>
      </w:r>
      <w:r w:rsidRPr="00F23CEA">
        <w:rPr>
          <w:rStyle w:val="markedcontent"/>
          <w:rFonts w:ascii="Tahoma" w:hAnsi="Tahoma" w:cs="Tahoma"/>
          <w:lang w:val="bs-Latn-BA"/>
        </w:rPr>
        <w:t>metode (udjeli koji su prvi kupljeni, prvi se otkupljuju).</w:t>
      </w:r>
      <w:r w:rsidR="00A030DF" w:rsidRPr="00F23CEA">
        <w:rPr>
          <w:rStyle w:val="markedcontent"/>
          <w:rFonts w:ascii="Tahoma" w:hAnsi="Tahoma" w:cs="Tahoma"/>
          <w:lang w:val="bs-Latn-BA"/>
        </w:rPr>
        <w:t xml:space="preserve"> </w:t>
      </w:r>
    </w:p>
    <w:p w14:paraId="7A4A2C67" w14:textId="77777777" w:rsidR="00F23CEA" w:rsidRPr="00F23CEA" w:rsidRDefault="00F23CEA" w:rsidP="00F52376">
      <w:pPr>
        <w:spacing w:after="0" w:line="240" w:lineRule="auto"/>
        <w:jc w:val="both"/>
        <w:rPr>
          <w:rStyle w:val="markedcontent"/>
          <w:rFonts w:ascii="Tahoma" w:hAnsi="Tahoma" w:cs="Tahoma"/>
          <w:lang w:val="bs-Latn-BA"/>
        </w:rPr>
      </w:pPr>
    </w:p>
    <w:p w14:paraId="4BE4C56B" w14:textId="77777777" w:rsidR="00D71500" w:rsidRDefault="00F23CEA" w:rsidP="00F52376">
      <w:pPr>
        <w:spacing w:after="0" w:line="240" w:lineRule="auto"/>
        <w:jc w:val="both"/>
        <w:rPr>
          <w:rFonts w:ascii="Tahoma" w:hAnsi="Tahoma" w:cs="Tahoma"/>
          <w:lang w:val="bs-Latn-BA"/>
        </w:rPr>
      </w:pPr>
      <w:r w:rsidRPr="00520B4D">
        <w:rPr>
          <w:rFonts w:ascii="Tahoma" w:hAnsi="Tahoma" w:cs="Tahoma"/>
          <w:lang w:val="bs-Latn-BA"/>
        </w:rPr>
        <w:t xml:space="preserve">Društvo je dužno da u roku od pet radnih dana od dana prijema </w:t>
      </w:r>
      <w:r w:rsidR="00520B4D" w:rsidRPr="00520B4D">
        <w:rPr>
          <w:rFonts w:ascii="Tahoma" w:hAnsi="Tahoma" w:cs="Tahoma"/>
          <w:lang w:val="bs-Latn-BA"/>
        </w:rPr>
        <w:t xml:space="preserve">ispravnog </w:t>
      </w:r>
      <w:r w:rsidRPr="00520B4D">
        <w:rPr>
          <w:rFonts w:ascii="Tahoma" w:hAnsi="Tahoma" w:cs="Tahoma"/>
          <w:lang w:val="bs-Latn-BA"/>
        </w:rPr>
        <w:t xml:space="preserve">zahtjeva za otkup udjela pošalje Investitoru pisanu potvrdu o otkupu. </w:t>
      </w:r>
    </w:p>
    <w:p w14:paraId="37BD3936" w14:textId="77777777" w:rsidR="00D71500" w:rsidRDefault="00D71500" w:rsidP="00F52376">
      <w:pPr>
        <w:spacing w:after="0" w:line="240" w:lineRule="auto"/>
        <w:jc w:val="both"/>
        <w:rPr>
          <w:rFonts w:ascii="Tahoma" w:hAnsi="Tahoma" w:cs="Tahoma"/>
          <w:lang w:val="bs-Latn-BA"/>
        </w:rPr>
      </w:pPr>
    </w:p>
    <w:p w14:paraId="4846BD86" w14:textId="5377A4D6" w:rsidR="00F23CEA" w:rsidRPr="00520B4D" w:rsidRDefault="00F23CEA" w:rsidP="00F52376">
      <w:pPr>
        <w:spacing w:after="0" w:line="240" w:lineRule="auto"/>
        <w:jc w:val="both"/>
        <w:rPr>
          <w:rStyle w:val="markedcontent"/>
          <w:rFonts w:ascii="Tahoma" w:hAnsi="Tahoma" w:cs="Tahoma"/>
          <w:lang w:val="bs-Latn-BA"/>
        </w:rPr>
      </w:pPr>
      <w:r w:rsidRPr="00520B4D">
        <w:rPr>
          <w:rFonts w:ascii="Tahoma" w:hAnsi="Tahoma" w:cs="Tahoma"/>
          <w:lang w:val="bs-Latn-BA"/>
        </w:rPr>
        <w:t>Društvo zadržava pravo odbiti zahtjev, odnosno isplatu ukoliko isti nisu u skladu sa uslovima propisanim Prospektom Fonda, Zakonom o investicionim fo</w:t>
      </w:r>
      <w:r w:rsidR="00343323">
        <w:rPr>
          <w:rFonts w:ascii="Tahoma" w:hAnsi="Tahoma" w:cs="Tahoma"/>
          <w:lang w:val="bs-Latn-BA"/>
        </w:rPr>
        <w:t>n</w:t>
      </w:r>
      <w:r w:rsidRPr="00520B4D">
        <w:rPr>
          <w:rFonts w:ascii="Tahoma" w:hAnsi="Tahoma" w:cs="Tahoma"/>
          <w:lang w:val="bs-Latn-BA"/>
        </w:rPr>
        <w:t>dovima, Zakonom o spriječavanju pranja novca i finansiranja terorističkih aktivnosti, Zakon</w:t>
      </w:r>
      <w:r w:rsidR="00BE3DF4">
        <w:rPr>
          <w:rFonts w:ascii="Tahoma" w:hAnsi="Tahoma" w:cs="Tahoma"/>
          <w:lang w:val="bs-Latn-BA"/>
        </w:rPr>
        <w:t>om</w:t>
      </w:r>
      <w:r w:rsidRPr="00520B4D">
        <w:rPr>
          <w:rFonts w:ascii="Tahoma" w:hAnsi="Tahoma" w:cs="Tahoma"/>
          <w:lang w:val="bs-Latn-BA"/>
        </w:rPr>
        <w:t xml:space="preserve"> o deviznom poslovanju i drugim propisima koji definišu ovu oblast.</w:t>
      </w:r>
    </w:p>
    <w:p w14:paraId="7C829F4D" w14:textId="77777777" w:rsidR="00112C0C" w:rsidRPr="009D5D70" w:rsidRDefault="00112C0C" w:rsidP="00112C0C">
      <w:pPr>
        <w:rPr>
          <w:lang w:val="bs-Latn-BA"/>
        </w:rPr>
      </w:pPr>
    </w:p>
    <w:p w14:paraId="1D8CEF31" w14:textId="50D31553" w:rsidR="00F70966" w:rsidRPr="009D5D70" w:rsidRDefault="00F70966" w:rsidP="009C66C1">
      <w:pPr>
        <w:pStyle w:val="Heading2"/>
        <w:rPr>
          <w:rStyle w:val="markedcontent"/>
          <w:rFonts w:cs="Tahoma"/>
          <w:b w:val="0"/>
          <w:sz w:val="24"/>
          <w:szCs w:val="24"/>
          <w:lang w:val="bs-Latn-BA"/>
        </w:rPr>
      </w:pPr>
      <w:bookmarkStart w:id="26" w:name="_Toc229143303"/>
      <w:r w:rsidRPr="009D5D70">
        <w:rPr>
          <w:rStyle w:val="markedcontent"/>
          <w:rFonts w:cs="Tahoma"/>
          <w:sz w:val="24"/>
          <w:szCs w:val="24"/>
          <w:lang w:val="bs-Latn-BA"/>
        </w:rPr>
        <w:t>1.</w:t>
      </w:r>
      <w:r w:rsidR="001A002B">
        <w:rPr>
          <w:rStyle w:val="markedcontent"/>
          <w:rFonts w:cs="Tahoma"/>
          <w:sz w:val="24"/>
          <w:szCs w:val="24"/>
          <w:lang w:val="bs-Latn-BA"/>
        </w:rPr>
        <w:t>1</w:t>
      </w:r>
      <w:r w:rsidR="00DA7535">
        <w:rPr>
          <w:rStyle w:val="markedcontent"/>
          <w:rFonts w:cs="Tahoma"/>
          <w:sz w:val="24"/>
          <w:szCs w:val="24"/>
          <w:lang w:val="bs-Latn-BA"/>
        </w:rPr>
        <w:t>3</w:t>
      </w:r>
      <w:r w:rsidRPr="009D5D70">
        <w:rPr>
          <w:rStyle w:val="markedcontent"/>
          <w:rFonts w:cs="Tahoma"/>
          <w:sz w:val="24"/>
          <w:szCs w:val="24"/>
          <w:lang w:val="bs-Latn-BA"/>
        </w:rPr>
        <w:t>. Prenos udjela u Fondu</w:t>
      </w:r>
      <w:bookmarkEnd w:id="26"/>
    </w:p>
    <w:p w14:paraId="42C0E46C" w14:textId="77777777" w:rsidR="001F3F96" w:rsidRPr="009D5D70" w:rsidRDefault="001F3F96" w:rsidP="00DF3ECE">
      <w:pPr>
        <w:spacing w:after="0" w:line="240" w:lineRule="auto"/>
        <w:ind w:left="360"/>
        <w:jc w:val="both"/>
        <w:rPr>
          <w:rFonts w:ascii="Tahoma" w:hAnsi="Tahoma" w:cs="Tahoma"/>
          <w:b/>
          <w:lang w:val="bs-Latn-BA"/>
        </w:rPr>
      </w:pPr>
    </w:p>
    <w:p w14:paraId="684331EB" w14:textId="77777777" w:rsidR="00DC0F72" w:rsidRDefault="00F70966"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Vlasnik udjela u Fondu ima pravo prenijeti svoje udjele na drugo lice, pod uslovom da je</w:t>
      </w:r>
      <w:r w:rsidRPr="009D5D70">
        <w:rPr>
          <w:rFonts w:ascii="Tahoma" w:hAnsi="Tahoma" w:cs="Tahoma"/>
          <w:lang w:val="bs-Latn-BA"/>
        </w:rPr>
        <w:br/>
      </w:r>
      <w:r w:rsidRPr="009D5D70">
        <w:rPr>
          <w:rStyle w:val="markedcontent"/>
          <w:rFonts w:ascii="Tahoma" w:hAnsi="Tahoma" w:cs="Tahoma"/>
          <w:lang w:val="bs-Latn-BA"/>
        </w:rPr>
        <w:t>prethodno ispunio obrazac o prenosu koji je odobrilo Društvo, pri čemu takav prenos proizvodi</w:t>
      </w:r>
      <w:r w:rsidR="0077400A" w:rsidRPr="009D5D70">
        <w:rPr>
          <w:rFonts w:ascii="Tahoma" w:hAnsi="Tahoma" w:cs="Tahoma"/>
          <w:lang w:val="bs-Latn-BA"/>
        </w:rPr>
        <w:t xml:space="preserve"> </w:t>
      </w:r>
      <w:r w:rsidRPr="009D5D70">
        <w:rPr>
          <w:rStyle w:val="markedcontent"/>
          <w:rFonts w:ascii="Tahoma" w:hAnsi="Tahoma" w:cs="Tahoma"/>
          <w:lang w:val="bs-Latn-BA"/>
        </w:rPr>
        <w:t xml:space="preserve">pravna dejstva prema trećim licima tek po njegovom upisu u registar udjela koje vodi Društvo </w:t>
      </w:r>
      <w:r w:rsidR="001F3F96" w:rsidRPr="009D5D70">
        <w:rPr>
          <w:rStyle w:val="markedcontent"/>
          <w:rFonts w:ascii="Tahoma" w:hAnsi="Tahoma" w:cs="Tahoma"/>
          <w:lang w:val="bs-Latn-BA"/>
        </w:rPr>
        <w:t>i</w:t>
      </w:r>
      <w:r w:rsidR="001F3F96" w:rsidRPr="009D5D70">
        <w:rPr>
          <w:rFonts w:ascii="Tahoma" w:hAnsi="Tahoma" w:cs="Tahoma"/>
          <w:lang w:val="bs-Latn-BA"/>
        </w:rPr>
        <w:t xml:space="preserve"> </w:t>
      </w:r>
      <w:r w:rsidRPr="009D5D70">
        <w:rPr>
          <w:rStyle w:val="markedcontent"/>
          <w:rFonts w:ascii="Tahoma" w:hAnsi="Tahoma" w:cs="Tahoma"/>
          <w:lang w:val="bs-Latn-BA"/>
        </w:rPr>
        <w:t xml:space="preserve">tek nakon što Društvo potvrdi da ga prihvata. </w:t>
      </w:r>
    </w:p>
    <w:p w14:paraId="644140A6" w14:textId="77777777" w:rsidR="00262A99" w:rsidRPr="009D5D70" w:rsidRDefault="00262A99" w:rsidP="00F52376">
      <w:pPr>
        <w:spacing w:after="0" w:line="240" w:lineRule="auto"/>
        <w:jc w:val="both"/>
        <w:rPr>
          <w:rStyle w:val="markedcontent"/>
          <w:rFonts w:ascii="Tahoma" w:hAnsi="Tahoma" w:cs="Tahoma"/>
          <w:lang w:val="bs-Latn-BA"/>
        </w:rPr>
      </w:pPr>
    </w:p>
    <w:p w14:paraId="2735D5D0" w14:textId="3FC0231A" w:rsidR="00DC0F72" w:rsidRDefault="00DC0F72"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Obrazac o prenosu vlasni</w:t>
      </w:r>
      <w:r w:rsidR="007D195E" w:rsidRPr="009D5D70">
        <w:rPr>
          <w:rStyle w:val="markedcontent"/>
          <w:rFonts w:ascii="Tahoma" w:hAnsi="Tahoma" w:cs="Tahoma"/>
          <w:lang w:val="bs-Latn-BA"/>
        </w:rPr>
        <w:t>š</w:t>
      </w:r>
      <w:r w:rsidRPr="009D5D70">
        <w:rPr>
          <w:rStyle w:val="markedcontent"/>
          <w:rFonts w:ascii="Tahoma" w:hAnsi="Tahoma" w:cs="Tahoma"/>
          <w:lang w:val="bs-Latn-BA"/>
        </w:rPr>
        <w:t>tva nad udjelima, ovjeren kod notara, koji odobrava Dru</w:t>
      </w:r>
      <w:r w:rsidR="007D195E" w:rsidRPr="009D5D70">
        <w:rPr>
          <w:rStyle w:val="markedcontent"/>
          <w:rFonts w:ascii="Tahoma" w:hAnsi="Tahoma" w:cs="Tahoma"/>
          <w:lang w:val="bs-Latn-BA"/>
        </w:rPr>
        <w:t>š</w:t>
      </w:r>
      <w:r w:rsidRPr="009D5D70">
        <w:rPr>
          <w:rStyle w:val="markedcontent"/>
          <w:rFonts w:ascii="Tahoma" w:hAnsi="Tahoma" w:cs="Tahoma"/>
          <w:lang w:val="bs-Latn-BA"/>
        </w:rPr>
        <w:t xml:space="preserve">tvo, potpisuju </w:t>
      </w:r>
      <w:r w:rsidR="003A26BC" w:rsidRPr="009D5D70">
        <w:rPr>
          <w:rStyle w:val="markedcontent"/>
          <w:rFonts w:ascii="Tahoma" w:hAnsi="Tahoma" w:cs="Tahoma"/>
          <w:lang w:val="bs-Latn-BA"/>
        </w:rPr>
        <w:t>i</w:t>
      </w:r>
      <w:r w:rsidR="000112C6" w:rsidRPr="009D5D70">
        <w:rPr>
          <w:rStyle w:val="markedcontent"/>
          <w:rFonts w:ascii="Tahoma" w:hAnsi="Tahoma" w:cs="Tahoma"/>
          <w:lang w:val="bs-Latn-BA"/>
        </w:rPr>
        <w:t xml:space="preserve"> </w:t>
      </w:r>
      <w:r w:rsidRPr="009D5D70">
        <w:rPr>
          <w:rStyle w:val="markedcontent"/>
          <w:rFonts w:ascii="Tahoma" w:hAnsi="Tahoma" w:cs="Tahoma"/>
          <w:lang w:val="bs-Latn-BA"/>
        </w:rPr>
        <w:t xml:space="preserve">prenositelj i primatelj prenosa, te ga dostavljaju </w:t>
      </w:r>
      <w:r w:rsidR="003A26BC" w:rsidRPr="009D5D70">
        <w:rPr>
          <w:rStyle w:val="markedcontent"/>
          <w:rFonts w:ascii="Tahoma" w:hAnsi="Tahoma" w:cs="Tahoma"/>
          <w:lang w:val="bs-Latn-BA"/>
        </w:rPr>
        <w:t>Društvu</w:t>
      </w:r>
      <w:r w:rsidRPr="009D5D70">
        <w:rPr>
          <w:rStyle w:val="markedcontent"/>
          <w:rFonts w:ascii="Tahoma" w:hAnsi="Tahoma" w:cs="Tahoma"/>
          <w:lang w:val="bs-Latn-BA"/>
        </w:rPr>
        <w:t xml:space="preserve">. Prenos </w:t>
      </w:r>
      <w:r w:rsidR="003A26BC" w:rsidRPr="009D5D70">
        <w:rPr>
          <w:rStyle w:val="markedcontent"/>
          <w:rFonts w:ascii="Tahoma" w:hAnsi="Tahoma" w:cs="Tahoma"/>
          <w:lang w:val="bs-Latn-BA"/>
        </w:rPr>
        <w:t xml:space="preserve">vlasništva </w:t>
      </w:r>
      <w:r w:rsidRPr="009D5D70">
        <w:rPr>
          <w:rStyle w:val="markedcontent"/>
          <w:rFonts w:ascii="Tahoma" w:hAnsi="Tahoma" w:cs="Tahoma"/>
          <w:lang w:val="bs-Latn-BA"/>
        </w:rPr>
        <w:t>mo</w:t>
      </w:r>
      <w:r w:rsidR="007D195E" w:rsidRPr="009D5D70">
        <w:rPr>
          <w:rStyle w:val="markedcontent"/>
          <w:rFonts w:ascii="Tahoma" w:hAnsi="Tahoma" w:cs="Tahoma"/>
          <w:lang w:val="bs-Latn-BA"/>
        </w:rPr>
        <w:t>ž</w:t>
      </w:r>
      <w:r w:rsidRPr="009D5D70">
        <w:rPr>
          <w:rStyle w:val="markedcontent"/>
          <w:rFonts w:ascii="Tahoma" w:hAnsi="Tahoma" w:cs="Tahoma"/>
          <w:lang w:val="bs-Latn-BA"/>
        </w:rPr>
        <w:t>e biti odbijen zbog</w:t>
      </w:r>
      <w:r w:rsidR="000112C6" w:rsidRPr="009D5D70">
        <w:rPr>
          <w:rStyle w:val="markedcontent"/>
          <w:rFonts w:ascii="Tahoma" w:hAnsi="Tahoma" w:cs="Tahoma"/>
          <w:lang w:val="bs-Latn-BA"/>
        </w:rPr>
        <w:t xml:space="preserve"> </w:t>
      </w:r>
      <w:r w:rsidRPr="009D5D70">
        <w:rPr>
          <w:rStyle w:val="markedcontent"/>
          <w:rFonts w:ascii="Tahoma" w:hAnsi="Tahoma" w:cs="Tahoma"/>
          <w:lang w:val="bs-Latn-BA"/>
        </w:rPr>
        <w:t xml:space="preserve">razloga navedenih u </w:t>
      </w:r>
      <w:r w:rsidR="003A26BC" w:rsidRPr="009D5D70">
        <w:rPr>
          <w:rStyle w:val="markedcontent"/>
          <w:rFonts w:ascii="Tahoma" w:hAnsi="Tahoma" w:cs="Tahoma"/>
          <w:lang w:val="bs-Latn-BA"/>
        </w:rPr>
        <w:t>čl</w:t>
      </w:r>
      <w:r w:rsidRPr="009D5D70">
        <w:rPr>
          <w:rStyle w:val="markedcontent"/>
          <w:rFonts w:ascii="Tahoma" w:hAnsi="Tahoma" w:cs="Tahoma"/>
          <w:lang w:val="bs-Latn-BA"/>
        </w:rPr>
        <w:t xml:space="preserve">anu 174. Zakona. </w:t>
      </w:r>
    </w:p>
    <w:p w14:paraId="383108D5" w14:textId="77777777" w:rsidR="00262A99" w:rsidRDefault="00262A99" w:rsidP="00F52376">
      <w:pPr>
        <w:spacing w:after="0" w:line="240" w:lineRule="auto"/>
        <w:jc w:val="both"/>
        <w:rPr>
          <w:rStyle w:val="markedcontent"/>
          <w:rFonts w:ascii="Tahoma" w:hAnsi="Tahoma" w:cs="Tahoma"/>
          <w:lang w:val="bs-Latn-BA"/>
        </w:rPr>
      </w:pPr>
    </w:p>
    <w:p w14:paraId="2FE468A8" w14:textId="77777777" w:rsidR="00417701" w:rsidRPr="009D5D70" w:rsidRDefault="00417701" w:rsidP="00DF3ECE">
      <w:pPr>
        <w:spacing w:after="0" w:line="240" w:lineRule="auto"/>
        <w:ind w:left="360"/>
        <w:jc w:val="both"/>
        <w:rPr>
          <w:rFonts w:ascii="Tahoma" w:eastAsia="Times New Roman" w:hAnsi="Tahoma" w:cs="Tahoma"/>
          <w:lang w:val="bs-Latn-BA"/>
        </w:rPr>
      </w:pPr>
    </w:p>
    <w:p w14:paraId="688FBBB0" w14:textId="2D1B70F0" w:rsidR="00417701" w:rsidRPr="009D5D70" w:rsidRDefault="00417701" w:rsidP="009C66C1">
      <w:pPr>
        <w:pStyle w:val="Heading2"/>
        <w:rPr>
          <w:rStyle w:val="markedcontent"/>
          <w:rFonts w:cs="Tahoma"/>
          <w:b w:val="0"/>
          <w:sz w:val="24"/>
          <w:szCs w:val="24"/>
          <w:lang w:val="bs-Latn-BA"/>
        </w:rPr>
      </w:pPr>
      <w:bookmarkStart w:id="27" w:name="_Toc229143304"/>
      <w:r w:rsidRPr="009D5D70">
        <w:rPr>
          <w:rStyle w:val="markedcontent"/>
          <w:rFonts w:cs="Tahoma"/>
          <w:sz w:val="24"/>
          <w:szCs w:val="24"/>
          <w:lang w:val="bs-Latn-BA"/>
        </w:rPr>
        <w:lastRenderedPageBreak/>
        <w:t>1.</w:t>
      </w:r>
      <w:r w:rsidR="00A25AF6" w:rsidRPr="009D5D70">
        <w:rPr>
          <w:rStyle w:val="markedcontent"/>
          <w:rFonts w:cs="Tahoma"/>
          <w:sz w:val="24"/>
          <w:szCs w:val="24"/>
          <w:lang w:val="bs-Latn-BA"/>
        </w:rPr>
        <w:t>1</w:t>
      </w:r>
      <w:r w:rsidR="00DA7535">
        <w:rPr>
          <w:rStyle w:val="markedcontent"/>
          <w:rFonts w:cs="Tahoma"/>
          <w:sz w:val="24"/>
          <w:szCs w:val="24"/>
          <w:lang w:val="bs-Latn-BA"/>
        </w:rPr>
        <w:t>4</w:t>
      </w:r>
      <w:r w:rsidRPr="009D5D70">
        <w:rPr>
          <w:rStyle w:val="markedcontent"/>
          <w:rFonts w:cs="Tahoma"/>
          <w:sz w:val="24"/>
          <w:szCs w:val="24"/>
          <w:lang w:val="bs-Latn-BA"/>
        </w:rPr>
        <w:t xml:space="preserve">. Obustavljanje </w:t>
      </w:r>
      <w:r w:rsidR="00361449">
        <w:rPr>
          <w:rStyle w:val="markedcontent"/>
          <w:rFonts w:cs="Tahoma"/>
          <w:sz w:val="24"/>
          <w:szCs w:val="24"/>
          <w:lang w:val="bs-Latn-BA"/>
        </w:rPr>
        <w:t>otkupa</w:t>
      </w:r>
      <w:r w:rsidR="003A26BC" w:rsidRPr="009D5D70">
        <w:rPr>
          <w:rStyle w:val="markedcontent"/>
          <w:rFonts w:cs="Tahoma"/>
          <w:sz w:val="24"/>
          <w:szCs w:val="24"/>
          <w:lang w:val="bs-Latn-BA"/>
        </w:rPr>
        <w:t xml:space="preserve"> </w:t>
      </w:r>
      <w:r w:rsidRPr="009D5D70">
        <w:rPr>
          <w:rStyle w:val="markedcontent"/>
          <w:rFonts w:cs="Tahoma"/>
          <w:sz w:val="24"/>
          <w:szCs w:val="24"/>
          <w:lang w:val="bs-Latn-BA"/>
        </w:rPr>
        <w:t>i izdavanja udjela u Fondu</w:t>
      </w:r>
      <w:bookmarkEnd w:id="27"/>
    </w:p>
    <w:p w14:paraId="6D2033CA" w14:textId="77777777" w:rsidR="00417701" w:rsidRPr="009D5D70" w:rsidRDefault="00417701" w:rsidP="00DF3ECE">
      <w:pPr>
        <w:spacing w:after="0" w:line="240" w:lineRule="auto"/>
        <w:ind w:left="360"/>
        <w:jc w:val="both"/>
        <w:rPr>
          <w:rFonts w:ascii="Tahoma" w:hAnsi="Tahoma" w:cs="Tahoma"/>
          <w:b/>
          <w:lang w:val="bs-Latn-BA"/>
        </w:rPr>
      </w:pPr>
    </w:p>
    <w:p w14:paraId="5C9065AA" w14:textId="0D11C71B" w:rsidR="00A02625" w:rsidRPr="009D5D70" w:rsidRDefault="00361449" w:rsidP="00F52376">
      <w:pPr>
        <w:spacing w:after="0" w:line="240" w:lineRule="auto"/>
        <w:jc w:val="both"/>
        <w:rPr>
          <w:rStyle w:val="markedcontent"/>
          <w:rFonts w:ascii="Tahoma" w:hAnsi="Tahoma" w:cs="Tahoma"/>
          <w:lang w:val="bs-Latn-BA"/>
        </w:rPr>
      </w:pPr>
      <w:r>
        <w:rPr>
          <w:rStyle w:val="markedcontent"/>
          <w:rFonts w:ascii="Tahoma" w:hAnsi="Tahoma" w:cs="Tahoma"/>
          <w:lang w:val="bs-Latn-BA"/>
        </w:rPr>
        <w:t>Otkup</w:t>
      </w:r>
      <w:r w:rsidR="003A26BC" w:rsidRPr="009D5D70">
        <w:rPr>
          <w:rStyle w:val="markedcontent"/>
          <w:rFonts w:ascii="Tahoma" w:hAnsi="Tahoma" w:cs="Tahoma"/>
          <w:lang w:val="bs-Latn-BA"/>
        </w:rPr>
        <w:t xml:space="preserve"> </w:t>
      </w:r>
      <w:r w:rsidR="00417701" w:rsidRPr="009D5D70">
        <w:rPr>
          <w:rStyle w:val="markedcontent"/>
          <w:rFonts w:ascii="Tahoma" w:hAnsi="Tahoma" w:cs="Tahoma"/>
          <w:lang w:val="bs-Latn-BA"/>
        </w:rPr>
        <w:t>udjela u Fondu može se obustaviti samo ako Društvo i banka depozitar smatraju da</w:t>
      </w:r>
      <w:r w:rsidR="003A26BC" w:rsidRPr="009D5D70">
        <w:rPr>
          <w:rStyle w:val="markedcontent"/>
          <w:rFonts w:ascii="Tahoma" w:hAnsi="Tahoma" w:cs="Tahoma"/>
          <w:lang w:val="bs-Latn-BA"/>
        </w:rPr>
        <w:t xml:space="preserve"> </w:t>
      </w:r>
      <w:r w:rsidR="00417701" w:rsidRPr="009D5D70">
        <w:rPr>
          <w:rStyle w:val="markedcontent"/>
          <w:rFonts w:ascii="Tahoma" w:hAnsi="Tahoma" w:cs="Tahoma"/>
          <w:lang w:val="bs-Latn-BA"/>
        </w:rPr>
        <w:t>usl</w:t>
      </w:r>
      <w:r w:rsidR="00802EAC" w:rsidRPr="009D5D70">
        <w:rPr>
          <w:rStyle w:val="markedcontent"/>
          <w:rFonts w:ascii="Tahoma" w:hAnsi="Tahoma" w:cs="Tahoma"/>
          <w:lang w:val="bs-Latn-BA"/>
        </w:rPr>
        <w:t>i</w:t>
      </w:r>
      <w:r w:rsidR="00417701" w:rsidRPr="009D5D70">
        <w:rPr>
          <w:rStyle w:val="markedcontent"/>
          <w:rFonts w:ascii="Tahoma" w:hAnsi="Tahoma" w:cs="Tahoma"/>
          <w:lang w:val="bs-Latn-BA"/>
        </w:rPr>
        <w:t>jed izuzetnih okolnosti nije moguće utvrditi tačnu cijenu imovine iz portfelja Fonda</w:t>
      </w:r>
      <w:r w:rsidR="007D195E" w:rsidRPr="009D5D70">
        <w:rPr>
          <w:rStyle w:val="markedcontent"/>
          <w:rFonts w:ascii="Tahoma" w:hAnsi="Tahoma" w:cs="Tahoma"/>
          <w:lang w:val="bs-Latn-BA"/>
        </w:rPr>
        <w:t>,</w:t>
      </w:r>
      <w:r w:rsidR="00417701" w:rsidRPr="009D5D70">
        <w:rPr>
          <w:rStyle w:val="markedcontent"/>
          <w:rFonts w:ascii="Tahoma" w:hAnsi="Tahoma" w:cs="Tahoma"/>
          <w:lang w:val="bs-Latn-BA"/>
        </w:rPr>
        <w:t xml:space="preserve"> te da</w:t>
      </w:r>
      <w:r w:rsidR="00A02625" w:rsidRPr="009D5D70">
        <w:rPr>
          <w:rFonts w:ascii="Tahoma" w:hAnsi="Tahoma" w:cs="Tahoma"/>
          <w:lang w:val="bs-Latn-BA"/>
        </w:rPr>
        <w:t xml:space="preserve"> </w:t>
      </w:r>
      <w:r w:rsidR="00417701" w:rsidRPr="009D5D70">
        <w:rPr>
          <w:rStyle w:val="markedcontent"/>
          <w:rFonts w:ascii="Tahoma" w:hAnsi="Tahoma" w:cs="Tahoma"/>
          <w:lang w:val="bs-Latn-BA"/>
        </w:rPr>
        <w:t>postoje osnovani i dovoljni razlozi za obustavljanje otkupa u interesu vlasnika ili potencijalnih</w:t>
      </w:r>
      <w:r w:rsidR="00A02625" w:rsidRPr="009D5D70">
        <w:rPr>
          <w:rFonts w:ascii="Tahoma" w:hAnsi="Tahoma" w:cs="Tahoma"/>
          <w:lang w:val="bs-Latn-BA"/>
        </w:rPr>
        <w:t xml:space="preserve"> </w:t>
      </w:r>
      <w:r w:rsidR="00417701" w:rsidRPr="009D5D70">
        <w:rPr>
          <w:rStyle w:val="markedcontent"/>
          <w:rFonts w:ascii="Tahoma" w:hAnsi="Tahoma" w:cs="Tahoma"/>
          <w:lang w:val="bs-Latn-BA"/>
        </w:rPr>
        <w:t>vlasnika udjela. U slučaju nastupanja navedenih okolnosti, Društvo će istovremeno obustaviti i izdavanje (kupovinu) udjela u Fondu.</w:t>
      </w:r>
    </w:p>
    <w:p w14:paraId="1615DC9E" w14:textId="77777777" w:rsidR="00F65091" w:rsidRPr="009D5D70" w:rsidRDefault="00F65091" w:rsidP="00F52376">
      <w:pPr>
        <w:spacing w:after="0" w:line="240" w:lineRule="auto"/>
        <w:jc w:val="both"/>
        <w:rPr>
          <w:rStyle w:val="markedcontent"/>
          <w:rFonts w:ascii="Tahoma" w:hAnsi="Tahoma" w:cs="Tahoma"/>
          <w:lang w:val="bs-Latn-BA"/>
        </w:rPr>
      </w:pPr>
    </w:p>
    <w:p w14:paraId="6481B254" w14:textId="77777777" w:rsidR="005C2E69" w:rsidRDefault="00417701"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Obustavljanje otkupa i izdavanja udjela Društvo će bez odlaganja prijaviti Komisiji. Osim</w:t>
      </w:r>
      <w:r w:rsidRPr="009D5D70">
        <w:rPr>
          <w:rFonts w:ascii="Tahoma" w:hAnsi="Tahoma" w:cs="Tahoma"/>
          <w:lang w:val="bs-Latn-BA"/>
        </w:rPr>
        <w:t xml:space="preserve"> </w:t>
      </w:r>
      <w:r w:rsidRPr="007C545B">
        <w:rPr>
          <w:rStyle w:val="markedcontent"/>
          <w:rFonts w:ascii="Tahoma" w:hAnsi="Tahoma" w:cs="Tahoma"/>
          <w:lang w:val="bs-Latn-BA"/>
        </w:rPr>
        <w:t>navedenog, do privremenog obustavljanja otkupa i izdavanja udjela u Fondu može doći i na</w:t>
      </w:r>
      <w:r w:rsidRPr="007C545B">
        <w:rPr>
          <w:rFonts w:ascii="Tahoma" w:hAnsi="Tahoma" w:cs="Tahoma"/>
          <w:lang w:val="bs-Latn-BA"/>
        </w:rPr>
        <w:t xml:space="preserve"> </w:t>
      </w:r>
      <w:r w:rsidRPr="007C545B">
        <w:rPr>
          <w:rStyle w:val="markedcontent"/>
          <w:rFonts w:ascii="Tahoma" w:hAnsi="Tahoma" w:cs="Tahoma"/>
          <w:lang w:val="bs-Latn-BA"/>
        </w:rPr>
        <w:t>osnovu naloga Komisije upućenog Društvu i banci depozitaru u slučaju da Komisija stekne</w:t>
      </w:r>
      <w:r w:rsidRPr="007C545B">
        <w:rPr>
          <w:rFonts w:ascii="Tahoma" w:hAnsi="Tahoma" w:cs="Tahoma"/>
          <w:lang w:val="bs-Latn-BA"/>
        </w:rPr>
        <w:t xml:space="preserve"> </w:t>
      </w:r>
      <w:r w:rsidRPr="007C545B">
        <w:rPr>
          <w:rStyle w:val="markedcontent"/>
          <w:rFonts w:ascii="Tahoma" w:hAnsi="Tahoma" w:cs="Tahoma"/>
          <w:lang w:val="bs-Latn-BA"/>
        </w:rPr>
        <w:t>nesporna saznanja ili ako postoji osnovana sumnja da se investitorima nanosi šteta zbog</w:t>
      </w:r>
      <w:r w:rsidRPr="007C545B">
        <w:rPr>
          <w:rFonts w:ascii="Tahoma" w:hAnsi="Tahoma" w:cs="Tahoma"/>
          <w:lang w:val="bs-Latn-BA"/>
        </w:rPr>
        <w:t xml:space="preserve"> </w:t>
      </w:r>
      <w:r w:rsidRPr="007C545B">
        <w:rPr>
          <w:rStyle w:val="markedcontent"/>
          <w:rFonts w:ascii="Tahoma" w:hAnsi="Tahoma" w:cs="Tahoma"/>
          <w:lang w:val="bs-Latn-BA"/>
        </w:rPr>
        <w:t xml:space="preserve">netačnog obračuna cijene udjela u Fondu. </w:t>
      </w:r>
    </w:p>
    <w:p w14:paraId="366FB61B" w14:textId="77777777" w:rsidR="005C2E69" w:rsidRDefault="005C2E69" w:rsidP="00F52376">
      <w:pPr>
        <w:spacing w:after="0" w:line="240" w:lineRule="auto"/>
        <w:jc w:val="both"/>
        <w:rPr>
          <w:rStyle w:val="markedcontent"/>
          <w:rFonts w:ascii="Tahoma" w:hAnsi="Tahoma" w:cs="Tahoma"/>
          <w:lang w:val="bs-Latn-BA"/>
        </w:rPr>
      </w:pPr>
    </w:p>
    <w:p w14:paraId="2450AC03" w14:textId="77777777" w:rsidR="00FD7B15" w:rsidRDefault="00417701"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Za vrijeme trajanja obustave otkupa i izdavanja</w:t>
      </w:r>
      <w:r w:rsidRPr="009D5D70">
        <w:rPr>
          <w:rFonts w:ascii="Tahoma" w:hAnsi="Tahoma" w:cs="Tahoma"/>
          <w:lang w:val="bs-Latn-BA"/>
        </w:rPr>
        <w:t xml:space="preserve"> </w:t>
      </w:r>
      <w:r w:rsidRPr="009D5D70">
        <w:rPr>
          <w:rStyle w:val="markedcontent"/>
          <w:rFonts w:ascii="Tahoma" w:hAnsi="Tahoma" w:cs="Tahoma"/>
          <w:lang w:val="bs-Latn-BA"/>
        </w:rPr>
        <w:t>udjela u Fondu Društvo može nastaviti sa zaprimanjem zahtjeva za otkup ili kupovinu udjela koji</w:t>
      </w:r>
      <w:r w:rsidRPr="009D5D70">
        <w:rPr>
          <w:rFonts w:ascii="Tahoma" w:hAnsi="Tahoma" w:cs="Tahoma"/>
          <w:lang w:val="bs-Latn-BA"/>
        </w:rPr>
        <w:t xml:space="preserve"> </w:t>
      </w:r>
      <w:r w:rsidRPr="009D5D70">
        <w:rPr>
          <w:rStyle w:val="markedcontent"/>
          <w:rFonts w:ascii="Tahoma" w:hAnsi="Tahoma" w:cs="Tahoma"/>
          <w:lang w:val="bs-Latn-BA"/>
        </w:rPr>
        <w:t>će se izvršiti u trenutku kada bude obračunata sljedeća cijena po udjelu, pri čemu se</w:t>
      </w:r>
      <w:r w:rsidRPr="009D5D70">
        <w:rPr>
          <w:rFonts w:ascii="Tahoma" w:hAnsi="Tahoma" w:cs="Tahoma"/>
          <w:lang w:val="bs-Latn-BA"/>
        </w:rPr>
        <w:t xml:space="preserve"> </w:t>
      </w:r>
      <w:r w:rsidRPr="009D5D70">
        <w:rPr>
          <w:rStyle w:val="markedcontent"/>
          <w:rFonts w:ascii="Tahoma" w:hAnsi="Tahoma" w:cs="Tahoma"/>
          <w:lang w:val="bs-Latn-BA"/>
        </w:rPr>
        <w:t>nalogodavci upozoravaju da njihovi nalozi neće biti izvršeni u rokovima predviđenim</w:t>
      </w:r>
      <w:r w:rsidRPr="009D5D70">
        <w:rPr>
          <w:rFonts w:ascii="Tahoma" w:hAnsi="Tahoma" w:cs="Tahoma"/>
          <w:lang w:val="bs-Latn-BA"/>
        </w:rPr>
        <w:t xml:space="preserve"> </w:t>
      </w:r>
      <w:r w:rsidRPr="009D5D70">
        <w:rPr>
          <w:rStyle w:val="markedcontent"/>
          <w:rFonts w:ascii="Tahoma" w:hAnsi="Tahoma" w:cs="Tahoma"/>
          <w:lang w:val="bs-Latn-BA"/>
        </w:rPr>
        <w:t xml:space="preserve">Prospektom i Statutom Fonda. </w:t>
      </w:r>
    </w:p>
    <w:p w14:paraId="4CE2982E" w14:textId="77777777" w:rsidR="00FD7B15" w:rsidRDefault="00FD7B15" w:rsidP="00F52376">
      <w:pPr>
        <w:spacing w:after="0" w:line="240" w:lineRule="auto"/>
        <w:jc w:val="both"/>
        <w:rPr>
          <w:rStyle w:val="markedcontent"/>
          <w:rFonts w:ascii="Tahoma" w:hAnsi="Tahoma" w:cs="Tahoma"/>
          <w:lang w:val="bs-Latn-BA"/>
        </w:rPr>
      </w:pPr>
    </w:p>
    <w:p w14:paraId="7C1B6077" w14:textId="45E3BD51" w:rsidR="00F65091" w:rsidRPr="009D5D70" w:rsidRDefault="00417701"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Obustava otkupa i izdavanja udjela u Fondu prestat će nakon</w:t>
      </w:r>
      <w:r w:rsidRPr="009D5D70">
        <w:rPr>
          <w:rFonts w:ascii="Tahoma" w:hAnsi="Tahoma" w:cs="Tahoma"/>
          <w:lang w:val="bs-Latn-BA"/>
        </w:rPr>
        <w:t xml:space="preserve"> </w:t>
      </w:r>
      <w:r w:rsidRPr="009D5D70">
        <w:rPr>
          <w:rStyle w:val="markedcontent"/>
          <w:rFonts w:ascii="Tahoma" w:hAnsi="Tahoma" w:cs="Tahoma"/>
          <w:lang w:val="bs-Latn-BA"/>
        </w:rPr>
        <w:t>što Društvo i banka depozitar ocijene da je moguće odrediti tačnu cijenu imovine iz portfelja</w:t>
      </w:r>
      <w:r w:rsidRPr="009D5D70">
        <w:rPr>
          <w:rFonts w:ascii="Tahoma" w:hAnsi="Tahoma" w:cs="Tahoma"/>
          <w:lang w:val="bs-Latn-BA"/>
        </w:rPr>
        <w:t xml:space="preserve"> </w:t>
      </w:r>
      <w:r w:rsidRPr="009D5D70">
        <w:rPr>
          <w:rStyle w:val="markedcontent"/>
          <w:rFonts w:ascii="Tahoma" w:hAnsi="Tahoma" w:cs="Tahoma"/>
          <w:lang w:val="bs-Latn-BA"/>
        </w:rPr>
        <w:t xml:space="preserve">Fonda, a najkasnije u Zakonom propisanim rokovima. </w:t>
      </w:r>
    </w:p>
    <w:p w14:paraId="728ADFE1" w14:textId="77777777" w:rsidR="00C27B17" w:rsidRPr="009D5D70" w:rsidRDefault="00C27B17" w:rsidP="00F52376">
      <w:pPr>
        <w:spacing w:after="0" w:line="240" w:lineRule="auto"/>
        <w:jc w:val="both"/>
        <w:rPr>
          <w:rStyle w:val="markedcontent"/>
          <w:rFonts w:ascii="Tahoma" w:hAnsi="Tahoma" w:cs="Tahoma"/>
          <w:lang w:val="bs-Latn-BA"/>
        </w:rPr>
      </w:pPr>
    </w:p>
    <w:p w14:paraId="076FB8F5" w14:textId="63445E31" w:rsidR="00417701" w:rsidRPr="009D5D70" w:rsidRDefault="00417701"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Okolnost obustavljanja otkupa udjela u</w:t>
      </w:r>
      <w:r w:rsidRPr="009D5D70">
        <w:rPr>
          <w:rFonts w:ascii="Tahoma" w:hAnsi="Tahoma" w:cs="Tahoma"/>
          <w:lang w:val="bs-Latn-BA"/>
        </w:rPr>
        <w:t xml:space="preserve"> </w:t>
      </w:r>
      <w:r w:rsidRPr="009D5D70">
        <w:rPr>
          <w:rStyle w:val="markedcontent"/>
          <w:rFonts w:ascii="Tahoma" w:hAnsi="Tahoma" w:cs="Tahoma"/>
          <w:lang w:val="bs-Latn-BA"/>
        </w:rPr>
        <w:t>Fondu kao i obavijest o nastavku poslovanja Društvo će objaviti u jednim dnevnim novinama</w:t>
      </w:r>
      <w:r w:rsidRPr="009D5D70">
        <w:rPr>
          <w:rFonts w:ascii="Tahoma" w:hAnsi="Tahoma" w:cs="Tahoma"/>
          <w:lang w:val="bs-Latn-BA"/>
        </w:rPr>
        <w:t xml:space="preserve"> </w:t>
      </w:r>
      <w:r w:rsidRPr="009D5D70">
        <w:rPr>
          <w:rStyle w:val="markedcontent"/>
          <w:rFonts w:ascii="Tahoma" w:hAnsi="Tahoma" w:cs="Tahoma"/>
          <w:lang w:val="bs-Latn-BA"/>
        </w:rPr>
        <w:t xml:space="preserve">koje se redovno </w:t>
      </w:r>
      <w:r w:rsidR="00F65091" w:rsidRPr="009D5D70">
        <w:rPr>
          <w:rStyle w:val="markedcontent"/>
          <w:rFonts w:ascii="Tahoma" w:hAnsi="Tahoma" w:cs="Tahoma"/>
          <w:lang w:val="bs-Latn-BA"/>
        </w:rPr>
        <w:t>izdaju</w:t>
      </w:r>
      <w:r w:rsidRPr="009D5D70">
        <w:rPr>
          <w:rStyle w:val="markedcontent"/>
          <w:rFonts w:ascii="Tahoma" w:hAnsi="Tahoma" w:cs="Tahoma"/>
          <w:lang w:val="bs-Latn-BA"/>
        </w:rPr>
        <w:t xml:space="preserve"> na cjelokupnom području FBiH.</w:t>
      </w:r>
    </w:p>
    <w:p w14:paraId="2F581CF1" w14:textId="77777777" w:rsidR="00E272F1" w:rsidRDefault="00E272F1" w:rsidP="00DF3ECE">
      <w:pPr>
        <w:spacing w:after="0" w:line="240" w:lineRule="auto"/>
        <w:ind w:left="360"/>
        <w:jc w:val="both"/>
        <w:rPr>
          <w:rStyle w:val="markedcontent"/>
          <w:rFonts w:ascii="Tahoma" w:hAnsi="Tahoma" w:cs="Tahoma"/>
          <w:lang w:val="bs-Latn-BA"/>
        </w:rPr>
      </w:pPr>
    </w:p>
    <w:p w14:paraId="45C7CE92" w14:textId="77777777" w:rsidR="0094354E" w:rsidRPr="009D5D70" w:rsidRDefault="0094354E" w:rsidP="00DF3ECE">
      <w:pPr>
        <w:spacing w:after="0" w:line="240" w:lineRule="auto"/>
        <w:ind w:left="360"/>
        <w:jc w:val="both"/>
        <w:rPr>
          <w:rStyle w:val="markedcontent"/>
          <w:rFonts w:ascii="Tahoma" w:hAnsi="Tahoma" w:cs="Tahoma"/>
          <w:lang w:val="bs-Latn-BA"/>
        </w:rPr>
      </w:pPr>
    </w:p>
    <w:p w14:paraId="211D32EA" w14:textId="726D505D" w:rsidR="00E272F1" w:rsidRPr="009D5D70" w:rsidRDefault="003A26BC" w:rsidP="009C66C1">
      <w:pPr>
        <w:pStyle w:val="Heading2"/>
        <w:rPr>
          <w:rStyle w:val="markedcontent"/>
          <w:rFonts w:cs="Tahoma"/>
          <w:b w:val="0"/>
          <w:bCs/>
          <w:sz w:val="24"/>
          <w:szCs w:val="24"/>
          <w:lang w:val="bs-Latn-BA"/>
        </w:rPr>
      </w:pPr>
      <w:bookmarkStart w:id="28" w:name="_Toc229143305"/>
      <w:r w:rsidRPr="009D5D70">
        <w:rPr>
          <w:rStyle w:val="markedcontent"/>
          <w:rFonts w:cs="Tahoma"/>
          <w:bCs/>
          <w:sz w:val="24"/>
          <w:szCs w:val="24"/>
          <w:lang w:val="bs-Latn-BA"/>
        </w:rPr>
        <w:t>1.1</w:t>
      </w:r>
      <w:r w:rsidR="00DA7535">
        <w:rPr>
          <w:rStyle w:val="markedcontent"/>
          <w:rFonts w:cs="Tahoma"/>
          <w:bCs/>
          <w:sz w:val="24"/>
          <w:szCs w:val="24"/>
          <w:lang w:val="bs-Latn-BA"/>
        </w:rPr>
        <w:t>5</w:t>
      </w:r>
      <w:r w:rsidRPr="009D5D70">
        <w:rPr>
          <w:rStyle w:val="markedcontent"/>
          <w:rFonts w:cs="Tahoma"/>
          <w:bCs/>
          <w:sz w:val="24"/>
          <w:szCs w:val="24"/>
          <w:lang w:val="bs-Latn-BA"/>
        </w:rPr>
        <w:t>.</w:t>
      </w:r>
      <w:r w:rsidR="00E272F1" w:rsidRPr="009D5D70">
        <w:rPr>
          <w:rStyle w:val="markedcontent"/>
          <w:rFonts w:cs="Tahoma"/>
          <w:bCs/>
          <w:sz w:val="24"/>
          <w:szCs w:val="24"/>
          <w:lang w:val="bs-Latn-BA"/>
        </w:rPr>
        <w:t xml:space="preserve"> Opoziv zahtjeva</w:t>
      </w:r>
      <w:bookmarkEnd w:id="28"/>
      <w:r w:rsidR="00E272F1" w:rsidRPr="009D5D70">
        <w:rPr>
          <w:rStyle w:val="markedcontent"/>
          <w:rFonts w:cs="Tahoma"/>
          <w:bCs/>
          <w:sz w:val="24"/>
          <w:szCs w:val="24"/>
          <w:lang w:val="bs-Latn-BA"/>
        </w:rPr>
        <w:t xml:space="preserve"> </w:t>
      </w:r>
    </w:p>
    <w:p w14:paraId="3DE83F91" w14:textId="77777777" w:rsidR="008B4EBE" w:rsidRPr="009D5D70" w:rsidRDefault="008B4EBE" w:rsidP="00E272F1">
      <w:pPr>
        <w:spacing w:after="0" w:line="240" w:lineRule="auto"/>
        <w:ind w:left="360"/>
        <w:jc w:val="both"/>
        <w:rPr>
          <w:rStyle w:val="markedcontent"/>
          <w:rFonts w:ascii="Tahoma" w:hAnsi="Tahoma" w:cs="Tahoma"/>
          <w:b/>
          <w:bCs/>
          <w:color w:val="000000" w:themeColor="text1"/>
          <w:lang w:val="bs-Latn-BA"/>
        </w:rPr>
      </w:pPr>
    </w:p>
    <w:p w14:paraId="5E0A7DC2" w14:textId="293565B1" w:rsidR="00E272F1" w:rsidRPr="009D5D70" w:rsidRDefault="00E272F1" w:rsidP="00F52376">
      <w:pPr>
        <w:spacing w:after="0" w:line="240" w:lineRule="auto"/>
        <w:jc w:val="both"/>
        <w:rPr>
          <w:rStyle w:val="markedcontent"/>
          <w:rFonts w:ascii="Tahoma" w:hAnsi="Tahoma" w:cs="Tahoma"/>
          <w:color w:val="000000" w:themeColor="text1"/>
          <w:lang w:val="bs-Latn-BA"/>
        </w:rPr>
      </w:pPr>
      <w:r w:rsidRPr="009D5D70">
        <w:rPr>
          <w:rStyle w:val="markedcontent"/>
          <w:rFonts w:ascii="Tahoma" w:hAnsi="Tahoma" w:cs="Tahoma"/>
          <w:color w:val="000000" w:themeColor="text1"/>
          <w:lang w:val="bs-Latn-BA"/>
        </w:rPr>
        <w:t>Podnesene zahtjeve za izdavanje, otkup i zamjenu udjela moguće je opozvati pisanim putem unutar istog radnog dana prije krajnjeg roka za predaju zahtjeva. U slučaju opoziva zahtjeva za izdavanje, uplaćena sredstva bit će vraćena ulagatelju u nominalnom iznosu u roku od 7 dana od pri</w:t>
      </w:r>
      <w:r w:rsidR="00C0162A">
        <w:rPr>
          <w:rStyle w:val="markedcontent"/>
          <w:rFonts w:ascii="Tahoma" w:hAnsi="Tahoma" w:cs="Tahoma"/>
          <w:color w:val="000000" w:themeColor="text1"/>
          <w:lang w:val="bs-Latn-BA"/>
        </w:rPr>
        <w:t>jema</w:t>
      </w:r>
      <w:r w:rsidRPr="009D5D70">
        <w:rPr>
          <w:rStyle w:val="markedcontent"/>
          <w:rFonts w:ascii="Tahoma" w:hAnsi="Tahoma" w:cs="Tahoma"/>
          <w:color w:val="000000" w:themeColor="text1"/>
          <w:lang w:val="bs-Latn-BA"/>
        </w:rPr>
        <w:t xml:space="preserve"> </w:t>
      </w:r>
      <w:r w:rsidR="00C0162A">
        <w:rPr>
          <w:rStyle w:val="markedcontent"/>
          <w:rFonts w:ascii="Tahoma" w:hAnsi="Tahoma" w:cs="Tahoma"/>
          <w:color w:val="000000" w:themeColor="text1"/>
          <w:lang w:val="bs-Latn-BA"/>
        </w:rPr>
        <w:t>ispavnog</w:t>
      </w:r>
      <w:r w:rsidRPr="009D5D70">
        <w:rPr>
          <w:rStyle w:val="markedcontent"/>
          <w:rFonts w:ascii="Tahoma" w:hAnsi="Tahoma" w:cs="Tahoma"/>
          <w:color w:val="000000" w:themeColor="text1"/>
          <w:lang w:val="bs-Latn-BA"/>
        </w:rPr>
        <w:t xml:space="preserve"> opoziva ako je podatak o računu poznat Društvu. </w:t>
      </w:r>
    </w:p>
    <w:p w14:paraId="64174A1F" w14:textId="77777777" w:rsidR="00A837C1" w:rsidRPr="009D5D70" w:rsidRDefault="00A837C1" w:rsidP="00DF3ECE">
      <w:pPr>
        <w:spacing w:after="0" w:line="240" w:lineRule="auto"/>
        <w:ind w:left="360"/>
        <w:jc w:val="both"/>
        <w:rPr>
          <w:rFonts w:ascii="Tahoma" w:eastAsia="Times New Roman" w:hAnsi="Tahoma" w:cs="Tahoma"/>
          <w:lang w:val="bs-Latn-BA"/>
        </w:rPr>
      </w:pPr>
    </w:p>
    <w:p w14:paraId="6C836D29" w14:textId="77777777" w:rsidR="00A837C1" w:rsidRPr="009D5D70" w:rsidRDefault="00A837C1" w:rsidP="00DF3ECE">
      <w:pPr>
        <w:spacing w:after="0" w:line="240" w:lineRule="auto"/>
        <w:ind w:left="360"/>
        <w:jc w:val="both"/>
        <w:rPr>
          <w:rFonts w:ascii="Tahoma" w:eastAsia="Times New Roman" w:hAnsi="Tahoma" w:cs="Tahoma"/>
          <w:b/>
          <w:lang w:val="bs-Latn-BA"/>
        </w:rPr>
      </w:pPr>
    </w:p>
    <w:p w14:paraId="08FFBF4D" w14:textId="3025758D" w:rsidR="00A837C1" w:rsidRPr="009D5D70" w:rsidRDefault="00A837C1" w:rsidP="009C66C1">
      <w:pPr>
        <w:pStyle w:val="Heading2"/>
        <w:rPr>
          <w:rFonts w:eastAsia="Times New Roman" w:cs="Tahoma"/>
          <w:b w:val="0"/>
          <w:bCs/>
          <w:sz w:val="24"/>
          <w:szCs w:val="24"/>
          <w:lang w:val="bs-Latn-BA"/>
        </w:rPr>
      </w:pPr>
      <w:bookmarkStart w:id="29" w:name="_Toc229143306"/>
      <w:r w:rsidRPr="009D5D70">
        <w:rPr>
          <w:rFonts w:eastAsia="Times New Roman" w:cs="Tahoma"/>
          <w:bCs/>
          <w:sz w:val="24"/>
          <w:szCs w:val="24"/>
          <w:lang w:val="bs-Latn-BA"/>
        </w:rPr>
        <w:t>1.1</w:t>
      </w:r>
      <w:r w:rsidR="00DA7535">
        <w:rPr>
          <w:rFonts w:eastAsia="Times New Roman" w:cs="Tahoma"/>
          <w:bCs/>
          <w:sz w:val="24"/>
          <w:szCs w:val="24"/>
          <w:lang w:val="bs-Latn-BA"/>
        </w:rPr>
        <w:t>6</w:t>
      </w:r>
      <w:r w:rsidRPr="009D5D70">
        <w:rPr>
          <w:rFonts w:eastAsia="Times New Roman" w:cs="Tahoma"/>
          <w:bCs/>
          <w:sz w:val="24"/>
          <w:szCs w:val="24"/>
          <w:lang w:val="bs-Latn-BA"/>
        </w:rPr>
        <w:t>. Prava iz udjela u Fondu</w:t>
      </w:r>
      <w:bookmarkEnd w:id="29"/>
    </w:p>
    <w:p w14:paraId="565A94C2" w14:textId="77777777" w:rsidR="00543174" w:rsidRPr="009D5D70" w:rsidRDefault="00543174" w:rsidP="00A837C1">
      <w:pPr>
        <w:spacing w:after="0" w:line="240" w:lineRule="auto"/>
        <w:jc w:val="both"/>
        <w:rPr>
          <w:rFonts w:ascii="Tahoma" w:eastAsia="Times New Roman" w:hAnsi="Tahoma" w:cs="Tahoma"/>
          <w:lang w:val="bs-Latn-BA"/>
        </w:rPr>
      </w:pPr>
    </w:p>
    <w:p w14:paraId="5E48B92C" w14:textId="77777777" w:rsidR="00D72386" w:rsidRPr="009D5D70" w:rsidRDefault="00A837C1" w:rsidP="00F52376">
      <w:pPr>
        <w:spacing w:after="0" w:line="240" w:lineRule="auto"/>
        <w:ind w:left="240" w:hanging="240"/>
        <w:jc w:val="both"/>
        <w:rPr>
          <w:rFonts w:ascii="Tahoma" w:eastAsia="Times New Roman" w:hAnsi="Tahoma" w:cs="Tahoma"/>
          <w:lang w:val="bs-Latn-BA"/>
        </w:rPr>
      </w:pPr>
      <w:r w:rsidRPr="009D5D70">
        <w:rPr>
          <w:rFonts w:ascii="Tahoma" w:eastAsia="Times New Roman" w:hAnsi="Tahoma" w:cs="Tahoma"/>
          <w:lang w:val="bs-Latn-BA"/>
        </w:rPr>
        <w:t>Prava iz udjela u Fondu stiču se upisom u registar udjela</w:t>
      </w:r>
      <w:r w:rsidR="00D72386" w:rsidRPr="009D5D70">
        <w:rPr>
          <w:rFonts w:ascii="Tahoma" w:eastAsia="Times New Roman" w:hAnsi="Tahoma" w:cs="Tahoma"/>
          <w:lang w:val="bs-Latn-BA"/>
        </w:rPr>
        <w:t xml:space="preserve"> otvorenog investicijskog fonda</w:t>
      </w:r>
      <w:r w:rsidRPr="009D5D70">
        <w:rPr>
          <w:rFonts w:ascii="Tahoma" w:eastAsia="Times New Roman" w:hAnsi="Tahoma" w:cs="Tahoma"/>
          <w:lang w:val="bs-Latn-BA"/>
        </w:rPr>
        <w:t xml:space="preserve"> koj</w:t>
      </w:r>
      <w:r w:rsidR="00D72386" w:rsidRPr="009D5D70">
        <w:rPr>
          <w:rFonts w:ascii="Tahoma" w:eastAsia="Times New Roman" w:hAnsi="Tahoma" w:cs="Tahoma"/>
          <w:lang w:val="bs-Latn-BA"/>
        </w:rPr>
        <w:t>i</w:t>
      </w:r>
    </w:p>
    <w:p w14:paraId="31C66E34" w14:textId="26F4A687" w:rsidR="00A02625" w:rsidRPr="009D5D70" w:rsidRDefault="00A837C1" w:rsidP="00F52376">
      <w:pPr>
        <w:spacing w:after="0" w:line="240" w:lineRule="auto"/>
        <w:ind w:left="240" w:hanging="240"/>
        <w:jc w:val="both"/>
        <w:rPr>
          <w:rFonts w:ascii="Tahoma" w:eastAsia="Times New Roman" w:hAnsi="Tahoma" w:cs="Tahoma"/>
          <w:lang w:val="bs-Latn-BA"/>
        </w:rPr>
      </w:pPr>
      <w:r w:rsidRPr="009D5D70">
        <w:rPr>
          <w:rFonts w:ascii="Tahoma" w:eastAsia="Times New Roman" w:hAnsi="Tahoma" w:cs="Tahoma"/>
          <w:lang w:val="bs-Latn-BA"/>
        </w:rPr>
        <w:t>vodi Društvo i obuhvataju:</w:t>
      </w:r>
    </w:p>
    <w:p w14:paraId="53FAFC16" w14:textId="77777777" w:rsidR="003B285C" w:rsidRPr="003B285C" w:rsidRDefault="003B285C" w:rsidP="003B285C">
      <w:pPr>
        <w:spacing w:after="0" w:line="240" w:lineRule="auto"/>
        <w:ind w:left="240"/>
        <w:jc w:val="both"/>
        <w:rPr>
          <w:rFonts w:ascii="Tahoma" w:eastAsia="Times New Roman" w:hAnsi="Tahoma" w:cs="Tahoma"/>
          <w:lang w:val="bs-Latn-BA"/>
        </w:rPr>
      </w:pPr>
    </w:p>
    <w:p w14:paraId="710AA39D" w14:textId="1CC27426" w:rsidR="005C2E69" w:rsidRPr="005C2E69" w:rsidRDefault="003B285C" w:rsidP="0094354E">
      <w:pPr>
        <w:pStyle w:val="ListParagraph"/>
        <w:numPr>
          <w:ilvl w:val="0"/>
          <w:numId w:val="32"/>
        </w:numPr>
        <w:spacing w:after="0" w:line="240" w:lineRule="auto"/>
        <w:jc w:val="both"/>
        <w:rPr>
          <w:rFonts w:ascii="Tahoma" w:eastAsia="Times New Roman" w:hAnsi="Tahoma" w:cs="Tahoma"/>
          <w:i/>
          <w:iCs/>
          <w:lang w:val="bs-Latn-BA"/>
        </w:rPr>
      </w:pPr>
      <w:r w:rsidRPr="0094354E">
        <w:rPr>
          <w:rFonts w:ascii="Tahoma" w:eastAsia="Times New Roman" w:hAnsi="Tahoma" w:cs="Tahoma"/>
          <w:b/>
          <w:bCs/>
          <w:lang w:val="bs-Latn-BA"/>
        </w:rPr>
        <w:t>P</w:t>
      </w:r>
      <w:r w:rsidR="0008614B" w:rsidRPr="0094354E">
        <w:rPr>
          <w:rFonts w:ascii="Tahoma" w:eastAsia="Times New Roman" w:hAnsi="Tahoma" w:cs="Tahoma"/>
          <w:b/>
          <w:bCs/>
          <w:lang w:val="bs-Latn-BA"/>
        </w:rPr>
        <w:t>ravo na udio u dobiti Fonda</w:t>
      </w:r>
    </w:p>
    <w:p w14:paraId="5DBF106E" w14:textId="76A9F436" w:rsidR="003B285C" w:rsidRPr="00C0162A" w:rsidRDefault="003B285C" w:rsidP="005C2E69">
      <w:pPr>
        <w:pStyle w:val="ListParagraph"/>
        <w:spacing w:after="0" w:line="240" w:lineRule="auto"/>
        <w:ind w:left="360"/>
        <w:jc w:val="both"/>
        <w:rPr>
          <w:rFonts w:ascii="Tahoma" w:eastAsia="Times New Roman" w:hAnsi="Tahoma" w:cs="Tahoma"/>
          <w:i/>
          <w:iCs/>
          <w:lang w:val="bs-Latn-BA"/>
        </w:rPr>
      </w:pPr>
      <w:r w:rsidRPr="003B285C">
        <w:rPr>
          <w:rFonts w:ascii="Tahoma" w:eastAsia="Times New Roman" w:hAnsi="Tahoma" w:cs="Tahoma"/>
          <w:lang w:val="bs-Latn-BA"/>
        </w:rPr>
        <w:t>D</w:t>
      </w:r>
      <w:r w:rsidR="004B6F5C" w:rsidRPr="003B285C">
        <w:rPr>
          <w:rFonts w:ascii="Tahoma" w:eastAsia="Times New Roman" w:hAnsi="Tahoma" w:cs="Tahoma"/>
          <w:lang w:val="bs-Latn-BA"/>
        </w:rPr>
        <w:t xml:space="preserve">obit Fonda utvrđuje se finansijskim izvještajima i u </w:t>
      </w:r>
      <w:r w:rsidR="005D43DA" w:rsidRPr="003B285C">
        <w:rPr>
          <w:rFonts w:ascii="Tahoma" w:eastAsia="Times New Roman" w:hAnsi="Tahoma" w:cs="Tahoma"/>
          <w:lang w:val="bs-Latn-BA"/>
        </w:rPr>
        <w:t>cijelosti</w:t>
      </w:r>
      <w:r w:rsidR="004B6F5C" w:rsidRPr="003B285C">
        <w:rPr>
          <w:rFonts w:ascii="Tahoma" w:eastAsia="Times New Roman" w:hAnsi="Tahoma" w:cs="Tahoma"/>
          <w:lang w:val="bs-Latn-BA"/>
        </w:rPr>
        <w:t xml:space="preserve"> pripada vlasnicima udjela. Dobit Fonda je sadržana u cijeni udjela.</w:t>
      </w:r>
    </w:p>
    <w:p w14:paraId="70995535" w14:textId="77777777" w:rsidR="00C0162A" w:rsidRPr="003B285C" w:rsidRDefault="00C0162A" w:rsidP="00C0162A">
      <w:pPr>
        <w:pStyle w:val="ListParagraph"/>
        <w:spacing w:after="0" w:line="240" w:lineRule="auto"/>
        <w:ind w:left="360"/>
        <w:jc w:val="both"/>
        <w:rPr>
          <w:rFonts w:ascii="Tahoma" w:eastAsia="Times New Roman" w:hAnsi="Tahoma" w:cs="Tahoma"/>
          <w:i/>
          <w:iCs/>
          <w:lang w:val="bs-Latn-BA"/>
        </w:rPr>
      </w:pPr>
    </w:p>
    <w:p w14:paraId="603FD0D9" w14:textId="0B3BF3EB" w:rsidR="005C2E69" w:rsidRDefault="003B285C" w:rsidP="0094354E">
      <w:pPr>
        <w:pStyle w:val="ListParagraph"/>
        <w:numPr>
          <w:ilvl w:val="0"/>
          <w:numId w:val="32"/>
        </w:numPr>
        <w:spacing w:after="0" w:line="240" w:lineRule="auto"/>
        <w:jc w:val="both"/>
        <w:rPr>
          <w:rFonts w:ascii="Tahoma" w:eastAsia="Times New Roman" w:hAnsi="Tahoma" w:cs="Tahoma"/>
          <w:lang w:val="bs-Latn-BA"/>
        </w:rPr>
      </w:pPr>
      <w:r w:rsidRPr="0094354E">
        <w:rPr>
          <w:rFonts w:ascii="Tahoma" w:eastAsia="Times New Roman" w:hAnsi="Tahoma" w:cs="Tahoma"/>
          <w:b/>
          <w:bCs/>
          <w:lang w:val="bs-Latn-BA"/>
        </w:rPr>
        <w:t>P</w:t>
      </w:r>
      <w:r w:rsidR="0008614B" w:rsidRPr="0094354E">
        <w:rPr>
          <w:rFonts w:ascii="Tahoma" w:eastAsia="Times New Roman" w:hAnsi="Tahoma" w:cs="Tahoma"/>
          <w:b/>
          <w:bCs/>
          <w:lang w:val="bs-Latn-BA"/>
        </w:rPr>
        <w:t>ravo na obaviještenost (polugodišnji i godišnji izvještaji)</w:t>
      </w:r>
      <w:r>
        <w:rPr>
          <w:rFonts w:ascii="Tahoma" w:eastAsia="Times New Roman" w:hAnsi="Tahoma" w:cs="Tahoma"/>
          <w:lang w:val="bs-Latn-BA"/>
        </w:rPr>
        <w:t xml:space="preserve"> </w:t>
      </w:r>
    </w:p>
    <w:p w14:paraId="793C4BB7" w14:textId="5EBB9D59" w:rsidR="003B285C" w:rsidRDefault="003B285C" w:rsidP="005C2E69">
      <w:pPr>
        <w:pStyle w:val="ListParagraph"/>
        <w:spacing w:after="0" w:line="240" w:lineRule="auto"/>
        <w:ind w:left="360"/>
        <w:jc w:val="both"/>
        <w:rPr>
          <w:rFonts w:ascii="Tahoma" w:eastAsia="Times New Roman" w:hAnsi="Tahoma" w:cs="Tahoma"/>
          <w:lang w:val="bs-Latn-BA"/>
        </w:rPr>
      </w:pPr>
      <w:r w:rsidRPr="003B285C">
        <w:rPr>
          <w:rFonts w:ascii="Tahoma" w:eastAsia="Times New Roman" w:hAnsi="Tahoma" w:cs="Tahoma"/>
          <w:lang w:val="bs-Latn-BA"/>
        </w:rPr>
        <w:t>V</w:t>
      </w:r>
      <w:r w:rsidR="004B6F5C" w:rsidRPr="003B285C">
        <w:rPr>
          <w:rFonts w:ascii="Tahoma" w:eastAsia="Times New Roman" w:hAnsi="Tahoma" w:cs="Tahoma"/>
          <w:lang w:val="bs-Latn-BA"/>
        </w:rPr>
        <w:t xml:space="preserve">lasnici udjela imaju pravo da budu informisani o: vrijednosti udjela Fonda na njihov zahtjev, promjeni Depozitara, sadržaju Prospekta te ostalim bitnim informacijama. Prema Zakonu svim vlasnicima udjela moraju se, u slučaju njihove dostupnosti, dati na uvid </w:t>
      </w:r>
      <w:r w:rsidR="004B6F5C" w:rsidRPr="003B285C">
        <w:rPr>
          <w:rFonts w:ascii="Tahoma" w:eastAsia="Times New Roman" w:hAnsi="Tahoma" w:cs="Tahoma"/>
          <w:lang w:val="bs-Latn-BA"/>
        </w:rPr>
        <w:lastRenderedPageBreak/>
        <w:t>primjerci najnovijih polugodišnjih i godišnjih poslovnih i finansijskih izvještaja Fonda. Sve informacije se mogu dobiti u sjedištu Društva.</w:t>
      </w:r>
    </w:p>
    <w:p w14:paraId="11B67179" w14:textId="77777777" w:rsidR="00C0162A" w:rsidRDefault="00C0162A" w:rsidP="00C0162A">
      <w:pPr>
        <w:spacing w:after="0" w:line="240" w:lineRule="auto"/>
        <w:jc w:val="both"/>
        <w:rPr>
          <w:rFonts w:ascii="Tahoma" w:eastAsia="Times New Roman" w:hAnsi="Tahoma" w:cs="Tahoma"/>
          <w:lang w:val="bs-Latn-BA"/>
        </w:rPr>
      </w:pPr>
    </w:p>
    <w:p w14:paraId="6D8F88D1" w14:textId="77777777" w:rsidR="00FD7B15" w:rsidRPr="00C0162A" w:rsidRDefault="00FD7B15" w:rsidP="00C0162A">
      <w:pPr>
        <w:spacing w:after="0" w:line="240" w:lineRule="auto"/>
        <w:jc w:val="both"/>
        <w:rPr>
          <w:rFonts w:ascii="Tahoma" w:eastAsia="Times New Roman" w:hAnsi="Tahoma" w:cs="Tahoma"/>
          <w:lang w:val="bs-Latn-BA"/>
        </w:rPr>
      </w:pPr>
    </w:p>
    <w:p w14:paraId="7CACE244" w14:textId="77777777" w:rsidR="005C2E69" w:rsidRDefault="003B285C" w:rsidP="0094354E">
      <w:pPr>
        <w:pStyle w:val="ListParagraph"/>
        <w:numPr>
          <w:ilvl w:val="0"/>
          <w:numId w:val="32"/>
        </w:numPr>
        <w:spacing w:after="0" w:line="240" w:lineRule="auto"/>
        <w:jc w:val="both"/>
        <w:rPr>
          <w:rFonts w:ascii="Tahoma" w:eastAsia="Times New Roman" w:hAnsi="Tahoma" w:cs="Tahoma"/>
          <w:lang w:val="bs-Latn-BA"/>
        </w:rPr>
      </w:pPr>
      <w:r w:rsidRPr="0094354E">
        <w:rPr>
          <w:rFonts w:ascii="Tahoma" w:eastAsia="Times New Roman" w:hAnsi="Tahoma" w:cs="Tahoma"/>
          <w:b/>
          <w:bCs/>
          <w:lang w:val="bs-Latn-BA"/>
        </w:rPr>
        <w:t>P</w:t>
      </w:r>
      <w:r w:rsidR="0008614B" w:rsidRPr="0094354E">
        <w:rPr>
          <w:rFonts w:ascii="Tahoma" w:eastAsia="Times New Roman" w:hAnsi="Tahoma" w:cs="Tahoma"/>
          <w:b/>
          <w:bCs/>
          <w:lang w:val="bs-Latn-BA"/>
        </w:rPr>
        <w:t>ravo na prodaju udjela u Fondu, odnosno obavezu otkupa udjela od strane Društva</w:t>
      </w:r>
      <w:r w:rsidRPr="003B285C">
        <w:rPr>
          <w:rFonts w:ascii="Tahoma" w:eastAsia="Times New Roman" w:hAnsi="Tahoma" w:cs="Tahoma"/>
          <w:lang w:val="bs-Latn-BA"/>
        </w:rPr>
        <w:t xml:space="preserve">. </w:t>
      </w:r>
    </w:p>
    <w:p w14:paraId="1C40D057" w14:textId="1609451B" w:rsidR="0062103A" w:rsidRDefault="003144B9" w:rsidP="005C2E69">
      <w:pPr>
        <w:pStyle w:val="ListParagraph"/>
        <w:spacing w:after="0" w:line="240" w:lineRule="auto"/>
        <w:ind w:left="360"/>
        <w:jc w:val="both"/>
        <w:rPr>
          <w:rFonts w:ascii="Tahoma" w:eastAsia="Times New Roman" w:hAnsi="Tahoma" w:cs="Tahoma"/>
          <w:lang w:val="bs-Latn-BA"/>
        </w:rPr>
      </w:pPr>
      <w:r w:rsidRPr="003B285C">
        <w:rPr>
          <w:rFonts w:ascii="Tahoma" w:eastAsia="Times New Roman" w:hAnsi="Tahoma" w:cs="Tahoma"/>
          <w:lang w:val="bs-Latn-BA"/>
        </w:rPr>
        <w:t>Društvo je dužno da otkupi udjele Fonda na zahtjev vlasnika udjela, a u skladu sa uslovima definisanim Zakonom i Prospektom. Otkup udjela Fonda se vrši po vrijednosti udjela koja se izračunava na način da se neto vrijednost imovine Fonda podijeli sa brojem izdatih udjela Fonda, uz odbijanje svih troškova i naknada, a u skladu sa Prospektom i Zakonom.</w:t>
      </w:r>
    </w:p>
    <w:p w14:paraId="51A80498" w14:textId="77777777" w:rsidR="00C0162A" w:rsidRPr="00C0162A" w:rsidRDefault="00C0162A" w:rsidP="00C0162A">
      <w:pPr>
        <w:spacing w:after="0" w:line="240" w:lineRule="auto"/>
        <w:jc w:val="both"/>
        <w:rPr>
          <w:rFonts w:ascii="Tahoma" w:eastAsia="Times New Roman" w:hAnsi="Tahoma" w:cs="Tahoma"/>
          <w:lang w:val="bs-Latn-BA"/>
        </w:rPr>
      </w:pPr>
    </w:p>
    <w:p w14:paraId="04C4411A" w14:textId="77777777" w:rsidR="005C2E69" w:rsidRPr="005C2E69" w:rsidRDefault="0062103A" w:rsidP="0094354E">
      <w:pPr>
        <w:pStyle w:val="ListParagraph"/>
        <w:numPr>
          <w:ilvl w:val="0"/>
          <w:numId w:val="32"/>
        </w:numPr>
        <w:spacing w:after="0" w:line="240" w:lineRule="auto"/>
        <w:jc w:val="both"/>
        <w:rPr>
          <w:rStyle w:val="markedcontent"/>
          <w:rFonts w:ascii="Tahoma" w:eastAsia="Times New Roman" w:hAnsi="Tahoma" w:cs="Tahoma"/>
          <w:lang w:val="bs-Latn-BA"/>
        </w:rPr>
      </w:pPr>
      <w:r w:rsidRPr="0094354E">
        <w:rPr>
          <w:rStyle w:val="markedcontent"/>
          <w:rFonts w:ascii="Tahoma" w:hAnsi="Tahoma" w:cs="Tahoma"/>
          <w:b/>
          <w:bCs/>
          <w:lang w:val="bs-Latn-BA"/>
        </w:rPr>
        <w:t>P</w:t>
      </w:r>
      <w:r w:rsidR="0008614B" w:rsidRPr="0094354E">
        <w:rPr>
          <w:rStyle w:val="markedcontent"/>
          <w:rFonts w:ascii="Tahoma" w:hAnsi="Tahoma" w:cs="Tahoma"/>
          <w:b/>
          <w:bCs/>
          <w:lang w:val="bs-Latn-BA"/>
        </w:rPr>
        <w:t>ravo na isplatu dijela ostatka likvidacione, odnosno stečajne mase Fonda</w:t>
      </w:r>
      <w:r w:rsidR="0008614B" w:rsidRPr="0062103A">
        <w:rPr>
          <w:rStyle w:val="markedcontent"/>
          <w:rFonts w:ascii="Tahoma" w:hAnsi="Tahoma" w:cs="Tahoma"/>
          <w:lang w:val="bs-Latn-BA"/>
        </w:rPr>
        <w:t>.</w:t>
      </w:r>
      <w:r w:rsidRPr="0062103A">
        <w:rPr>
          <w:rStyle w:val="markedcontent"/>
          <w:rFonts w:ascii="Tahoma" w:hAnsi="Tahoma" w:cs="Tahoma"/>
          <w:lang w:val="bs-Latn-BA"/>
        </w:rPr>
        <w:t xml:space="preserve"> </w:t>
      </w:r>
    </w:p>
    <w:p w14:paraId="5EC0E569" w14:textId="0F713328" w:rsidR="003144B9" w:rsidRPr="0062103A" w:rsidRDefault="0062103A" w:rsidP="005C2E69">
      <w:pPr>
        <w:pStyle w:val="ListParagraph"/>
        <w:spacing w:after="0" w:line="240" w:lineRule="auto"/>
        <w:ind w:left="360"/>
        <w:jc w:val="both"/>
        <w:rPr>
          <w:rFonts w:ascii="Tahoma" w:eastAsia="Times New Roman" w:hAnsi="Tahoma" w:cs="Tahoma"/>
          <w:lang w:val="bs-Latn-BA"/>
        </w:rPr>
      </w:pPr>
      <w:r w:rsidRPr="0062103A">
        <w:rPr>
          <w:rFonts w:ascii="Tahoma" w:hAnsi="Tahoma" w:cs="Tahoma"/>
          <w:lang w:val="bs-Latn-BA"/>
        </w:rPr>
        <w:t>U</w:t>
      </w:r>
      <w:r w:rsidR="003144B9" w:rsidRPr="0062103A">
        <w:rPr>
          <w:rFonts w:ascii="Tahoma" w:hAnsi="Tahoma" w:cs="Tahoma"/>
          <w:lang w:val="bs-Latn-BA"/>
        </w:rPr>
        <w:t xml:space="preserve"> slučaju likvidacije Fonda, vlasnici udjela imaju pravo na isplatu ostatka likvidacione mase srazmjerno broju udjela koje posjeduju.</w:t>
      </w:r>
    </w:p>
    <w:p w14:paraId="10EAA792" w14:textId="77777777" w:rsidR="003144B9" w:rsidRPr="009D5D70" w:rsidRDefault="003144B9" w:rsidP="0008614B">
      <w:pPr>
        <w:spacing w:after="0" w:line="240" w:lineRule="auto"/>
        <w:ind w:left="240"/>
        <w:jc w:val="both"/>
        <w:rPr>
          <w:rStyle w:val="markedcontent"/>
          <w:rFonts w:ascii="Tahoma" w:hAnsi="Tahoma" w:cs="Tahoma"/>
          <w:lang w:val="bs-Latn-BA"/>
        </w:rPr>
      </w:pPr>
    </w:p>
    <w:p w14:paraId="3A99DE9E" w14:textId="3BDA8F71" w:rsidR="005836C5" w:rsidRPr="009D5D70" w:rsidRDefault="005836C5" w:rsidP="0094354E">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Naprijed navedena prava </w:t>
      </w:r>
      <w:r w:rsidR="005B1194" w:rsidRPr="009D5D70">
        <w:rPr>
          <w:rStyle w:val="markedcontent"/>
          <w:rFonts w:ascii="Tahoma" w:hAnsi="Tahoma" w:cs="Tahoma"/>
          <w:lang w:val="bs-Latn-BA"/>
        </w:rPr>
        <w:t>iz udjela u Fondu vlasnici udjela ostvaruju u skladu sa Zakonom, Prospektom i Statutom Fonda</w:t>
      </w:r>
      <w:r w:rsidR="0094354E">
        <w:rPr>
          <w:rStyle w:val="markedcontent"/>
          <w:rFonts w:ascii="Tahoma" w:hAnsi="Tahoma" w:cs="Tahoma"/>
          <w:lang w:val="bs-Latn-BA"/>
        </w:rPr>
        <w:t>.</w:t>
      </w:r>
    </w:p>
    <w:p w14:paraId="1CBF33E5" w14:textId="77777777" w:rsidR="0065668D" w:rsidRPr="009D5D70" w:rsidRDefault="0065668D" w:rsidP="00A837C1">
      <w:pPr>
        <w:spacing w:after="0" w:line="240" w:lineRule="auto"/>
        <w:ind w:left="600"/>
        <w:jc w:val="both"/>
        <w:rPr>
          <w:rFonts w:ascii="Tahoma" w:eastAsia="Times New Roman" w:hAnsi="Tahoma" w:cs="Tahoma"/>
          <w:lang w:val="bs-Latn-BA"/>
        </w:rPr>
      </w:pPr>
    </w:p>
    <w:p w14:paraId="73640550" w14:textId="77777777" w:rsidR="00112C0C" w:rsidRPr="009D5D70" w:rsidRDefault="00112C0C" w:rsidP="00A837C1">
      <w:pPr>
        <w:spacing w:after="0" w:line="240" w:lineRule="auto"/>
        <w:ind w:left="600"/>
        <w:jc w:val="both"/>
        <w:rPr>
          <w:rFonts w:ascii="Tahoma" w:eastAsia="Times New Roman" w:hAnsi="Tahoma" w:cs="Tahoma"/>
          <w:lang w:val="bs-Latn-BA"/>
        </w:rPr>
      </w:pPr>
    </w:p>
    <w:p w14:paraId="6E3697F4" w14:textId="3FDDF5B8" w:rsidR="0065668D" w:rsidRPr="009D5D70" w:rsidRDefault="0065668D" w:rsidP="009C66C1">
      <w:pPr>
        <w:pStyle w:val="Heading2"/>
        <w:rPr>
          <w:rStyle w:val="markedcontent"/>
          <w:rFonts w:cs="Tahoma"/>
          <w:b w:val="0"/>
          <w:sz w:val="24"/>
          <w:szCs w:val="24"/>
          <w:lang w:val="bs-Latn-BA"/>
        </w:rPr>
      </w:pPr>
      <w:bookmarkStart w:id="30" w:name="_Toc229143307"/>
      <w:r w:rsidRPr="009D5D70">
        <w:rPr>
          <w:rStyle w:val="markedcontent"/>
          <w:rFonts w:cs="Tahoma"/>
          <w:sz w:val="24"/>
          <w:szCs w:val="24"/>
          <w:lang w:val="bs-Latn-BA"/>
        </w:rPr>
        <w:t>1.1</w:t>
      </w:r>
      <w:r w:rsidR="00DA7535">
        <w:rPr>
          <w:rStyle w:val="markedcontent"/>
          <w:rFonts w:cs="Tahoma"/>
          <w:sz w:val="24"/>
          <w:szCs w:val="24"/>
          <w:lang w:val="bs-Latn-BA"/>
        </w:rPr>
        <w:t>7</w:t>
      </w:r>
      <w:r w:rsidRPr="009D5D70">
        <w:rPr>
          <w:rStyle w:val="markedcontent"/>
          <w:rFonts w:cs="Tahoma"/>
          <w:sz w:val="24"/>
          <w:szCs w:val="24"/>
          <w:lang w:val="bs-Latn-BA"/>
        </w:rPr>
        <w:t>. Obavještavanje vlasnika udjela u Fondu</w:t>
      </w:r>
      <w:bookmarkEnd w:id="30"/>
    </w:p>
    <w:p w14:paraId="3F705B95" w14:textId="77777777" w:rsidR="00543174" w:rsidRPr="009D5D70" w:rsidRDefault="00543174" w:rsidP="00A837C1">
      <w:pPr>
        <w:spacing w:after="0" w:line="240" w:lineRule="auto"/>
        <w:ind w:left="600"/>
        <w:jc w:val="both"/>
        <w:rPr>
          <w:rFonts w:ascii="Tahoma" w:hAnsi="Tahoma" w:cs="Tahoma"/>
          <w:b/>
          <w:lang w:val="bs-Latn-BA"/>
        </w:rPr>
      </w:pPr>
    </w:p>
    <w:p w14:paraId="0A2E75A4" w14:textId="77777777" w:rsidR="005C2E69" w:rsidRDefault="0065668D"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Društvo će u skladu sa Zakonom i drugim propisima izraditi i objaviti polugodišnje </w:t>
      </w:r>
      <w:r w:rsidR="008B2D09" w:rsidRPr="009D5D70">
        <w:rPr>
          <w:rStyle w:val="markedcontent"/>
          <w:rFonts w:ascii="Tahoma" w:hAnsi="Tahoma" w:cs="Tahoma"/>
          <w:lang w:val="bs-Latn-BA"/>
        </w:rPr>
        <w:t>i</w:t>
      </w:r>
      <w:r w:rsidR="00A02625" w:rsidRPr="009D5D70">
        <w:rPr>
          <w:rStyle w:val="markedcontent"/>
          <w:rFonts w:ascii="Tahoma" w:hAnsi="Tahoma" w:cs="Tahoma"/>
          <w:lang w:val="bs-Latn-BA"/>
        </w:rPr>
        <w:t xml:space="preserve"> </w:t>
      </w:r>
      <w:r w:rsidRPr="009D5D70">
        <w:rPr>
          <w:rStyle w:val="markedcontent"/>
          <w:rFonts w:ascii="Tahoma" w:hAnsi="Tahoma" w:cs="Tahoma"/>
          <w:lang w:val="bs-Latn-BA"/>
        </w:rPr>
        <w:t>revidirane</w:t>
      </w:r>
      <w:r w:rsidRPr="009D5D70">
        <w:rPr>
          <w:rFonts w:ascii="Tahoma" w:hAnsi="Tahoma" w:cs="Tahoma"/>
          <w:lang w:val="bs-Latn-BA"/>
        </w:rPr>
        <w:t xml:space="preserve"> </w:t>
      </w:r>
      <w:r w:rsidRPr="009D5D70">
        <w:rPr>
          <w:rStyle w:val="markedcontent"/>
          <w:rFonts w:ascii="Tahoma" w:hAnsi="Tahoma" w:cs="Tahoma"/>
          <w:lang w:val="bs-Latn-BA"/>
        </w:rPr>
        <w:t>godišnje izvještaje o poslovanju Fonda</w:t>
      </w:r>
      <w:r w:rsidR="003A26BC" w:rsidRPr="009D5D70">
        <w:rPr>
          <w:rStyle w:val="markedcontent"/>
          <w:rFonts w:ascii="Tahoma" w:hAnsi="Tahoma" w:cs="Tahoma"/>
          <w:lang w:val="bs-Latn-BA"/>
        </w:rPr>
        <w:t xml:space="preserve">. </w:t>
      </w:r>
    </w:p>
    <w:p w14:paraId="1494630E" w14:textId="77777777" w:rsidR="005C2E69" w:rsidRDefault="005C2E69" w:rsidP="00F52376">
      <w:pPr>
        <w:spacing w:after="0" w:line="240" w:lineRule="auto"/>
        <w:jc w:val="both"/>
        <w:rPr>
          <w:rStyle w:val="markedcontent"/>
          <w:rFonts w:ascii="Tahoma" w:hAnsi="Tahoma" w:cs="Tahoma"/>
          <w:lang w:val="bs-Latn-BA"/>
        </w:rPr>
      </w:pPr>
    </w:p>
    <w:p w14:paraId="1F70EDBF" w14:textId="3363BE9D" w:rsidR="008B2D09" w:rsidRPr="009D5D70" w:rsidRDefault="0065668D" w:rsidP="00F52376">
      <w:pPr>
        <w:spacing w:after="0" w:line="240" w:lineRule="auto"/>
        <w:jc w:val="both"/>
        <w:rPr>
          <w:rFonts w:ascii="Tahoma" w:hAnsi="Tahoma" w:cs="Tahoma"/>
          <w:color w:val="EE0000"/>
          <w:lang w:val="bs-Latn-BA"/>
        </w:rPr>
      </w:pPr>
      <w:r w:rsidRPr="009D5D70">
        <w:rPr>
          <w:rStyle w:val="markedcontent"/>
          <w:rFonts w:ascii="Tahoma" w:hAnsi="Tahoma" w:cs="Tahoma"/>
          <w:lang w:val="bs-Latn-BA"/>
        </w:rPr>
        <w:t xml:space="preserve">Uvid u polugodišnji i godišnji izvještaj Fonda, primjerak Prospekta i Statuta Fonda, kao </w:t>
      </w:r>
      <w:r w:rsidR="002F7546" w:rsidRPr="009D5D70">
        <w:rPr>
          <w:rStyle w:val="markedcontent"/>
          <w:rFonts w:ascii="Tahoma" w:hAnsi="Tahoma" w:cs="Tahoma"/>
          <w:lang w:val="bs-Latn-BA"/>
        </w:rPr>
        <w:t xml:space="preserve">i </w:t>
      </w:r>
      <w:r w:rsidRPr="009D5D70">
        <w:rPr>
          <w:rStyle w:val="markedcontent"/>
          <w:rFonts w:ascii="Tahoma" w:hAnsi="Tahoma" w:cs="Tahoma"/>
          <w:lang w:val="bs-Latn-BA"/>
        </w:rPr>
        <w:t>dodatne informacije o</w:t>
      </w:r>
      <w:r w:rsidRPr="00132C9A">
        <w:rPr>
          <w:rStyle w:val="markedcontent"/>
          <w:rFonts w:ascii="Tahoma" w:hAnsi="Tahoma" w:cs="Tahoma"/>
          <w:lang w:val="bs-Latn-BA"/>
        </w:rPr>
        <w:t xml:space="preserve"> Fondu, dostupni su investitorima u sjedištu Društva, ulica </w:t>
      </w:r>
      <w:r w:rsidR="002F7546" w:rsidRPr="00132C9A">
        <w:rPr>
          <w:rStyle w:val="markedcontent"/>
          <w:rFonts w:ascii="Tahoma" w:hAnsi="Tahoma" w:cs="Tahoma"/>
          <w:lang w:val="bs-Latn-BA"/>
        </w:rPr>
        <w:t>Bulevar Meše Selimovića 16</w:t>
      </w:r>
      <w:r w:rsidRPr="00132C9A">
        <w:rPr>
          <w:rStyle w:val="markedcontent"/>
          <w:rFonts w:ascii="Tahoma" w:hAnsi="Tahoma" w:cs="Tahoma"/>
          <w:lang w:val="bs-Latn-BA"/>
        </w:rPr>
        <w:t>, Sarajevo svakim</w:t>
      </w:r>
      <w:r w:rsidR="002F7546" w:rsidRPr="00132C9A">
        <w:rPr>
          <w:rFonts w:ascii="Tahoma" w:hAnsi="Tahoma" w:cs="Tahoma"/>
          <w:lang w:val="bs-Latn-BA"/>
        </w:rPr>
        <w:t xml:space="preserve"> </w:t>
      </w:r>
      <w:r w:rsidRPr="00132C9A">
        <w:rPr>
          <w:rStyle w:val="markedcontent"/>
          <w:rFonts w:ascii="Tahoma" w:hAnsi="Tahoma" w:cs="Tahoma"/>
          <w:lang w:val="bs-Latn-BA"/>
        </w:rPr>
        <w:t xml:space="preserve">radnim danom </w:t>
      </w:r>
      <w:r w:rsidR="0094354E">
        <w:rPr>
          <w:rStyle w:val="markedcontent"/>
          <w:rFonts w:ascii="Tahoma" w:hAnsi="Tahoma" w:cs="Tahoma"/>
          <w:lang w:val="bs-Latn-BA"/>
        </w:rPr>
        <w:t>do 16.00 sati,</w:t>
      </w:r>
      <w:r w:rsidRPr="00132C9A">
        <w:rPr>
          <w:rStyle w:val="markedcontent"/>
          <w:rFonts w:ascii="Tahoma" w:hAnsi="Tahoma" w:cs="Tahoma"/>
          <w:lang w:val="bs-Latn-BA"/>
        </w:rPr>
        <w:t xml:space="preserve"> te na internet stranici Društva </w:t>
      </w:r>
      <w:hyperlink r:id="rId11" w:history="1">
        <w:r w:rsidR="007D195E" w:rsidRPr="00132C9A">
          <w:rPr>
            <w:rStyle w:val="Hyperlink"/>
            <w:rFonts w:ascii="Tahoma" w:hAnsi="Tahoma" w:cs="Tahoma"/>
            <w:color w:val="auto"/>
            <w:lang w:val="bs-Latn-BA"/>
          </w:rPr>
          <w:t>www.asa-am.ba</w:t>
        </w:r>
      </w:hyperlink>
      <w:r w:rsidR="00132C9A" w:rsidRPr="00411A40">
        <w:rPr>
          <w:lang w:val="bs-Latn-BA"/>
        </w:rPr>
        <w:t>.</w:t>
      </w:r>
      <w:r w:rsidR="007D195E" w:rsidRPr="00411A40">
        <w:rPr>
          <w:lang w:val="bs-Latn-BA"/>
        </w:rPr>
        <w:t xml:space="preserve"> </w:t>
      </w:r>
    </w:p>
    <w:p w14:paraId="7FD9EE1B" w14:textId="77777777" w:rsidR="008B2D09" w:rsidRPr="009D5D70" w:rsidRDefault="008B2D09" w:rsidP="00F52376">
      <w:pPr>
        <w:spacing w:after="0" w:line="240" w:lineRule="auto"/>
        <w:jc w:val="both"/>
        <w:rPr>
          <w:rFonts w:ascii="Tahoma" w:hAnsi="Tahoma" w:cs="Tahoma"/>
          <w:lang w:val="bs-Latn-BA"/>
        </w:rPr>
      </w:pPr>
    </w:p>
    <w:p w14:paraId="3BF512A8" w14:textId="0C61A6B7" w:rsidR="00A02625" w:rsidRPr="009D5D70" w:rsidRDefault="0065668D"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Društvo će cijenu udjela u Fondu objavljivati na svojoj internet stranici </w:t>
      </w:r>
      <w:hyperlink r:id="rId12" w:history="1">
        <w:r w:rsidR="00C748EB" w:rsidRPr="009D5D70">
          <w:rPr>
            <w:rStyle w:val="Hyperlink"/>
            <w:rFonts w:ascii="Tahoma" w:hAnsi="Tahoma" w:cs="Tahoma"/>
            <w:lang w:val="bs-Latn-BA"/>
          </w:rPr>
          <w:t>www.asa-am.ba</w:t>
        </w:r>
      </w:hyperlink>
      <w:r w:rsidR="00C748EB" w:rsidRPr="009D5D70">
        <w:rPr>
          <w:rStyle w:val="markedcontent"/>
          <w:rFonts w:ascii="Tahoma" w:hAnsi="Tahoma" w:cs="Tahoma"/>
          <w:lang w:val="bs-Latn-BA"/>
        </w:rPr>
        <w:t xml:space="preserve"> </w:t>
      </w:r>
      <w:r w:rsidRPr="009D5D70">
        <w:rPr>
          <w:rStyle w:val="markedcontent"/>
          <w:rFonts w:ascii="Tahoma" w:hAnsi="Tahoma" w:cs="Tahoma"/>
          <w:lang w:val="bs-Latn-BA"/>
        </w:rPr>
        <w:t>po</w:t>
      </w:r>
      <w:r w:rsidR="002F7546" w:rsidRPr="009D5D70">
        <w:rPr>
          <w:rFonts w:ascii="Tahoma" w:hAnsi="Tahoma" w:cs="Tahoma"/>
          <w:lang w:val="bs-Latn-BA"/>
        </w:rPr>
        <w:t xml:space="preserve"> </w:t>
      </w:r>
      <w:r w:rsidRPr="009D5D70">
        <w:rPr>
          <w:rStyle w:val="markedcontent"/>
          <w:rFonts w:ascii="Tahoma" w:hAnsi="Tahoma" w:cs="Tahoma"/>
          <w:lang w:val="bs-Latn-BA"/>
        </w:rPr>
        <w:t xml:space="preserve">svakom njezinom obračunu u skladu sa Zakonom. </w:t>
      </w:r>
    </w:p>
    <w:p w14:paraId="0D9D20EB" w14:textId="77777777" w:rsidR="00A02625" w:rsidRPr="009D5D70" w:rsidRDefault="00A02625" w:rsidP="00F52376">
      <w:pPr>
        <w:spacing w:after="0" w:line="240" w:lineRule="auto"/>
        <w:jc w:val="both"/>
        <w:rPr>
          <w:rStyle w:val="markedcontent"/>
          <w:rFonts w:ascii="Tahoma" w:hAnsi="Tahoma" w:cs="Tahoma"/>
          <w:lang w:val="bs-Latn-BA"/>
        </w:rPr>
      </w:pPr>
    </w:p>
    <w:p w14:paraId="46C34B78" w14:textId="77777777" w:rsidR="00787589" w:rsidRPr="009D5D70" w:rsidRDefault="00021F3D" w:rsidP="00F52376">
      <w:pPr>
        <w:spacing w:after="0" w:line="240" w:lineRule="auto"/>
        <w:jc w:val="both"/>
        <w:rPr>
          <w:rFonts w:ascii="Tahoma" w:hAnsi="Tahoma" w:cs="Tahoma"/>
          <w:lang w:val="bs-Latn-BA"/>
        </w:rPr>
      </w:pPr>
      <w:r w:rsidRPr="009D5D70">
        <w:rPr>
          <w:rFonts w:ascii="Tahoma" w:hAnsi="Tahoma" w:cs="Tahoma"/>
          <w:lang w:val="bs-Latn-BA"/>
        </w:rPr>
        <w:t>Društvo izdaje i u pismenoj formi dostavlja vlasnicima udjela fonda izvod o stanju i prometu udjela u fondu u njihovom vlasništvu najmanje jednom godišnje.</w:t>
      </w:r>
      <w:r w:rsidR="00ED0DF1" w:rsidRPr="009D5D70">
        <w:rPr>
          <w:rFonts w:ascii="Tahoma" w:hAnsi="Tahoma" w:cs="Tahoma"/>
          <w:lang w:val="bs-Latn-BA"/>
        </w:rPr>
        <w:t xml:space="preserve"> </w:t>
      </w:r>
    </w:p>
    <w:p w14:paraId="3E0DBC31" w14:textId="77777777" w:rsidR="00787589" w:rsidRPr="009D5D70" w:rsidRDefault="00787589" w:rsidP="00F52376">
      <w:pPr>
        <w:spacing w:after="0" w:line="240" w:lineRule="auto"/>
        <w:jc w:val="both"/>
        <w:rPr>
          <w:rFonts w:ascii="Tahoma" w:hAnsi="Tahoma" w:cs="Tahoma"/>
          <w:lang w:val="bs-Latn-BA"/>
        </w:rPr>
      </w:pPr>
    </w:p>
    <w:p w14:paraId="714B2FC9" w14:textId="4D33248B" w:rsidR="00021F3D" w:rsidRPr="009D5D70" w:rsidRDefault="00ED0DF1"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Društvo će vlasnike udjela u Fondu, na</w:t>
      </w:r>
      <w:r w:rsidRPr="009D5D70">
        <w:rPr>
          <w:rFonts w:ascii="Tahoma" w:hAnsi="Tahoma" w:cs="Tahoma"/>
          <w:lang w:val="bs-Latn-BA"/>
        </w:rPr>
        <w:t xml:space="preserve"> </w:t>
      </w:r>
      <w:r w:rsidRPr="009D5D70">
        <w:rPr>
          <w:rStyle w:val="markedcontent"/>
          <w:rFonts w:ascii="Tahoma" w:hAnsi="Tahoma" w:cs="Tahoma"/>
          <w:lang w:val="bs-Latn-BA"/>
        </w:rPr>
        <w:t>njihov zahtjev, izvijestiti o cijeni udjela u Fondu.</w:t>
      </w:r>
    </w:p>
    <w:p w14:paraId="681EB99A" w14:textId="77777777" w:rsidR="008B2D09" w:rsidRPr="009D5D70" w:rsidRDefault="008B2D09" w:rsidP="00F52376">
      <w:pPr>
        <w:spacing w:after="0" w:line="240" w:lineRule="auto"/>
        <w:jc w:val="both"/>
        <w:rPr>
          <w:rStyle w:val="markedcontent"/>
          <w:rFonts w:ascii="Tahoma" w:hAnsi="Tahoma" w:cs="Tahoma"/>
          <w:highlight w:val="yellow"/>
          <w:lang w:val="bs-Latn-BA"/>
        </w:rPr>
      </w:pPr>
    </w:p>
    <w:p w14:paraId="5935AEEF" w14:textId="77777777" w:rsidR="009F2AD2" w:rsidRPr="009D5D70" w:rsidRDefault="009F2AD2" w:rsidP="00543174">
      <w:pPr>
        <w:spacing w:after="0" w:line="240" w:lineRule="auto"/>
        <w:ind w:left="600"/>
        <w:rPr>
          <w:rFonts w:ascii="Tahoma" w:eastAsia="Times New Roman" w:hAnsi="Tahoma" w:cs="Tahoma"/>
          <w:lang w:val="bs-Latn-BA"/>
        </w:rPr>
      </w:pPr>
    </w:p>
    <w:p w14:paraId="7B84EE99" w14:textId="47CAFB53" w:rsidR="009F2AD2" w:rsidRPr="009D5D70" w:rsidRDefault="009F2AD2" w:rsidP="009C66C1">
      <w:pPr>
        <w:pStyle w:val="Heading2"/>
        <w:rPr>
          <w:rStyle w:val="markedcontent"/>
          <w:rFonts w:cs="Tahoma"/>
          <w:b w:val="0"/>
          <w:sz w:val="24"/>
          <w:szCs w:val="24"/>
          <w:lang w:val="bs-Latn-BA"/>
        </w:rPr>
      </w:pPr>
      <w:bookmarkStart w:id="31" w:name="_Toc229143308"/>
      <w:r w:rsidRPr="009D5D70">
        <w:rPr>
          <w:rStyle w:val="markedcontent"/>
          <w:rFonts w:cs="Tahoma"/>
          <w:sz w:val="24"/>
          <w:szCs w:val="24"/>
          <w:lang w:val="bs-Latn-BA"/>
        </w:rPr>
        <w:t>1.1</w:t>
      </w:r>
      <w:r w:rsidR="00DA7535">
        <w:rPr>
          <w:rStyle w:val="markedcontent"/>
          <w:rFonts w:cs="Tahoma"/>
          <w:sz w:val="24"/>
          <w:szCs w:val="24"/>
          <w:lang w:val="bs-Latn-BA"/>
        </w:rPr>
        <w:t>8</w:t>
      </w:r>
      <w:r w:rsidRPr="009D5D70">
        <w:rPr>
          <w:rStyle w:val="markedcontent"/>
          <w:rFonts w:cs="Tahoma"/>
          <w:sz w:val="24"/>
          <w:szCs w:val="24"/>
          <w:lang w:val="bs-Latn-BA"/>
        </w:rPr>
        <w:t>. Raspolaganje s dobiti Fonda</w:t>
      </w:r>
      <w:bookmarkEnd w:id="31"/>
    </w:p>
    <w:p w14:paraId="35C25360" w14:textId="77777777" w:rsidR="009F2AD2" w:rsidRPr="009D5D70" w:rsidRDefault="009F2AD2" w:rsidP="00A837C1">
      <w:pPr>
        <w:spacing w:after="0" w:line="240" w:lineRule="auto"/>
        <w:ind w:left="600"/>
        <w:jc w:val="both"/>
        <w:rPr>
          <w:rFonts w:ascii="Tahoma" w:hAnsi="Tahoma" w:cs="Tahoma"/>
          <w:b/>
          <w:lang w:val="bs-Latn-BA"/>
        </w:rPr>
      </w:pPr>
    </w:p>
    <w:p w14:paraId="7B056403" w14:textId="47D5964C" w:rsidR="009F2AD2" w:rsidRPr="009D5D70" w:rsidRDefault="009F2AD2" w:rsidP="00F52376">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Dobit Fonda utvrđuje se finansijskim izvještajima i u c</w:t>
      </w:r>
      <w:r w:rsidR="00840712" w:rsidRPr="009D5D70">
        <w:rPr>
          <w:rStyle w:val="markedcontent"/>
          <w:rFonts w:ascii="Tahoma" w:hAnsi="Tahoma" w:cs="Tahoma"/>
          <w:lang w:val="bs-Latn-BA"/>
        </w:rPr>
        <w:t>i</w:t>
      </w:r>
      <w:r w:rsidRPr="009D5D70">
        <w:rPr>
          <w:rStyle w:val="markedcontent"/>
          <w:rFonts w:ascii="Tahoma" w:hAnsi="Tahoma" w:cs="Tahoma"/>
          <w:lang w:val="bs-Latn-BA"/>
        </w:rPr>
        <w:t>jelosti pripada vlasnicima udjela u Fondu.</w:t>
      </w:r>
      <w:r w:rsidR="00DD1CD5" w:rsidRPr="009D5D70">
        <w:rPr>
          <w:rFonts w:ascii="Tahoma" w:hAnsi="Tahoma" w:cs="Tahoma"/>
          <w:lang w:val="bs-Latn-BA"/>
        </w:rPr>
        <w:t xml:space="preserve"> </w:t>
      </w:r>
      <w:r w:rsidRPr="009D5D70">
        <w:rPr>
          <w:rStyle w:val="markedcontent"/>
          <w:rFonts w:ascii="Tahoma" w:hAnsi="Tahoma" w:cs="Tahoma"/>
          <w:lang w:val="bs-Latn-BA"/>
        </w:rPr>
        <w:t>Cjelokupna dobit se reinvestira u Fond. Dobit Fonda sadržana je u cijeni udjela, a vlasnici udjela</w:t>
      </w:r>
      <w:r w:rsidR="00DD1CD5" w:rsidRPr="009D5D70">
        <w:rPr>
          <w:rFonts w:ascii="Tahoma" w:hAnsi="Tahoma" w:cs="Tahoma"/>
          <w:lang w:val="bs-Latn-BA"/>
        </w:rPr>
        <w:t xml:space="preserve"> </w:t>
      </w:r>
      <w:r w:rsidRPr="009D5D70">
        <w:rPr>
          <w:rStyle w:val="markedcontent"/>
          <w:rFonts w:ascii="Tahoma" w:hAnsi="Tahoma" w:cs="Tahoma"/>
          <w:lang w:val="bs-Latn-BA"/>
        </w:rPr>
        <w:t>realiz</w:t>
      </w:r>
      <w:r w:rsidR="008B2D09" w:rsidRPr="009D5D70">
        <w:rPr>
          <w:rStyle w:val="markedcontent"/>
          <w:rFonts w:ascii="Tahoma" w:hAnsi="Tahoma" w:cs="Tahoma"/>
          <w:lang w:val="bs-Latn-BA"/>
        </w:rPr>
        <w:t>u</w:t>
      </w:r>
      <w:r w:rsidRPr="009D5D70">
        <w:rPr>
          <w:rStyle w:val="markedcontent"/>
          <w:rFonts w:ascii="Tahoma" w:hAnsi="Tahoma" w:cs="Tahoma"/>
          <w:lang w:val="bs-Latn-BA"/>
        </w:rPr>
        <w:t xml:space="preserve">ju dobit na način da djelimično ili u </w:t>
      </w:r>
      <w:r w:rsidR="005D43DA" w:rsidRPr="009D5D70">
        <w:rPr>
          <w:rStyle w:val="markedcontent"/>
          <w:rFonts w:ascii="Tahoma" w:hAnsi="Tahoma" w:cs="Tahoma"/>
          <w:lang w:val="bs-Latn-BA"/>
        </w:rPr>
        <w:t>cijelosti</w:t>
      </w:r>
      <w:r w:rsidRPr="009D5D70">
        <w:rPr>
          <w:rStyle w:val="markedcontent"/>
          <w:rFonts w:ascii="Tahoma" w:hAnsi="Tahoma" w:cs="Tahoma"/>
          <w:lang w:val="bs-Latn-BA"/>
        </w:rPr>
        <w:t xml:space="preserve"> prodaju svoje udjele u Fondu Društvu u skladu</w:t>
      </w:r>
      <w:r w:rsidR="00DD1CD5" w:rsidRPr="009D5D70">
        <w:rPr>
          <w:rFonts w:ascii="Tahoma" w:hAnsi="Tahoma" w:cs="Tahoma"/>
          <w:lang w:val="bs-Latn-BA"/>
        </w:rPr>
        <w:t xml:space="preserve"> </w:t>
      </w:r>
      <w:r w:rsidRPr="009D5D70">
        <w:rPr>
          <w:rStyle w:val="markedcontent"/>
          <w:rFonts w:ascii="Tahoma" w:hAnsi="Tahoma" w:cs="Tahoma"/>
          <w:lang w:val="bs-Latn-BA"/>
        </w:rPr>
        <w:t>sa odredbama ovog Prospekta</w:t>
      </w:r>
      <w:r w:rsidR="00DD1CD5" w:rsidRPr="009D5D70">
        <w:rPr>
          <w:rStyle w:val="markedcontent"/>
          <w:rFonts w:ascii="Tahoma" w:hAnsi="Tahoma" w:cs="Tahoma"/>
          <w:lang w:val="bs-Latn-BA"/>
        </w:rPr>
        <w:t>.</w:t>
      </w:r>
    </w:p>
    <w:p w14:paraId="2C49895C" w14:textId="77777777" w:rsidR="004C063C" w:rsidRPr="009D5D70" w:rsidRDefault="004C063C" w:rsidP="00543174">
      <w:pPr>
        <w:spacing w:after="0" w:line="240" w:lineRule="auto"/>
        <w:ind w:left="600"/>
        <w:rPr>
          <w:rFonts w:ascii="Tahoma" w:eastAsia="Times New Roman" w:hAnsi="Tahoma" w:cs="Tahoma"/>
          <w:lang w:val="bs-Latn-BA"/>
        </w:rPr>
      </w:pPr>
    </w:p>
    <w:p w14:paraId="764E9FE0" w14:textId="77777777" w:rsidR="0075071A" w:rsidRDefault="0075071A" w:rsidP="00543174">
      <w:pPr>
        <w:spacing w:after="0" w:line="240" w:lineRule="auto"/>
        <w:ind w:left="600"/>
        <w:rPr>
          <w:rFonts w:ascii="Tahoma" w:eastAsia="Times New Roman" w:hAnsi="Tahoma" w:cs="Tahoma"/>
          <w:lang w:val="bs-Latn-BA"/>
        </w:rPr>
      </w:pPr>
    </w:p>
    <w:p w14:paraId="02A53ED9" w14:textId="77777777" w:rsidR="00FD7B15" w:rsidRDefault="00FD7B15" w:rsidP="00543174">
      <w:pPr>
        <w:spacing w:after="0" w:line="240" w:lineRule="auto"/>
        <w:ind w:left="600"/>
        <w:rPr>
          <w:rFonts w:ascii="Tahoma" w:eastAsia="Times New Roman" w:hAnsi="Tahoma" w:cs="Tahoma"/>
          <w:lang w:val="bs-Latn-BA"/>
        </w:rPr>
      </w:pPr>
    </w:p>
    <w:p w14:paraId="032367DB" w14:textId="77777777" w:rsidR="00FD7B15" w:rsidRDefault="00FD7B15" w:rsidP="00543174">
      <w:pPr>
        <w:spacing w:after="0" w:line="240" w:lineRule="auto"/>
        <w:ind w:left="600"/>
        <w:rPr>
          <w:rFonts w:ascii="Tahoma" w:eastAsia="Times New Roman" w:hAnsi="Tahoma" w:cs="Tahoma"/>
          <w:lang w:val="bs-Latn-BA"/>
        </w:rPr>
      </w:pPr>
    </w:p>
    <w:p w14:paraId="282C1F58" w14:textId="77777777" w:rsidR="00FD7B15" w:rsidRDefault="00FD7B15" w:rsidP="00543174">
      <w:pPr>
        <w:spacing w:after="0" w:line="240" w:lineRule="auto"/>
        <w:ind w:left="600"/>
        <w:rPr>
          <w:rFonts w:ascii="Tahoma" w:eastAsia="Times New Roman" w:hAnsi="Tahoma" w:cs="Tahoma"/>
          <w:lang w:val="bs-Latn-BA"/>
        </w:rPr>
      </w:pPr>
    </w:p>
    <w:p w14:paraId="0CB033A8" w14:textId="77777777" w:rsidR="00FD7B15" w:rsidRDefault="00FD7B15" w:rsidP="00543174">
      <w:pPr>
        <w:spacing w:after="0" w:line="240" w:lineRule="auto"/>
        <w:ind w:left="600"/>
        <w:rPr>
          <w:rFonts w:ascii="Tahoma" w:eastAsia="Times New Roman" w:hAnsi="Tahoma" w:cs="Tahoma"/>
          <w:lang w:val="bs-Latn-BA"/>
        </w:rPr>
      </w:pPr>
    </w:p>
    <w:p w14:paraId="63A3E5FE" w14:textId="77777777" w:rsidR="00FD7B15" w:rsidRPr="009D5D70" w:rsidRDefault="00FD7B15" w:rsidP="00543174">
      <w:pPr>
        <w:spacing w:after="0" w:line="240" w:lineRule="auto"/>
        <w:ind w:left="600"/>
        <w:rPr>
          <w:rFonts w:ascii="Tahoma" w:eastAsia="Times New Roman" w:hAnsi="Tahoma" w:cs="Tahoma"/>
          <w:lang w:val="bs-Latn-BA"/>
        </w:rPr>
      </w:pPr>
    </w:p>
    <w:p w14:paraId="1C275575" w14:textId="3076B603" w:rsidR="00926122" w:rsidRPr="009D5D70" w:rsidRDefault="00926122" w:rsidP="009C66C1">
      <w:pPr>
        <w:pStyle w:val="Heading2"/>
        <w:rPr>
          <w:rFonts w:eastAsia="Times New Roman" w:cs="Tahoma"/>
          <w:b w:val="0"/>
          <w:bCs/>
          <w:sz w:val="24"/>
          <w:szCs w:val="24"/>
          <w:lang w:val="bs-Latn-BA"/>
        </w:rPr>
      </w:pPr>
      <w:bookmarkStart w:id="32" w:name="_Toc229143309"/>
      <w:r w:rsidRPr="009D5D70">
        <w:rPr>
          <w:rFonts w:eastAsia="Times New Roman" w:cs="Tahoma"/>
          <w:bCs/>
          <w:sz w:val="24"/>
          <w:szCs w:val="24"/>
          <w:lang w:val="bs-Latn-BA"/>
        </w:rPr>
        <w:t>1.1</w:t>
      </w:r>
      <w:r w:rsidR="00DA7535">
        <w:rPr>
          <w:rFonts w:eastAsia="Times New Roman" w:cs="Tahoma"/>
          <w:bCs/>
          <w:sz w:val="24"/>
          <w:szCs w:val="24"/>
          <w:lang w:val="bs-Latn-BA"/>
        </w:rPr>
        <w:t>9</w:t>
      </w:r>
      <w:r w:rsidRPr="009D5D70">
        <w:rPr>
          <w:rFonts w:eastAsia="Times New Roman" w:cs="Tahoma"/>
          <w:bCs/>
          <w:sz w:val="24"/>
          <w:szCs w:val="24"/>
          <w:lang w:val="bs-Latn-BA"/>
        </w:rPr>
        <w:t>. Likvidacija Fonda</w:t>
      </w:r>
      <w:bookmarkEnd w:id="32"/>
    </w:p>
    <w:p w14:paraId="2C062479" w14:textId="77777777" w:rsidR="00926122" w:rsidRPr="009D5D70" w:rsidRDefault="00926122" w:rsidP="00926122">
      <w:pPr>
        <w:spacing w:after="0" w:line="240" w:lineRule="auto"/>
        <w:jc w:val="both"/>
        <w:rPr>
          <w:rFonts w:ascii="Tahoma" w:eastAsia="Times New Roman" w:hAnsi="Tahoma" w:cs="Tahoma"/>
          <w:lang w:val="bs-Latn-BA"/>
        </w:rPr>
      </w:pPr>
    </w:p>
    <w:p w14:paraId="02B20DED" w14:textId="77777777" w:rsidR="00926122" w:rsidRPr="009D5D70"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Društvo će pokrenuti postupak likvidacije Fonda u slučaju nastupanja okolnosti predviđenih</w:t>
      </w:r>
    </w:p>
    <w:p w14:paraId="03CCFA05" w14:textId="77777777" w:rsidR="00926122" w:rsidRPr="009D5D70"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Zakonom, a naročito u sljedećim slučajevima:</w:t>
      </w:r>
    </w:p>
    <w:p w14:paraId="3A2B31B7" w14:textId="77777777" w:rsidR="00A02625" w:rsidRPr="009D5D70" w:rsidRDefault="00A02625" w:rsidP="00F52376">
      <w:pPr>
        <w:spacing w:after="0" w:line="240" w:lineRule="auto"/>
        <w:jc w:val="both"/>
        <w:rPr>
          <w:rFonts w:ascii="Tahoma" w:eastAsia="Times New Roman" w:hAnsi="Tahoma" w:cs="Tahoma"/>
          <w:lang w:val="bs-Latn-BA"/>
        </w:rPr>
      </w:pPr>
    </w:p>
    <w:p w14:paraId="69A038C7" w14:textId="77777777" w:rsidR="00926122" w:rsidRPr="009D5D70" w:rsidRDefault="00926122" w:rsidP="00F52376">
      <w:pPr>
        <w:pStyle w:val="ListParagraph"/>
        <w:numPr>
          <w:ilvl w:val="0"/>
          <w:numId w:val="2"/>
        </w:numPr>
        <w:spacing w:after="0" w:line="240" w:lineRule="auto"/>
        <w:ind w:left="425"/>
        <w:jc w:val="both"/>
        <w:rPr>
          <w:rFonts w:ascii="Tahoma" w:eastAsia="Times New Roman" w:hAnsi="Tahoma" w:cs="Tahoma"/>
          <w:lang w:val="bs-Latn-BA"/>
        </w:rPr>
      </w:pPr>
      <w:r w:rsidRPr="009D5D70">
        <w:rPr>
          <w:rFonts w:ascii="Tahoma" w:eastAsia="Times New Roman" w:hAnsi="Tahoma" w:cs="Tahoma"/>
          <w:lang w:val="bs-Latn-BA"/>
        </w:rPr>
        <w:t>dobrovoljnog prestanka obavljanja djelatnosti osnivanja i upravljanja investicijskim</w:t>
      </w:r>
      <w:r w:rsidRPr="009D5D70">
        <w:rPr>
          <w:rFonts w:ascii="Tahoma" w:eastAsia="Times New Roman" w:hAnsi="Tahoma" w:cs="Tahoma"/>
          <w:lang w:val="bs-Latn-BA"/>
        </w:rPr>
        <w:br/>
        <w:t>fondovima, osim ukoliko upravljanje Fondom bude preneseno na drugo ovlašteno</w:t>
      </w:r>
      <w:r w:rsidRPr="009D5D70">
        <w:rPr>
          <w:rFonts w:ascii="Tahoma" w:eastAsia="Times New Roman" w:hAnsi="Tahoma" w:cs="Tahoma"/>
          <w:lang w:val="bs-Latn-BA"/>
        </w:rPr>
        <w:br/>
        <w:t>društvo za upravljanje,</w:t>
      </w:r>
    </w:p>
    <w:p w14:paraId="42AF2C82" w14:textId="77777777" w:rsidR="00366C92" w:rsidRPr="005B4AE9" w:rsidRDefault="00926122" w:rsidP="00F52376">
      <w:pPr>
        <w:pStyle w:val="ListParagraph"/>
        <w:numPr>
          <w:ilvl w:val="0"/>
          <w:numId w:val="2"/>
        </w:numPr>
        <w:spacing w:after="0" w:line="240" w:lineRule="auto"/>
        <w:ind w:left="425"/>
        <w:jc w:val="both"/>
        <w:rPr>
          <w:rFonts w:ascii="Tahoma" w:eastAsia="Times New Roman" w:hAnsi="Tahoma" w:cs="Tahoma"/>
          <w:lang w:val="bs-Latn-BA"/>
        </w:rPr>
      </w:pPr>
      <w:r w:rsidRPr="009D5D70">
        <w:rPr>
          <w:rFonts w:ascii="Tahoma" w:eastAsia="Times New Roman" w:hAnsi="Tahoma" w:cs="Tahoma"/>
          <w:lang w:val="bs-Latn-BA"/>
        </w:rPr>
        <w:t>promjene banke depozitara ako, u za to Zakonom propisanim rokovima, ugovor o</w:t>
      </w:r>
      <w:r w:rsidR="00366C92" w:rsidRPr="009D5D70">
        <w:rPr>
          <w:rFonts w:ascii="Tahoma" w:eastAsia="Times New Roman" w:hAnsi="Tahoma" w:cs="Tahoma"/>
          <w:lang w:val="bs-Latn-BA"/>
        </w:rPr>
        <w:t xml:space="preserve"> </w:t>
      </w:r>
      <w:r w:rsidRPr="009D5D70">
        <w:rPr>
          <w:rFonts w:ascii="Tahoma" w:eastAsia="Times New Roman" w:hAnsi="Tahoma" w:cs="Tahoma"/>
          <w:lang w:val="bs-Latn-BA"/>
        </w:rPr>
        <w:t xml:space="preserve">pružanju </w:t>
      </w:r>
      <w:r w:rsidRPr="005B4AE9">
        <w:rPr>
          <w:rFonts w:ascii="Tahoma" w:eastAsia="Times New Roman" w:hAnsi="Tahoma" w:cs="Tahoma"/>
          <w:lang w:val="bs-Latn-BA"/>
        </w:rPr>
        <w:t>usluga depozitara ne bude zaključen sa drugom bankom,</w:t>
      </w:r>
    </w:p>
    <w:p w14:paraId="5E3C07F7" w14:textId="5FFF1829" w:rsidR="00D91BFF" w:rsidRPr="005B4AE9" w:rsidRDefault="00926122" w:rsidP="00D91BFF">
      <w:pPr>
        <w:pStyle w:val="ListParagraph"/>
        <w:numPr>
          <w:ilvl w:val="0"/>
          <w:numId w:val="2"/>
        </w:numPr>
        <w:spacing w:after="0" w:line="240" w:lineRule="auto"/>
        <w:ind w:left="425"/>
        <w:jc w:val="both"/>
        <w:rPr>
          <w:rFonts w:ascii="Tahoma" w:eastAsia="Times New Roman" w:hAnsi="Tahoma" w:cs="Tahoma"/>
          <w:lang w:val="bs-Latn-BA"/>
        </w:rPr>
      </w:pPr>
      <w:r w:rsidRPr="005B4AE9">
        <w:rPr>
          <w:rFonts w:ascii="Tahoma" w:eastAsia="Times New Roman" w:hAnsi="Tahoma" w:cs="Tahoma"/>
          <w:lang w:val="bs-Latn-BA"/>
        </w:rPr>
        <w:t>pada vrijednosti imovine Fonda ispod najniže vrijednosti imovine utvrđene odredbama</w:t>
      </w:r>
      <w:r w:rsidRPr="005B4AE9">
        <w:rPr>
          <w:rFonts w:ascii="Tahoma" w:eastAsia="Times New Roman" w:hAnsi="Tahoma" w:cs="Tahoma"/>
          <w:lang w:val="bs-Latn-BA"/>
        </w:rPr>
        <w:br/>
        <w:t>ovog Prospekta tri uzastopna kalendarska mjeseca.</w:t>
      </w:r>
    </w:p>
    <w:p w14:paraId="3993627F" w14:textId="72677BAB" w:rsidR="00D91BFF" w:rsidRPr="005B4AE9" w:rsidRDefault="00D91BFF" w:rsidP="00F52376">
      <w:pPr>
        <w:pStyle w:val="ListParagraph"/>
        <w:numPr>
          <w:ilvl w:val="0"/>
          <w:numId w:val="2"/>
        </w:numPr>
        <w:spacing w:after="0" w:line="240" w:lineRule="auto"/>
        <w:ind w:left="425"/>
        <w:jc w:val="both"/>
        <w:rPr>
          <w:rFonts w:ascii="Tahoma" w:eastAsia="Times New Roman" w:hAnsi="Tahoma" w:cs="Tahoma"/>
          <w:lang w:val="bs-Latn-BA"/>
        </w:rPr>
      </w:pPr>
      <w:r w:rsidRPr="005B4AE9">
        <w:rPr>
          <w:rFonts w:ascii="Tahoma" w:eastAsia="Times New Roman" w:hAnsi="Tahoma" w:cs="Tahoma"/>
          <w:lang w:val="bs-Latn-BA"/>
        </w:rPr>
        <w:t>u drugim slučajevima propisanim Zakonom</w:t>
      </w:r>
    </w:p>
    <w:p w14:paraId="126B747F" w14:textId="77777777" w:rsidR="00A02625" w:rsidRPr="009D5D70" w:rsidRDefault="00A02625" w:rsidP="00F52376">
      <w:pPr>
        <w:pStyle w:val="ListParagraph"/>
        <w:spacing w:after="0" w:line="240" w:lineRule="auto"/>
        <w:ind w:left="360"/>
        <w:jc w:val="both"/>
        <w:rPr>
          <w:rFonts w:ascii="Tahoma" w:eastAsia="Times New Roman" w:hAnsi="Tahoma" w:cs="Tahoma"/>
          <w:lang w:val="bs-Latn-BA"/>
        </w:rPr>
      </w:pPr>
    </w:p>
    <w:p w14:paraId="75155B80" w14:textId="77777777" w:rsidR="00FD7B15"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Likvidaciju Fonda provodi Društvo, osim u slučajevima u kojima je Društvo u stečaju ili mu je</w:t>
      </w:r>
      <w:r w:rsidR="00893991" w:rsidRPr="009D5D70">
        <w:rPr>
          <w:rFonts w:ascii="Tahoma" w:eastAsia="Times New Roman" w:hAnsi="Tahoma" w:cs="Tahoma"/>
          <w:lang w:val="bs-Latn-BA"/>
        </w:rPr>
        <w:t xml:space="preserve"> </w:t>
      </w:r>
      <w:r w:rsidRPr="009D5D70">
        <w:rPr>
          <w:rFonts w:ascii="Tahoma" w:eastAsia="Times New Roman" w:hAnsi="Tahoma" w:cs="Tahoma"/>
          <w:lang w:val="bs-Latn-BA"/>
        </w:rPr>
        <w:t>Komisija privremeno ili trajno oduzela dozvolu za upravljanje. U slučaju nemogućnosti</w:t>
      </w:r>
      <w:r w:rsidRPr="009D5D70">
        <w:rPr>
          <w:rFonts w:ascii="Tahoma" w:eastAsia="Times New Roman" w:hAnsi="Tahoma" w:cs="Tahoma"/>
          <w:lang w:val="bs-Latn-BA"/>
        </w:rPr>
        <w:br/>
        <w:t xml:space="preserve">provođenja likvidacije Fonda od strane Društva, likvidaciju provodi banka depozitar Fonda. </w:t>
      </w:r>
    </w:p>
    <w:p w14:paraId="50C0153E" w14:textId="77777777" w:rsidR="00FD7B15" w:rsidRDefault="00FD7B15" w:rsidP="00F52376">
      <w:pPr>
        <w:spacing w:after="0" w:line="240" w:lineRule="auto"/>
        <w:jc w:val="both"/>
        <w:rPr>
          <w:rFonts w:ascii="Tahoma" w:eastAsia="Times New Roman" w:hAnsi="Tahoma" w:cs="Tahoma"/>
          <w:lang w:val="bs-Latn-BA"/>
        </w:rPr>
      </w:pPr>
    </w:p>
    <w:p w14:paraId="736CB233" w14:textId="4F642A85" w:rsidR="0075071A"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Ako</w:t>
      </w:r>
      <w:r w:rsidR="00995F72" w:rsidRPr="009D5D70">
        <w:rPr>
          <w:rFonts w:ascii="Tahoma" w:eastAsia="Times New Roman" w:hAnsi="Tahoma" w:cs="Tahoma"/>
          <w:lang w:val="bs-Latn-BA"/>
        </w:rPr>
        <w:t xml:space="preserve"> </w:t>
      </w:r>
      <w:r w:rsidRPr="009D5D70">
        <w:rPr>
          <w:rFonts w:ascii="Tahoma" w:eastAsia="Times New Roman" w:hAnsi="Tahoma" w:cs="Tahoma"/>
          <w:lang w:val="bs-Latn-BA"/>
        </w:rPr>
        <w:t>je banka depozitar Fonda u stečaju ili joj je privremeno ili trajno oduzeto odobrenje za rad,</w:t>
      </w:r>
      <w:r w:rsidR="00995F72" w:rsidRPr="009D5D70">
        <w:rPr>
          <w:rFonts w:ascii="Tahoma" w:eastAsia="Times New Roman" w:hAnsi="Tahoma" w:cs="Tahoma"/>
          <w:lang w:val="bs-Latn-BA"/>
        </w:rPr>
        <w:t xml:space="preserve"> </w:t>
      </w:r>
      <w:r w:rsidRPr="009D5D70">
        <w:rPr>
          <w:rFonts w:ascii="Tahoma" w:eastAsia="Times New Roman" w:hAnsi="Tahoma" w:cs="Tahoma"/>
          <w:lang w:val="bs-Latn-BA"/>
        </w:rPr>
        <w:t>likvidaciju provodi likvidator imenovan od Komisije. Komisija je dužna imenovati likvidatora</w:t>
      </w:r>
      <w:r w:rsidR="00995F72" w:rsidRPr="009D5D70">
        <w:rPr>
          <w:rFonts w:ascii="Tahoma" w:eastAsia="Times New Roman" w:hAnsi="Tahoma" w:cs="Tahoma"/>
          <w:lang w:val="bs-Latn-BA"/>
        </w:rPr>
        <w:t xml:space="preserve"> </w:t>
      </w:r>
      <w:r w:rsidRPr="009D5D70">
        <w:rPr>
          <w:rFonts w:ascii="Tahoma" w:eastAsia="Times New Roman" w:hAnsi="Tahoma" w:cs="Tahoma"/>
          <w:lang w:val="bs-Latn-BA"/>
        </w:rPr>
        <w:t xml:space="preserve">Fonda bez odgađanja, postupajući pri tom sa povećanom pažnjom i brinući se o pravima </w:t>
      </w:r>
      <w:r w:rsidR="00995F72" w:rsidRPr="009D5D70">
        <w:rPr>
          <w:rFonts w:ascii="Tahoma" w:eastAsia="Times New Roman" w:hAnsi="Tahoma" w:cs="Tahoma"/>
          <w:lang w:val="bs-Latn-BA"/>
        </w:rPr>
        <w:t xml:space="preserve">i </w:t>
      </w:r>
      <w:r w:rsidRPr="009D5D70">
        <w:rPr>
          <w:rFonts w:ascii="Tahoma" w:eastAsia="Times New Roman" w:hAnsi="Tahoma" w:cs="Tahoma"/>
          <w:lang w:val="bs-Latn-BA"/>
        </w:rPr>
        <w:t xml:space="preserve">interesima vlasnika udjela u Fondu. </w:t>
      </w:r>
    </w:p>
    <w:p w14:paraId="610B1BA0" w14:textId="77777777" w:rsidR="005B4AE9" w:rsidRPr="009D5D70" w:rsidRDefault="005B4AE9" w:rsidP="00F52376">
      <w:pPr>
        <w:spacing w:after="0" w:line="240" w:lineRule="auto"/>
        <w:jc w:val="both"/>
        <w:rPr>
          <w:rFonts w:ascii="Tahoma" w:eastAsia="Times New Roman" w:hAnsi="Tahoma" w:cs="Tahoma"/>
          <w:lang w:val="bs-Latn-BA"/>
        </w:rPr>
      </w:pPr>
    </w:p>
    <w:p w14:paraId="61CD00D2" w14:textId="20AF5678" w:rsidR="00E8070F" w:rsidRPr="005B4AE9" w:rsidRDefault="00926122" w:rsidP="00F52376">
      <w:pPr>
        <w:spacing w:after="0" w:line="240" w:lineRule="auto"/>
        <w:jc w:val="both"/>
        <w:rPr>
          <w:rFonts w:ascii="Tahoma" w:eastAsia="Times New Roman" w:hAnsi="Tahoma" w:cs="Tahoma"/>
          <w:lang w:val="bs-Latn-BA"/>
        </w:rPr>
      </w:pPr>
      <w:r w:rsidRPr="005B4AE9">
        <w:rPr>
          <w:rFonts w:ascii="Tahoma" w:eastAsia="Times New Roman" w:hAnsi="Tahoma" w:cs="Tahoma"/>
          <w:lang w:val="bs-Latn-BA"/>
        </w:rPr>
        <w:t>Likvidator je dužan u roku od sedam dana od donošenja</w:t>
      </w:r>
      <w:r w:rsidR="00995F72" w:rsidRPr="005B4AE9">
        <w:rPr>
          <w:rFonts w:ascii="Tahoma" w:eastAsia="Times New Roman" w:hAnsi="Tahoma" w:cs="Tahoma"/>
          <w:lang w:val="bs-Latn-BA"/>
        </w:rPr>
        <w:t xml:space="preserve"> </w:t>
      </w:r>
      <w:r w:rsidRPr="005B4AE9">
        <w:rPr>
          <w:rFonts w:ascii="Tahoma" w:eastAsia="Times New Roman" w:hAnsi="Tahoma" w:cs="Tahoma"/>
          <w:lang w:val="bs-Latn-BA"/>
        </w:rPr>
        <w:t xml:space="preserve">odluke o likvidaciji, odnosno od dana imenovanja likvidatora Fonda o tome obavijestiti Komisiju </w:t>
      </w:r>
      <w:r w:rsidR="00995F72" w:rsidRPr="005B4AE9">
        <w:rPr>
          <w:rFonts w:ascii="Tahoma" w:eastAsia="Times New Roman" w:hAnsi="Tahoma" w:cs="Tahoma"/>
          <w:lang w:val="bs-Latn-BA"/>
        </w:rPr>
        <w:t xml:space="preserve">i </w:t>
      </w:r>
      <w:r w:rsidRPr="005B4AE9">
        <w:rPr>
          <w:rFonts w:ascii="Tahoma" w:eastAsia="Times New Roman" w:hAnsi="Tahoma" w:cs="Tahoma"/>
          <w:lang w:val="bs-Latn-BA"/>
        </w:rPr>
        <w:t>sve vlasnike udjela u Fondu koji će biti obaviješteni objavljivanjem odluke o likvidaciji</w:t>
      </w:r>
      <w:r w:rsidR="001511DE">
        <w:rPr>
          <w:rFonts w:ascii="Tahoma" w:eastAsia="Times New Roman" w:hAnsi="Tahoma" w:cs="Tahoma"/>
          <w:lang w:val="bs-Latn-BA"/>
        </w:rPr>
        <w:t>.</w:t>
      </w:r>
      <w:r w:rsidRPr="005B4AE9">
        <w:rPr>
          <w:rFonts w:ascii="Tahoma" w:eastAsia="Times New Roman" w:hAnsi="Tahoma" w:cs="Tahoma"/>
          <w:lang w:val="bs-Latn-BA"/>
        </w:rPr>
        <w:t xml:space="preserve"> </w:t>
      </w:r>
    </w:p>
    <w:p w14:paraId="37659A53" w14:textId="77777777" w:rsidR="005C2E69"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br/>
        <w:t>Nakon donošenja odluke o likvidaciji zabranjena je svaka daljnja prodaja ili otkup udjela u</w:t>
      </w:r>
      <w:r w:rsidRPr="009D5D70">
        <w:rPr>
          <w:rFonts w:ascii="Tahoma" w:eastAsia="Times New Roman" w:hAnsi="Tahoma" w:cs="Tahoma"/>
          <w:lang w:val="bs-Latn-BA"/>
        </w:rPr>
        <w:br/>
        <w:t>Fondu, osim u slučaju zahtjeva primljenih nakon utvrđivanja posljednje cijene, a prije donošenja</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odluke o likvidaciji, pri čemu se transakcije sa imovinom Fonda mogu obavljati isključivo za</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 xml:space="preserve">potrebe likvidacije Fonda. </w:t>
      </w:r>
    </w:p>
    <w:p w14:paraId="1CD583C2" w14:textId="77777777" w:rsidR="005C2E69" w:rsidRDefault="005C2E69" w:rsidP="00F52376">
      <w:pPr>
        <w:spacing w:after="0" w:line="240" w:lineRule="auto"/>
        <w:jc w:val="both"/>
        <w:rPr>
          <w:rFonts w:ascii="Tahoma" w:eastAsia="Times New Roman" w:hAnsi="Tahoma" w:cs="Tahoma"/>
          <w:lang w:val="bs-Latn-BA"/>
        </w:rPr>
      </w:pPr>
    </w:p>
    <w:p w14:paraId="319D0A0A" w14:textId="4FDE43A2" w:rsidR="00E8070F" w:rsidRPr="009D5D70"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Od dana donošenja odluke o likvidaciji, Fondu se ne mogu</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naplaćivati bilo kakve naknade, osim naknada banci depozitaru, troškova vezanih uz postupak</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likvidacije i njene revizije, te troškova sačinjavanja i podnošenja polugodišnjih i revidiranih</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godišnjih izvještaja vlasnicima udjela u Fondu, nastalih tokom trajanja postupka likvidacije</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Fonda.</w:t>
      </w:r>
    </w:p>
    <w:p w14:paraId="6B1D63EB" w14:textId="77777777" w:rsidR="00E8070F" w:rsidRPr="009D5D70" w:rsidRDefault="00E8070F" w:rsidP="00F52376">
      <w:pPr>
        <w:spacing w:after="0" w:line="240" w:lineRule="auto"/>
        <w:jc w:val="both"/>
        <w:rPr>
          <w:rFonts w:ascii="Tahoma" w:eastAsia="Times New Roman" w:hAnsi="Tahoma" w:cs="Tahoma"/>
          <w:lang w:val="bs-Latn-BA"/>
        </w:rPr>
      </w:pPr>
    </w:p>
    <w:p w14:paraId="6975D474" w14:textId="77777777" w:rsidR="00990E04"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U postupku provođenja likvidacije Fonda sva imovina Fonda se prodaje, a obaveze Fonda</w:t>
      </w:r>
      <w:r w:rsidR="00B91013" w:rsidRPr="009D5D70">
        <w:rPr>
          <w:rFonts w:ascii="Tahoma" w:eastAsia="Times New Roman" w:hAnsi="Tahoma" w:cs="Tahoma"/>
          <w:lang w:val="bs-Latn-BA"/>
        </w:rPr>
        <w:t xml:space="preserve"> </w:t>
      </w:r>
      <w:r w:rsidRPr="009D5D70">
        <w:rPr>
          <w:rFonts w:ascii="Tahoma" w:eastAsia="Times New Roman" w:hAnsi="Tahoma" w:cs="Tahoma"/>
          <w:lang w:val="bs-Latn-BA"/>
        </w:rPr>
        <w:t>dospjele do dana donošenja odluke o likvidaciji izmiruju se. Preostala neto</w:t>
      </w:r>
      <w:r w:rsidR="00C40F65" w:rsidRPr="009D5D70">
        <w:rPr>
          <w:rFonts w:ascii="Tahoma" w:eastAsia="Times New Roman" w:hAnsi="Tahoma" w:cs="Tahoma"/>
          <w:lang w:val="bs-Latn-BA"/>
        </w:rPr>
        <w:t xml:space="preserve"> </w:t>
      </w:r>
      <w:r w:rsidRPr="009D5D70">
        <w:rPr>
          <w:rFonts w:ascii="Tahoma" w:eastAsia="Times New Roman" w:hAnsi="Tahoma" w:cs="Tahoma"/>
          <w:lang w:val="bs-Latn-BA"/>
        </w:rPr>
        <w:t>vrijednost imovine Fonda se raspodjeljuje vlasnicima</w:t>
      </w:r>
      <w:r w:rsidR="001511DE">
        <w:rPr>
          <w:rFonts w:ascii="Tahoma" w:eastAsia="Times New Roman" w:hAnsi="Tahoma" w:cs="Tahoma"/>
          <w:lang w:val="bs-Latn-BA"/>
        </w:rPr>
        <w:t xml:space="preserve"> </w:t>
      </w:r>
      <w:r w:rsidRPr="009D5D70">
        <w:rPr>
          <w:rFonts w:ascii="Tahoma" w:eastAsia="Times New Roman" w:hAnsi="Tahoma" w:cs="Tahoma"/>
          <w:lang w:val="bs-Latn-BA"/>
        </w:rPr>
        <w:t>udjela srazmjerno njihovom udjelu u Fondu</w:t>
      </w:r>
      <w:r w:rsidR="001511DE">
        <w:rPr>
          <w:rFonts w:ascii="Tahoma" w:eastAsia="Times New Roman" w:hAnsi="Tahoma" w:cs="Tahoma"/>
          <w:lang w:val="bs-Latn-BA"/>
        </w:rPr>
        <w:t xml:space="preserve">. </w:t>
      </w:r>
    </w:p>
    <w:p w14:paraId="6DEAF8D2" w14:textId="77777777" w:rsidR="00990E04" w:rsidRDefault="00990E04" w:rsidP="00F52376">
      <w:pPr>
        <w:spacing w:after="0" w:line="240" w:lineRule="auto"/>
        <w:jc w:val="both"/>
        <w:rPr>
          <w:rFonts w:ascii="Tahoma" w:eastAsia="Times New Roman" w:hAnsi="Tahoma" w:cs="Tahoma"/>
          <w:lang w:val="bs-Latn-BA"/>
        </w:rPr>
      </w:pPr>
    </w:p>
    <w:p w14:paraId="4720F773" w14:textId="68646105" w:rsidR="00926122" w:rsidRPr="009D5D70" w:rsidRDefault="00926122" w:rsidP="00F52376">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 </w:t>
      </w:r>
    </w:p>
    <w:p w14:paraId="5208F6A1" w14:textId="77777777" w:rsidR="001973B1" w:rsidRDefault="001973B1" w:rsidP="00F52376">
      <w:pPr>
        <w:spacing w:after="0" w:line="240" w:lineRule="auto"/>
        <w:jc w:val="both"/>
        <w:rPr>
          <w:rFonts w:ascii="Tahoma" w:eastAsia="Times New Roman" w:hAnsi="Tahoma" w:cs="Tahoma"/>
          <w:lang w:val="bs-Latn-BA"/>
        </w:rPr>
      </w:pPr>
    </w:p>
    <w:p w14:paraId="2F24CC3F" w14:textId="77777777" w:rsidR="005C2E69" w:rsidRPr="009D5D70" w:rsidRDefault="005C2E69" w:rsidP="00F52376">
      <w:pPr>
        <w:spacing w:after="0" w:line="240" w:lineRule="auto"/>
        <w:jc w:val="both"/>
        <w:rPr>
          <w:rFonts w:ascii="Tahoma" w:eastAsia="Times New Roman" w:hAnsi="Tahoma" w:cs="Tahoma"/>
          <w:lang w:val="bs-Latn-BA"/>
        </w:rPr>
      </w:pPr>
    </w:p>
    <w:p w14:paraId="0798A5AE" w14:textId="45D3C975" w:rsidR="001973B1" w:rsidRPr="008F541A" w:rsidRDefault="008F541A" w:rsidP="001A002B">
      <w:pPr>
        <w:pStyle w:val="Heading2"/>
        <w:rPr>
          <w:rFonts w:eastAsia="Times New Roman"/>
          <w:lang w:val="bs-Latn-BA"/>
        </w:rPr>
      </w:pPr>
      <w:bookmarkStart w:id="33" w:name="_Toc229143310"/>
      <w:r w:rsidRPr="008F541A">
        <w:rPr>
          <w:rFonts w:eastAsia="Times New Roman"/>
          <w:lang w:val="bs-Latn-BA"/>
        </w:rPr>
        <w:lastRenderedPageBreak/>
        <w:t>1.</w:t>
      </w:r>
      <w:r w:rsidR="00DA7535">
        <w:rPr>
          <w:rFonts w:eastAsia="Times New Roman"/>
          <w:lang w:val="bs-Latn-BA"/>
        </w:rPr>
        <w:t>20</w:t>
      </w:r>
      <w:r w:rsidR="001A002B">
        <w:rPr>
          <w:rFonts w:eastAsia="Times New Roman"/>
          <w:lang w:val="bs-Latn-BA"/>
        </w:rPr>
        <w:t>.</w:t>
      </w:r>
      <w:r w:rsidRPr="008F541A">
        <w:rPr>
          <w:rFonts w:eastAsia="Times New Roman"/>
          <w:lang w:val="bs-Latn-BA"/>
        </w:rPr>
        <w:t xml:space="preserve"> </w:t>
      </w:r>
      <w:r w:rsidR="001973B1" w:rsidRPr="008F541A">
        <w:rPr>
          <w:rFonts w:eastAsia="Times New Roman"/>
          <w:lang w:val="bs-Latn-BA"/>
        </w:rPr>
        <w:t>Pripajanje Fonda</w:t>
      </w:r>
      <w:bookmarkEnd w:id="33"/>
      <w:r w:rsidR="001973B1" w:rsidRPr="008F541A">
        <w:rPr>
          <w:rFonts w:eastAsia="Times New Roman"/>
          <w:lang w:val="bs-Latn-BA"/>
        </w:rPr>
        <w:t xml:space="preserve"> </w:t>
      </w:r>
    </w:p>
    <w:p w14:paraId="437F066B" w14:textId="77777777" w:rsidR="00C13803" w:rsidRPr="009D5D70" w:rsidRDefault="00C13803" w:rsidP="00F52376">
      <w:pPr>
        <w:spacing w:after="0" w:line="240" w:lineRule="auto"/>
        <w:jc w:val="both"/>
        <w:rPr>
          <w:rFonts w:ascii="Tahoma" w:eastAsia="Times New Roman" w:hAnsi="Tahoma" w:cs="Tahoma"/>
          <w:lang w:val="bs-Latn-BA"/>
        </w:rPr>
      </w:pPr>
    </w:p>
    <w:p w14:paraId="7FCBD73B" w14:textId="30F468B9" w:rsidR="00C13803" w:rsidRPr="009D5D70" w:rsidRDefault="00C13803" w:rsidP="00F52376">
      <w:pPr>
        <w:spacing w:after="0" w:line="240" w:lineRule="auto"/>
        <w:jc w:val="both"/>
        <w:rPr>
          <w:rFonts w:ascii="Tahoma" w:eastAsia="Times New Roman" w:hAnsi="Tahoma" w:cs="Tahoma"/>
          <w:lang w:val="bs-Latn-BA"/>
        </w:rPr>
      </w:pPr>
      <w:bookmarkStart w:id="34" w:name="_Hlk160992054"/>
      <w:r w:rsidRPr="009D5D70">
        <w:rPr>
          <w:rFonts w:ascii="Tahoma" w:eastAsia="Times New Roman" w:hAnsi="Tahoma" w:cs="Tahoma"/>
          <w:lang w:val="bs-Latn-BA"/>
        </w:rPr>
        <w:t xml:space="preserve">U skladu sa Zakonom Društvo može pokrenuti postupak pripajanja Fonda uz prethodnu saglasnost Komisije. </w:t>
      </w:r>
      <w:bookmarkEnd w:id="34"/>
      <w:r w:rsidRPr="009D5D70">
        <w:rPr>
          <w:rFonts w:ascii="Tahoma" w:eastAsia="Times New Roman" w:hAnsi="Tahoma" w:cs="Tahoma"/>
          <w:lang w:val="bs-Latn-BA"/>
        </w:rPr>
        <w:t>Ovisno o povećanju odnosno smanjenju vrijednosti udjela fondova (pripojenih fond</w:t>
      </w:r>
      <w:r w:rsidR="00A93D06" w:rsidRPr="009D5D70">
        <w:rPr>
          <w:rFonts w:ascii="Tahoma" w:eastAsia="Times New Roman" w:hAnsi="Tahoma" w:cs="Tahoma"/>
          <w:lang w:val="bs-Latn-BA"/>
        </w:rPr>
        <w:t>o</w:t>
      </w:r>
      <w:r w:rsidRPr="009D5D70">
        <w:rPr>
          <w:rFonts w:ascii="Tahoma" w:eastAsia="Times New Roman" w:hAnsi="Tahoma" w:cs="Tahoma"/>
          <w:lang w:val="bs-Latn-BA"/>
        </w:rPr>
        <w:t>va i fonda preuzimatelja) koji učestvuju u pripajanju, svaki investitor će dobiti odgovarajući broj udjela u fondu preuzimatelju. Pripajanje se ne smatra ulaskom ili izlaskom iz fonda, te se investitorima ne naplaćuje ulazna odnosno izlazna naknada.</w:t>
      </w:r>
    </w:p>
    <w:p w14:paraId="56C1CBD2" w14:textId="77777777" w:rsidR="004C063C" w:rsidRDefault="004C063C" w:rsidP="00F52376">
      <w:pPr>
        <w:spacing w:after="0" w:line="240" w:lineRule="auto"/>
        <w:jc w:val="both"/>
        <w:rPr>
          <w:rFonts w:ascii="Tahoma" w:eastAsia="Times New Roman" w:hAnsi="Tahoma" w:cs="Tahoma"/>
          <w:lang w:val="bs-Latn-BA"/>
        </w:rPr>
      </w:pPr>
    </w:p>
    <w:p w14:paraId="1F8AAF9D" w14:textId="77777777" w:rsidR="005C2E69" w:rsidRPr="009D5D70" w:rsidRDefault="005C2E69" w:rsidP="00F52376">
      <w:pPr>
        <w:spacing w:after="0" w:line="240" w:lineRule="auto"/>
        <w:jc w:val="both"/>
        <w:rPr>
          <w:rFonts w:ascii="Tahoma" w:eastAsia="Times New Roman" w:hAnsi="Tahoma" w:cs="Tahoma"/>
          <w:lang w:val="bs-Latn-BA"/>
        </w:rPr>
      </w:pPr>
    </w:p>
    <w:p w14:paraId="63B51758" w14:textId="1B01C7CD" w:rsidR="004C063C" w:rsidRPr="009D5D70" w:rsidRDefault="004C063C" w:rsidP="009C66C1">
      <w:pPr>
        <w:pStyle w:val="Heading2"/>
        <w:rPr>
          <w:rStyle w:val="markedcontent"/>
          <w:rFonts w:cs="Tahoma"/>
          <w:b w:val="0"/>
          <w:sz w:val="24"/>
          <w:szCs w:val="24"/>
          <w:lang w:val="bs-Latn-BA"/>
        </w:rPr>
      </w:pPr>
      <w:bookmarkStart w:id="35" w:name="_Toc229143311"/>
      <w:r w:rsidRPr="009D5D70">
        <w:rPr>
          <w:rStyle w:val="markedcontent"/>
          <w:rFonts w:cs="Tahoma"/>
          <w:sz w:val="24"/>
          <w:szCs w:val="24"/>
          <w:lang w:val="bs-Latn-BA"/>
        </w:rPr>
        <w:t>1.</w:t>
      </w:r>
      <w:r w:rsidR="001A002B">
        <w:rPr>
          <w:rStyle w:val="markedcontent"/>
          <w:rFonts w:cs="Tahoma"/>
          <w:sz w:val="24"/>
          <w:szCs w:val="24"/>
          <w:lang w:val="bs-Latn-BA"/>
        </w:rPr>
        <w:t>2</w:t>
      </w:r>
      <w:r w:rsidR="00DA7535">
        <w:rPr>
          <w:rStyle w:val="markedcontent"/>
          <w:rFonts w:cs="Tahoma"/>
          <w:sz w:val="24"/>
          <w:szCs w:val="24"/>
          <w:lang w:val="bs-Latn-BA"/>
        </w:rPr>
        <w:t>1</w:t>
      </w:r>
      <w:r w:rsidRPr="009D5D70">
        <w:rPr>
          <w:rStyle w:val="markedcontent"/>
          <w:rFonts w:cs="Tahoma"/>
          <w:sz w:val="24"/>
          <w:szCs w:val="24"/>
          <w:lang w:val="bs-Latn-BA"/>
        </w:rPr>
        <w:t>. Obračunavanje vrijednosti imovine Fonda i cijene udjela Fonda</w:t>
      </w:r>
      <w:bookmarkEnd w:id="35"/>
    </w:p>
    <w:p w14:paraId="354D85ED" w14:textId="77777777" w:rsidR="004C063C" w:rsidRPr="009D5D70" w:rsidRDefault="004C063C" w:rsidP="004C063C">
      <w:pPr>
        <w:spacing w:after="0" w:line="240" w:lineRule="auto"/>
        <w:jc w:val="both"/>
        <w:rPr>
          <w:rFonts w:ascii="Tahoma" w:hAnsi="Tahoma" w:cs="Tahoma"/>
          <w:lang w:val="bs-Latn-BA"/>
        </w:rPr>
      </w:pPr>
    </w:p>
    <w:p w14:paraId="1DCBDA73" w14:textId="35898EC1" w:rsidR="0075071A" w:rsidRPr="009D5D70" w:rsidRDefault="00DE445F" w:rsidP="004C063C">
      <w:pPr>
        <w:spacing w:after="0" w:line="240" w:lineRule="auto"/>
        <w:jc w:val="both"/>
        <w:rPr>
          <w:rStyle w:val="markedcontent"/>
          <w:rFonts w:ascii="Tahoma" w:hAnsi="Tahoma" w:cs="Tahoma"/>
          <w:i/>
          <w:iCs/>
          <w:color w:val="000000" w:themeColor="text1"/>
          <w:lang w:val="bs-Latn-BA"/>
        </w:rPr>
      </w:pPr>
      <w:r w:rsidRPr="009D5D70">
        <w:rPr>
          <w:rStyle w:val="markedcontent"/>
          <w:rFonts w:ascii="Tahoma" w:hAnsi="Tahoma" w:cs="Tahoma"/>
          <w:color w:val="000000" w:themeColor="text1"/>
          <w:lang w:val="bs-Latn-BA"/>
        </w:rPr>
        <w:t xml:space="preserve">Vrijednost imovine i obaveza Fonda, te cijene udjela </w:t>
      </w:r>
      <w:r w:rsidR="005D43DA" w:rsidRPr="009D5D70">
        <w:rPr>
          <w:rStyle w:val="markedcontent"/>
          <w:rFonts w:ascii="Tahoma" w:hAnsi="Tahoma" w:cs="Tahoma"/>
          <w:color w:val="000000" w:themeColor="text1"/>
          <w:lang w:val="bs-Latn-BA"/>
        </w:rPr>
        <w:t>utvrđuje</w:t>
      </w:r>
      <w:r w:rsidRPr="009D5D70">
        <w:rPr>
          <w:rStyle w:val="markedcontent"/>
          <w:rFonts w:ascii="Tahoma" w:hAnsi="Tahoma" w:cs="Tahoma"/>
          <w:color w:val="000000" w:themeColor="text1"/>
          <w:lang w:val="bs-Latn-BA"/>
        </w:rPr>
        <w:t xml:space="preserve"> Dru</w:t>
      </w:r>
      <w:r w:rsidR="004141C8" w:rsidRPr="009D5D70">
        <w:rPr>
          <w:rStyle w:val="markedcontent"/>
          <w:rFonts w:ascii="Tahoma" w:hAnsi="Tahoma" w:cs="Tahoma"/>
          <w:color w:val="000000" w:themeColor="text1"/>
          <w:lang w:val="bs-Latn-BA"/>
        </w:rPr>
        <w:t>š</w:t>
      </w:r>
      <w:r w:rsidRPr="009D5D70">
        <w:rPr>
          <w:rStyle w:val="markedcontent"/>
          <w:rFonts w:ascii="Tahoma" w:hAnsi="Tahoma" w:cs="Tahoma"/>
          <w:color w:val="000000" w:themeColor="text1"/>
          <w:lang w:val="bs-Latn-BA"/>
        </w:rPr>
        <w:t>tvo u skladu sa Me</w:t>
      </w:r>
      <w:r w:rsidR="004141C8" w:rsidRPr="009D5D70">
        <w:rPr>
          <w:rStyle w:val="markedcontent"/>
          <w:rFonts w:ascii="Tahoma" w:hAnsi="Tahoma" w:cs="Tahoma"/>
          <w:color w:val="000000" w:themeColor="text1"/>
          <w:lang w:val="bs-Latn-BA"/>
        </w:rPr>
        <w:t>đ</w:t>
      </w:r>
      <w:r w:rsidRPr="009D5D70">
        <w:rPr>
          <w:rStyle w:val="markedcontent"/>
          <w:rFonts w:ascii="Tahoma" w:hAnsi="Tahoma" w:cs="Tahoma"/>
          <w:color w:val="000000" w:themeColor="text1"/>
          <w:lang w:val="bs-Latn-BA"/>
        </w:rPr>
        <w:t>unarodnim ra</w:t>
      </w:r>
      <w:r w:rsidR="004141C8" w:rsidRPr="009D5D70">
        <w:rPr>
          <w:rStyle w:val="markedcontent"/>
          <w:rFonts w:ascii="Tahoma" w:hAnsi="Tahoma" w:cs="Tahoma"/>
          <w:color w:val="000000" w:themeColor="text1"/>
          <w:lang w:val="bs-Latn-BA"/>
        </w:rPr>
        <w:t>č</w:t>
      </w:r>
      <w:r w:rsidRPr="009D5D70">
        <w:rPr>
          <w:rStyle w:val="markedcontent"/>
          <w:rFonts w:ascii="Tahoma" w:hAnsi="Tahoma" w:cs="Tahoma"/>
          <w:color w:val="000000" w:themeColor="text1"/>
          <w:lang w:val="bs-Latn-BA"/>
        </w:rPr>
        <w:t>unovodstvenim standardima i propisima Komisije koji reguliraju utvr</w:t>
      </w:r>
      <w:r w:rsidR="004141C8" w:rsidRPr="009D5D70">
        <w:rPr>
          <w:rStyle w:val="markedcontent"/>
          <w:rFonts w:ascii="Tahoma" w:hAnsi="Tahoma" w:cs="Tahoma"/>
          <w:color w:val="000000" w:themeColor="text1"/>
          <w:lang w:val="bs-Latn-BA"/>
        </w:rPr>
        <w:t>đ</w:t>
      </w:r>
      <w:r w:rsidRPr="009D5D70">
        <w:rPr>
          <w:rStyle w:val="markedcontent"/>
          <w:rFonts w:ascii="Tahoma" w:hAnsi="Tahoma" w:cs="Tahoma"/>
          <w:color w:val="000000" w:themeColor="text1"/>
          <w:lang w:val="bs-Latn-BA"/>
        </w:rPr>
        <w:t xml:space="preserve">ivanje vrijednosti imovine investicijskog fonda i </w:t>
      </w:r>
      <w:r w:rsidR="00020785" w:rsidRPr="009D5D70">
        <w:rPr>
          <w:rStyle w:val="markedcontent"/>
          <w:rFonts w:ascii="Tahoma" w:hAnsi="Tahoma" w:cs="Tahoma"/>
          <w:color w:val="000000" w:themeColor="text1"/>
          <w:lang w:val="bs-Latn-BA"/>
        </w:rPr>
        <w:t xml:space="preserve">izračun </w:t>
      </w:r>
      <w:r w:rsidRPr="009D5D70">
        <w:rPr>
          <w:rStyle w:val="markedcontent"/>
          <w:rFonts w:ascii="Tahoma" w:hAnsi="Tahoma" w:cs="Tahoma"/>
          <w:color w:val="000000" w:themeColor="text1"/>
          <w:lang w:val="bs-Latn-BA"/>
        </w:rPr>
        <w:t>neto vrijednosti imovine po udjelu investicijskog fonda.</w:t>
      </w:r>
      <w:r w:rsidRPr="009D5D70">
        <w:rPr>
          <w:rStyle w:val="markedcontent"/>
          <w:rFonts w:ascii="Tahoma" w:hAnsi="Tahoma" w:cs="Tahoma"/>
          <w:i/>
          <w:iCs/>
          <w:color w:val="000000" w:themeColor="text1"/>
          <w:lang w:val="bs-Latn-BA"/>
        </w:rPr>
        <w:t xml:space="preserve"> </w:t>
      </w:r>
    </w:p>
    <w:p w14:paraId="7139EEBD" w14:textId="77777777" w:rsidR="0075071A" w:rsidRPr="009D5D70" w:rsidRDefault="0075071A" w:rsidP="004C063C">
      <w:pPr>
        <w:spacing w:after="0" w:line="240" w:lineRule="auto"/>
        <w:jc w:val="both"/>
        <w:rPr>
          <w:rStyle w:val="markedcontent"/>
          <w:rFonts w:ascii="Tahoma" w:hAnsi="Tahoma" w:cs="Tahoma"/>
          <w:i/>
          <w:iCs/>
          <w:color w:val="000000" w:themeColor="text1"/>
          <w:lang w:val="bs-Latn-BA"/>
        </w:rPr>
      </w:pPr>
    </w:p>
    <w:p w14:paraId="44711277" w14:textId="23DE7DCD" w:rsidR="00B132DA" w:rsidRPr="009D5D70" w:rsidRDefault="004C063C" w:rsidP="00042975">
      <w:pPr>
        <w:spacing w:after="0" w:line="240" w:lineRule="auto"/>
        <w:jc w:val="both"/>
        <w:rPr>
          <w:rFonts w:ascii="Tahoma" w:hAnsi="Tahoma" w:cs="Tahoma"/>
          <w:lang w:val="bs-Latn-BA"/>
        </w:rPr>
      </w:pPr>
      <w:r w:rsidRPr="009D5D70">
        <w:rPr>
          <w:rStyle w:val="markedcontent"/>
          <w:rFonts w:ascii="Tahoma" w:hAnsi="Tahoma" w:cs="Tahoma"/>
          <w:lang w:val="bs-Latn-BA"/>
        </w:rPr>
        <w:t>Neto</w:t>
      </w:r>
      <w:r w:rsidR="00E20088" w:rsidRPr="009D5D70">
        <w:rPr>
          <w:rStyle w:val="markedcontent"/>
          <w:rFonts w:ascii="Tahoma" w:hAnsi="Tahoma" w:cs="Tahoma"/>
          <w:lang w:val="bs-Latn-BA"/>
        </w:rPr>
        <w:t xml:space="preserve"> </w:t>
      </w:r>
      <w:r w:rsidRPr="009D5D70">
        <w:rPr>
          <w:rStyle w:val="markedcontent"/>
          <w:rFonts w:ascii="Tahoma" w:hAnsi="Tahoma" w:cs="Tahoma"/>
          <w:lang w:val="bs-Latn-BA"/>
        </w:rPr>
        <w:t xml:space="preserve">vrijednost imovine Fonda je vrijednost imovine </w:t>
      </w:r>
      <w:r w:rsidR="00020785" w:rsidRPr="009D5D70">
        <w:rPr>
          <w:rStyle w:val="markedcontent"/>
          <w:rFonts w:ascii="Tahoma" w:hAnsi="Tahoma" w:cs="Tahoma"/>
          <w:lang w:val="bs-Latn-BA"/>
        </w:rPr>
        <w:t>Fonda umanjena</w:t>
      </w:r>
      <w:r w:rsidRPr="009D5D70">
        <w:rPr>
          <w:rStyle w:val="markedcontent"/>
          <w:rFonts w:ascii="Tahoma" w:hAnsi="Tahoma" w:cs="Tahoma"/>
          <w:lang w:val="bs-Latn-BA"/>
        </w:rPr>
        <w:t xml:space="preserve"> za</w:t>
      </w:r>
      <w:r w:rsidR="00020785" w:rsidRPr="009D5D70">
        <w:rPr>
          <w:rStyle w:val="markedcontent"/>
          <w:rFonts w:ascii="Tahoma" w:hAnsi="Tahoma" w:cs="Tahoma"/>
          <w:lang w:val="bs-Latn-BA"/>
        </w:rPr>
        <w:t xml:space="preserve"> vrijednost</w:t>
      </w:r>
      <w:r w:rsidRPr="009D5D70">
        <w:rPr>
          <w:rStyle w:val="markedcontent"/>
          <w:rFonts w:ascii="Tahoma" w:hAnsi="Tahoma" w:cs="Tahoma"/>
          <w:lang w:val="bs-Latn-BA"/>
        </w:rPr>
        <w:t xml:space="preserve"> obaveze.</w:t>
      </w:r>
      <w:r w:rsidR="00042975" w:rsidRPr="009D5D70">
        <w:rPr>
          <w:rStyle w:val="markedcontent"/>
          <w:rFonts w:ascii="Tahoma" w:hAnsi="Tahoma" w:cs="Tahoma"/>
          <w:lang w:val="bs-Latn-BA"/>
        </w:rPr>
        <w:t xml:space="preserve"> </w:t>
      </w:r>
      <w:r w:rsidR="00042975" w:rsidRPr="008F541A">
        <w:rPr>
          <w:rStyle w:val="markedcontent"/>
          <w:rFonts w:ascii="Tahoma" w:hAnsi="Tahoma" w:cs="Tahoma"/>
          <w:lang w:val="bs-Latn-BA"/>
        </w:rPr>
        <w:t xml:space="preserve">Vrijednost imovine </w:t>
      </w:r>
      <w:r w:rsidR="00042975" w:rsidRPr="008F541A">
        <w:rPr>
          <w:rFonts w:ascii="Tahoma" w:hAnsi="Tahoma" w:cs="Tahoma"/>
          <w:lang w:val="bs-Latn-BA"/>
        </w:rPr>
        <w:t xml:space="preserve">bazirana je na vrijednosti </w:t>
      </w:r>
      <w:r w:rsidR="000C67AA" w:rsidRPr="008F541A">
        <w:rPr>
          <w:rFonts w:ascii="Tahoma" w:hAnsi="Tahoma" w:cs="Tahoma"/>
          <w:lang w:val="bs-Latn-BA"/>
        </w:rPr>
        <w:t xml:space="preserve">svih </w:t>
      </w:r>
      <w:r w:rsidR="00042975" w:rsidRPr="008F541A">
        <w:rPr>
          <w:rFonts w:ascii="Tahoma" w:hAnsi="Tahoma" w:cs="Tahoma"/>
          <w:lang w:val="bs-Latn-BA"/>
        </w:rPr>
        <w:t xml:space="preserve">finansijskih instrumenta u portfoliju fonda uvećanim za novčana sredstva i vrijednosti potraživanja, uz odbitak obaveza i </w:t>
      </w:r>
      <w:r w:rsidR="005D43DA" w:rsidRPr="008F541A">
        <w:rPr>
          <w:rFonts w:ascii="Tahoma" w:hAnsi="Tahoma" w:cs="Tahoma"/>
          <w:lang w:val="bs-Latn-BA"/>
        </w:rPr>
        <w:t>troškova</w:t>
      </w:r>
      <w:r w:rsidR="00042975" w:rsidRPr="008F541A">
        <w:rPr>
          <w:rFonts w:ascii="Tahoma" w:hAnsi="Tahoma" w:cs="Tahoma"/>
          <w:lang w:val="bs-Latn-BA"/>
        </w:rPr>
        <w:t xml:space="preserve"> Fonda.</w:t>
      </w:r>
      <w:r w:rsidR="00042975" w:rsidRPr="008F541A">
        <w:rPr>
          <w:rFonts w:ascii="Arial" w:hAnsi="Arial" w:cs="Arial"/>
          <w:sz w:val="18"/>
          <w:szCs w:val="18"/>
          <w:lang w:val="bs-Latn-BA"/>
        </w:rPr>
        <w:t xml:space="preserve"> </w:t>
      </w:r>
      <w:r w:rsidR="005D43DA" w:rsidRPr="008F541A">
        <w:rPr>
          <w:rFonts w:ascii="Tahoma" w:hAnsi="Tahoma" w:cs="Tahoma"/>
          <w:lang w:val="bs-Latn-BA"/>
        </w:rPr>
        <w:t>Društvo</w:t>
      </w:r>
      <w:r w:rsidR="00042975" w:rsidRPr="008F541A">
        <w:rPr>
          <w:rFonts w:ascii="Tahoma" w:hAnsi="Tahoma" w:cs="Tahoma"/>
          <w:lang w:val="bs-Latn-BA"/>
        </w:rPr>
        <w:t xml:space="preserve"> u skladu s </w:t>
      </w:r>
      <w:r w:rsidR="005D43DA" w:rsidRPr="008F541A">
        <w:rPr>
          <w:rFonts w:ascii="Tahoma" w:hAnsi="Tahoma" w:cs="Tahoma"/>
          <w:lang w:val="bs-Latn-BA"/>
        </w:rPr>
        <w:t>važećim</w:t>
      </w:r>
      <w:r w:rsidR="00042975" w:rsidRPr="008F541A">
        <w:rPr>
          <w:rFonts w:ascii="Tahoma" w:hAnsi="Tahoma" w:cs="Tahoma"/>
          <w:lang w:val="bs-Latn-BA"/>
        </w:rPr>
        <w:t xml:space="preserve"> propisima i Međunarodnim računovodstvenim standardima procjenjuje i utvrđuje vrijednost finansijskih instrumenata koji nisu uvršteni za prodaju na berzi, odnosno onih za koje ne postoje relevantne tržišne cijene.</w:t>
      </w:r>
      <w:r w:rsidR="00042975" w:rsidRPr="009D5D70">
        <w:rPr>
          <w:rFonts w:ascii="Tahoma" w:hAnsi="Tahoma" w:cs="Tahoma"/>
          <w:i/>
          <w:iCs/>
          <w:lang w:val="bs-Latn-BA"/>
        </w:rPr>
        <w:t xml:space="preserve"> </w:t>
      </w:r>
    </w:p>
    <w:p w14:paraId="2A5CA0E6" w14:textId="77777777" w:rsidR="00B132DA" w:rsidRPr="009D5D70" w:rsidRDefault="00B132DA" w:rsidP="00042975">
      <w:pPr>
        <w:spacing w:after="0" w:line="240" w:lineRule="auto"/>
        <w:jc w:val="both"/>
        <w:rPr>
          <w:rFonts w:ascii="Tahoma" w:hAnsi="Tahoma" w:cs="Tahoma"/>
          <w:lang w:val="bs-Latn-BA"/>
        </w:rPr>
      </w:pPr>
    </w:p>
    <w:p w14:paraId="58B9B62A" w14:textId="40DE4728" w:rsidR="0075071A" w:rsidRPr="000C67AA" w:rsidRDefault="00020785" w:rsidP="00042975">
      <w:pPr>
        <w:spacing w:after="0" w:line="240" w:lineRule="auto"/>
        <w:jc w:val="both"/>
        <w:rPr>
          <w:rStyle w:val="markedcontent"/>
          <w:rFonts w:ascii="Tahoma" w:hAnsi="Tahoma" w:cs="Tahoma"/>
          <w:lang w:val="bs-Latn-BA"/>
        </w:rPr>
      </w:pPr>
      <w:r w:rsidRPr="000C67AA">
        <w:rPr>
          <w:rStyle w:val="markedcontent"/>
          <w:rFonts w:ascii="Tahoma" w:hAnsi="Tahoma" w:cs="Tahoma"/>
          <w:lang w:val="bs-Latn-BA"/>
        </w:rPr>
        <w:t>Vrijednost udjela na dan vrednovanja utvrđuje se dijeljenjem neto vrijednosti imovine Fonda izražene u konvertibilnim markama sa ukupnim brojem udjela</w:t>
      </w:r>
      <w:r w:rsidR="0021347A" w:rsidRPr="000C67AA">
        <w:rPr>
          <w:rStyle w:val="markedcontent"/>
          <w:rFonts w:ascii="Tahoma" w:hAnsi="Tahoma" w:cs="Tahoma"/>
          <w:lang w:val="bs-Latn-BA"/>
        </w:rPr>
        <w:t xml:space="preserve"> </w:t>
      </w:r>
      <w:r w:rsidR="007F175F" w:rsidRPr="000C67AA">
        <w:rPr>
          <w:rStyle w:val="markedcontent"/>
          <w:rFonts w:ascii="Tahoma" w:hAnsi="Tahoma" w:cs="Tahoma"/>
          <w:lang w:val="bs-Latn-BA"/>
        </w:rPr>
        <w:t>(broja prodatih, nepovučenih udjela Fonda u trenutku obračuna cijene udjela Fonda, uzevši u obzir prodaju i otkupe izvršene od trenutka posljednjeg izračuna cijene do trenutka izračuna nove cijene</w:t>
      </w:r>
      <w:r w:rsidR="00CF6C39" w:rsidRPr="000C67AA">
        <w:rPr>
          <w:rStyle w:val="markedcontent"/>
          <w:rFonts w:ascii="Tahoma" w:hAnsi="Tahoma" w:cs="Tahoma"/>
          <w:lang w:val="bs-Latn-BA"/>
        </w:rPr>
        <w:t>)</w:t>
      </w:r>
      <w:r w:rsidRPr="000C67AA">
        <w:rPr>
          <w:rStyle w:val="markedcontent"/>
          <w:rFonts w:ascii="Tahoma" w:hAnsi="Tahoma" w:cs="Tahoma"/>
          <w:lang w:val="bs-Latn-BA"/>
        </w:rPr>
        <w:t>.</w:t>
      </w:r>
      <w:r w:rsidR="004C063C" w:rsidRPr="000C67AA">
        <w:rPr>
          <w:rStyle w:val="markedcontent"/>
          <w:rFonts w:ascii="Tahoma" w:hAnsi="Tahoma" w:cs="Tahoma"/>
          <w:lang w:val="bs-Latn-BA"/>
        </w:rPr>
        <w:t xml:space="preserve"> </w:t>
      </w:r>
    </w:p>
    <w:p w14:paraId="1EFCAFF9" w14:textId="77777777" w:rsidR="000C67AA" w:rsidRPr="000C67AA" w:rsidRDefault="000C67AA" w:rsidP="00042975">
      <w:pPr>
        <w:spacing w:after="0" w:line="240" w:lineRule="auto"/>
        <w:jc w:val="both"/>
        <w:rPr>
          <w:rStyle w:val="markedcontent"/>
          <w:rFonts w:ascii="Tahoma" w:hAnsi="Tahoma" w:cs="Tahoma"/>
          <w:lang w:val="bs-Latn-BA"/>
        </w:rPr>
      </w:pPr>
    </w:p>
    <w:p w14:paraId="5C2C7792" w14:textId="058CEBB6" w:rsidR="000C67AA" w:rsidRPr="007254B6" w:rsidRDefault="000C67AA" w:rsidP="00042975">
      <w:pPr>
        <w:spacing w:after="0" w:line="240" w:lineRule="auto"/>
        <w:jc w:val="both"/>
        <w:rPr>
          <w:rStyle w:val="markedcontent"/>
          <w:rFonts w:ascii="Tahoma" w:hAnsi="Tahoma" w:cs="Tahoma"/>
          <w:lang w:val="bs-Latn-BA"/>
        </w:rPr>
      </w:pPr>
      <w:r w:rsidRPr="007254B6">
        <w:rPr>
          <w:rFonts w:ascii="Tahoma" w:hAnsi="Tahoma" w:cs="Tahoma"/>
          <w:lang w:val="bs-Latn-BA"/>
        </w:rPr>
        <w:t>Ukupan broj udjela Fonda na dan vrednovanja utvrđuje se umanjenjem broja udjela od prethodnog dana vrednovanja za broj udjela koje Fond povlači za lica koja su na dan vrednovanja predala ispravan zahtjev za prodaju udjela u Fondu i time prestala biti vlasnici udjela i uvećanjem za broj udjela koje Fond izdaje za lica čija su sredstva na dan vrednovanja evidentirana na računu Fonda u svrhu kupovine udjela u Fondu, te podnijela ispravan i potpun zahtjev za kupovinu istih, a sve u skladu sa uslovima iz Prospekta i Statuta Fonda.</w:t>
      </w:r>
    </w:p>
    <w:p w14:paraId="5BF256BD" w14:textId="77777777" w:rsidR="0075071A" w:rsidRPr="009D5D70" w:rsidRDefault="0075071A" w:rsidP="004C063C">
      <w:pPr>
        <w:spacing w:after="0" w:line="240" w:lineRule="auto"/>
        <w:jc w:val="both"/>
        <w:rPr>
          <w:rStyle w:val="markedcontent"/>
          <w:rFonts w:ascii="Tahoma" w:hAnsi="Tahoma" w:cs="Tahoma"/>
          <w:lang w:val="bs-Latn-BA"/>
        </w:rPr>
      </w:pPr>
    </w:p>
    <w:p w14:paraId="19D53ADE" w14:textId="678E5F7E" w:rsidR="00E20088" w:rsidRPr="009D5D70" w:rsidRDefault="004C063C" w:rsidP="004C063C">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Cijena udjela u Fondu izražena je</w:t>
      </w:r>
      <w:r w:rsidR="00E20088" w:rsidRPr="009D5D70">
        <w:rPr>
          <w:rStyle w:val="markedcontent"/>
          <w:rFonts w:ascii="Tahoma" w:hAnsi="Tahoma" w:cs="Tahoma"/>
          <w:lang w:val="bs-Latn-BA"/>
        </w:rPr>
        <w:t xml:space="preserve"> </w:t>
      </w:r>
      <w:r w:rsidRPr="009D5D70">
        <w:rPr>
          <w:rStyle w:val="markedcontent"/>
          <w:rFonts w:ascii="Tahoma" w:hAnsi="Tahoma" w:cs="Tahoma"/>
          <w:lang w:val="bs-Latn-BA"/>
        </w:rPr>
        <w:t>u KM i iskazuje se decimalnim brojem s četiri decimale. Izračun vrijednosti imovine</w:t>
      </w:r>
      <w:r w:rsidR="00E20088" w:rsidRPr="009D5D70">
        <w:rPr>
          <w:rStyle w:val="markedcontent"/>
          <w:rFonts w:ascii="Tahoma" w:hAnsi="Tahoma" w:cs="Tahoma"/>
          <w:lang w:val="bs-Latn-BA"/>
        </w:rPr>
        <w:t xml:space="preserve"> </w:t>
      </w:r>
      <w:r w:rsidRPr="009D5D70">
        <w:rPr>
          <w:rStyle w:val="markedcontent"/>
          <w:rFonts w:ascii="Tahoma" w:hAnsi="Tahoma" w:cs="Tahoma"/>
          <w:lang w:val="bs-Latn-BA"/>
        </w:rPr>
        <w:t>Fonda,</w:t>
      </w:r>
      <w:r w:rsidR="00E20088" w:rsidRPr="009D5D70">
        <w:rPr>
          <w:rStyle w:val="markedcontent"/>
          <w:rFonts w:ascii="Tahoma" w:hAnsi="Tahoma" w:cs="Tahoma"/>
          <w:lang w:val="bs-Latn-BA"/>
        </w:rPr>
        <w:t xml:space="preserve"> t</w:t>
      </w:r>
      <w:r w:rsidRPr="009D5D70">
        <w:rPr>
          <w:rStyle w:val="markedcontent"/>
          <w:rFonts w:ascii="Tahoma" w:hAnsi="Tahoma" w:cs="Tahoma"/>
          <w:lang w:val="bs-Latn-BA"/>
        </w:rPr>
        <w:t>e</w:t>
      </w:r>
      <w:r w:rsidR="00E20088" w:rsidRPr="009D5D70">
        <w:rPr>
          <w:rFonts w:ascii="Tahoma" w:hAnsi="Tahoma" w:cs="Tahoma"/>
          <w:lang w:val="bs-Latn-BA"/>
        </w:rPr>
        <w:t xml:space="preserve"> </w:t>
      </w:r>
      <w:r w:rsidRPr="009D5D70">
        <w:rPr>
          <w:rStyle w:val="markedcontent"/>
          <w:rFonts w:ascii="Tahoma" w:hAnsi="Tahoma" w:cs="Tahoma"/>
          <w:lang w:val="bs-Latn-BA"/>
        </w:rPr>
        <w:t>cijene udjela u Fondu nadzire i potvrđuje banka depozitar koja vodi računa da</w:t>
      </w:r>
      <w:r w:rsidR="00E20088" w:rsidRPr="009D5D70">
        <w:rPr>
          <w:rStyle w:val="markedcontent"/>
          <w:rFonts w:ascii="Tahoma" w:hAnsi="Tahoma" w:cs="Tahoma"/>
          <w:lang w:val="bs-Latn-BA"/>
        </w:rPr>
        <w:t xml:space="preserve"> je i</w:t>
      </w:r>
      <w:r w:rsidRPr="009D5D70">
        <w:rPr>
          <w:rStyle w:val="markedcontent"/>
          <w:rFonts w:ascii="Tahoma" w:hAnsi="Tahoma" w:cs="Tahoma"/>
          <w:lang w:val="bs-Latn-BA"/>
        </w:rPr>
        <w:t>zračun</w:t>
      </w:r>
      <w:r w:rsidR="00E20088" w:rsidRPr="009D5D70">
        <w:rPr>
          <w:rStyle w:val="markedcontent"/>
          <w:rFonts w:ascii="Tahoma" w:hAnsi="Tahoma" w:cs="Tahoma"/>
          <w:lang w:val="bs-Latn-BA"/>
        </w:rPr>
        <w:t xml:space="preserve"> </w:t>
      </w:r>
      <w:r w:rsidRPr="009D5D70">
        <w:rPr>
          <w:rStyle w:val="markedcontent"/>
          <w:rFonts w:ascii="Tahoma" w:hAnsi="Tahoma" w:cs="Tahoma"/>
          <w:lang w:val="bs-Latn-BA"/>
        </w:rPr>
        <w:t>obavljen u skladu sa Zakonom, mjerodavnim propisima te Prospektom i Statutom Fonda.</w:t>
      </w:r>
    </w:p>
    <w:p w14:paraId="30FB1087" w14:textId="77777777" w:rsidR="00C0162A" w:rsidRDefault="004C063C" w:rsidP="00C0162A">
      <w:pPr>
        <w:spacing w:after="0" w:line="240" w:lineRule="auto"/>
        <w:jc w:val="both"/>
        <w:rPr>
          <w:rStyle w:val="markedcontent"/>
          <w:rFonts w:ascii="Tahoma" w:hAnsi="Tahoma" w:cs="Tahoma"/>
          <w:b/>
          <w:bCs/>
          <w:color w:val="FF0000"/>
          <w:lang w:val="bs-Latn-BA"/>
        </w:rPr>
      </w:pPr>
      <w:r w:rsidRPr="009D5D70">
        <w:rPr>
          <w:rFonts w:ascii="Tahoma" w:hAnsi="Tahoma" w:cs="Tahoma"/>
          <w:lang w:val="bs-Latn-BA"/>
        </w:rPr>
        <w:br/>
      </w:r>
      <w:r w:rsidRPr="005C2E69">
        <w:rPr>
          <w:rStyle w:val="markedcontent"/>
          <w:rFonts w:ascii="Tahoma" w:hAnsi="Tahoma" w:cs="Tahoma"/>
          <w:lang w:val="bs-Latn-BA"/>
        </w:rPr>
        <w:t>Vrijednost neto</w:t>
      </w:r>
      <w:r w:rsidR="00734A72" w:rsidRPr="005C2E69">
        <w:rPr>
          <w:rStyle w:val="markedcontent"/>
          <w:rFonts w:ascii="Tahoma" w:hAnsi="Tahoma" w:cs="Tahoma"/>
          <w:lang w:val="bs-Latn-BA"/>
        </w:rPr>
        <w:t xml:space="preserve"> </w:t>
      </w:r>
      <w:r w:rsidRPr="005C2E69">
        <w:rPr>
          <w:rStyle w:val="markedcontent"/>
          <w:rFonts w:ascii="Tahoma" w:hAnsi="Tahoma" w:cs="Tahoma"/>
          <w:lang w:val="bs-Latn-BA"/>
        </w:rPr>
        <w:t>imovine Fonda i cijene udjela u Fondu obračunava se svakog radnog</w:t>
      </w:r>
      <w:r w:rsidR="00C0162A" w:rsidRPr="005C2E69">
        <w:rPr>
          <w:rStyle w:val="markedcontent"/>
          <w:rFonts w:ascii="Tahoma" w:hAnsi="Tahoma" w:cs="Tahoma"/>
          <w:lang w:val="bs-Latn-BA"/>
        </w:rPr>
        <w:t xml:space="preserve"> </w:t>
      </w:r>
      <w:r w:rsidRPr="005C2E69">
        <w:rPr>
          <w:rStyle w:val="markedcontent"/>
          <w:rFonts w:ascii="Tahoma" w:hAnsi="Tahoma" w:cs="Tahoma"/>
          <w:lang w:val="bs-Latn-BA"/>
        </w:rPr>
        <w:t>dana za</w:t>
      </w:r>
      <w:r w:rsidR="00C0162A" w:rsidRPr="005C2E69">
        <w:rPr>
          <w:rFonts w:ascii="Tahoma" w:hAnsi="Tahoma" w:cs="Tahoma"/>
          <w:lang w:val="bs-Latn-BA"/>
        </w:rPr>
        <w:t xml:space="preserve"> </w:t>
      </w:r>
      <w:r w:rsidRPr="005C2E69">
        <w:rPr>
          <w:rStyle w:val="markedcontent"/>
          <w:rFonts w:ascii="Tahoma" w:hAnsi="Tahoma" w:cs="Tahoma"/>
          <w:lang w:val="bs-Latn-BA"/>
        </w:rPr>
        <w:t>prethodni radni dan najkasnije do 16:00 sati</w:t>
      </w:r>
      <w:r w:rsidRPr="00C0162A">
        <w:rPr>
          <w:rStyle w:val="markedcontent"/>
          <w:rFonts w:ascii="Tahoma" w:hAnsi="Tahoma" w:cs="Tahoma"/>
          <w:b/>
          <w:bCs/>
          <w:lang w:val="bs-Latn-BA"/>
        </w:rPr>
        <w:t>.</w:t>
      </w:r>
      <w:r w:rsidR="00AF31EB" w:rsidRPr="00C0162A">
        <w:rPr>
          <w:rStyle w:val="markedcontent"/>
          <w:rFonts w:ascii="Tahoma" w:hAnsi="Tahoma" w:cs="Tahoma"/>
          <w:b/>
          <w:bCs/>
          <w:color w:val="FF0000"/>
          <w:lang w:val="bs-Latn-BA"/>
        </w:rPr>
        <w:t xml:space="preserve"> </w:t>
      </w:r>
    </w:p>
    <w:p w14:paraId="1CB35F74" w14:textId="77777777" w:rsidR="00C0162A" w:rsidRDefault="00C0162A" w:rsidP="00C0162A">
      <w:pPr>
        <w:spacing w:after="0" w:line="240" w:lineRule="auto"/>
        <w:jc w:val="both"/>
        <w:rPr>
          <w:rStyle w:val="markedcontent"/>
          <w:rFonts w:ascii="Tahoma" w:hAnsi="Tahoma" w:cs="Tahoma"/>
          <w:b/>
          <w:bCs/>
          <w:color w:val="FF0000"/>
          <w:lang w:val="bs-Latn-BA"/>
        </w:rPr>
      </w:pPr>
    </w:p>
    <w:p w14:paraId="39D62614" w14:textId="2AB5D4D9" w:rsidR="00E20088" w:rsidRPr="005C2E69" w:rsidRDefault="004C063C" w:rsidP="00C0162A">
      <w:pPr>
        <w:spacing w:after="0" w:line="240" w:lineRule="auto"/>
        <w:jc w:val="both"/>
        <w:rPr>
          <w:rStyle w:val="markedcontent"/>
          <w:rFonts w:ascii="Tahoma" w:hAnsi="Tahoma" w:cs="Tahoma"/>
          <w:lang w:val="bs-Latn-BA"/>
        </w:rPr>
      </w:pPr>
      <w:r w:rsidRPr="005C2E69">
        <w:rPr>
          <w:rStyle w:val="markedcontent"/>
          <w:rFonts w:ascii="Tahoma" w:hAnsi="Tahoma" w:cs="Tahoma"/>
          <w:lang w:val="bs-Latn-BA"/>
        </w:rPr>
        <w:t>Podaci o cijeni udjela u Fondu po svakom njenom</w:t>
      </w:r>
      <w:r w:rsidR="00C0162A" w:rsidRPr="005C2E69">
        <w:rPr>
          <w:rFonts w:ascii="Tahoma" w:hAnsi="Tahoma" w:cs="Tahoma"/>
          <w:lang w:val="bs-Latn-BA"/>
        </w:rPr>
        <w:t xml:space="preserve"> </w:t>
      </w:r>
      <w:r w:rsidRPr="005C2E69">
        <w:rPr>
          <w:rStyle w:val="markedcontent"/>
          <w:rFonts w:ascii="Tahoma" w:hAnsi="Tahoma" w:cs="Tahoma"/>
          <w:lang w:val="bs-Latn-BA"/>
        </w:rPr>
        <w:t>izračunu dostupni su na internet stranici Društva, te se</w:t>
      </w:r>
      <w:r w:rsidR="00C0162A" w:rsidRPr="005C2E69">
        <w:rPr>
          <w:rStyle w:val="markedcontent"/>
          <w:rFonts w:ascii="Tahoma" w:hAnsi="Tahoma" w:cs="Tahoma"/>
          <w:lang w:val="bs-Latn-BA"/>
        </w:rPr>
        <w:t xml:space="preserve"> </w:t>
      </w:r>
      <w:r w:rsidRPr="005C2E69">
        <w:rPr>
          <w:rStyle w:val="markedcontent"/>
          <w:rFonts w:ascii="Tahoma" w:hAnsi="Tahoma" w:cs="Tahoma"/>
          <w:lang w:val="bs-Latn-BA"/>
        </w:rPr>
        <w:t>mogu zatražiti i lično, putem pošte ili</w:t>
      </w:r>
      <w:r w:rsidR="00C0162A" w:rsidRPr="005C2E69">
        <w:rPr>
          <w:rFonts w:ascii="Tahoma" w:hAnsi="Tahoma" w:cs="Tahoma"/>
          <w:lang w:val="bs-Latn-BA"/>
        </w:rPr>
        <w:t xml:space="preserve"> </w:t>
      </w:r>
      <w:r w:rsidRPr="005C2E69">
        <w:rPr>
          <w:rStyle w:val="markedcontent"/>
          <w:rFonts w:ascii="Tahoma" w:hAnsi="Tahoma" w:cs="Tahoma"/>
          <w:lang w:val="bs-Latn-BA"/>
        </w:rPr>
        <w:t>elektronskim putem na adresu Društva.</w:t>
      </w:r>
    </w:p>
    <w:p w14:paraId="286B3AC6" w14:textId="77777777" w:rsidR="00E20088" w:rsidRPr="009D5D70" w:rsidRDefault="00E20088" w:rsidP="004C063C">
      <w:pPr>
        <w:spacing w:after="0" w:line="240" w:lineRule="auto"/>
        <w:jc w:val="both"/>
        <w:rPr>
          <w:rStyle w:val="markedcontent"/>
          <w:rFonts w:ascii="Tahoma" w:hAnsi="Tahoma" w:cs="Tahoma"/>
          <w:lang w:val="bs-Latn-BA"/>
        </w:rPr>
      </w:pPr>
    </w:p>
    <w:p w14:paraId="7A17B1B5" w14:textId="60632466" w:rsidR="004C063C" w:rsidRPr="007254B6" w:rsidRDefault="004C063C" w:rsidP="004C063C">
      <w:pPr>
        <w:spacing w:after="0" w:line="240" w:lineRule="auto"/>
        <w:jc w:val="both"/>
        <w:rPr>
          <w:rStyle w:val="markedcontent"/>
          <w:rFonts w:ascii="Tahoma" w:hAnsi="Tahoma" w:cs="Tahoma"/>
          <w:lang w:val="bs-Latn-BA"/>
        </w:rPr>
      </w:pPr>
      <w:r w:rsidRPr="005C2E69">
        <w:rPr>
          <w:rStyle w:val="markedcontent"/>
          <w:rFonts w:ascii="Tahoma" w:hAnsi="Tahoma" w:cs="Tahoma"/>
          <w:b/>
          <w:bCs/>
          <w:lang w:val="bs-Latn-BA"/>
        </w:rPr>
        <w:lastRenderedPageBreak/>
        <w:t xml:space="preserve">Vrijednost imovine otvorenog investicijskog fonda sa </w:t>
      </w:r>
      <w:r w:rsidR="009E673B" w:rsidRPr="005C2E69">
        <w:rPr>
          <w:rStyle w:val="markedcontent"/>
          <w:rFonts w:ascii="Tahoma" w:hAnsi="Tahoma" w:cs="Tahoma"/>
          <w:b/>
          <w:bCs/>
          <w:lang w:val="bs-Latn-BA"/>
        </w:rPr>
        <w:t>zatvorenom</w:t>
      </w:r>
      <w:r w:rsidRPr="005C2E69">
        <w:rPr>
          <w:rStyle w:val="markedcontent"/>
          <w:rFonts w:ascii="Tahoma" w:hAnsi="Tahoma" w:cs="Tahoma"/>
          <w:b/>
          <w:bCs/>
          <w:lang w:val="bs-Latn-BA"/>
        </w:rPr>
        <w:t xml:space="preserve"> ponudom ne može pasti ispod</w:t>
      </w:r>
      <w:r w:rsidRPr="005C2E69">
        <w:rPr>
          <w:rFonts w:ascii="Tahoma" w:hAnsi="Tahoma" w:cs="Tahoma"/>
          <w:b/>
          <w:bCs/>
          <w:lang w:val="bs-Latn-BA"/>
        </w:rPr>
        <w:t xml:space="preserve"> </w:t>
      </w:r>
      <w:r w:rsidR="00C0162A" w:rsidRPr="005C2E69">
        <w:rPr>
          <w:rFonts w:ascii="Tahoma" w:hAnsi="Tahoma" w:cs="Tahoma"/>
          <w:b/>
          <w:bCs/>
          <w:lang w:val="bs-Latn-BA"/>
        </w:rPr>
        <w:t xml:space="preserve">KM </w:t>
      </w:r>
      <w:r w:rsidRPr="005C2E69">
        <w:rPr>
          <w:rStyle w:val="markedcontent"/>
          <w:rFonts w:ascii="Tahoma" w:hAnsi="Tahoma" w:cs="Tahoma"/>
          <w:b/>
          <w:bCs/>
          <w:lang w:val="bs-Latn-BA"/>
        </w:rPr>
        <w:t>1.000.000,00 tokom tri uzastopna kalendarska mjeseca</w:t>
      </w:r>
      <w:r w:rsidR="00895AFA" w:rsidRPr="005C2E69">
        <w:rPr>
          <w:rStyle w:val="markedcontent"/>
          <w:rFonts w:ascii="Tahoma" w:hAnsi="Tahoma" w:cs="Tahoma"/>
          <w:b/>
          <w:bCs/>
          <w:lang w:val="bs-Latn-BA"/>
        </w:rPr>
        <w:t>,</w:t>
      </w:r>
      <w:r w:rsidRPr="005C2E69">
        <w:rPr>
          <w:rStyle w:val="markedcontent"/>
          <w:rFonts w:ascii="Tahoma" w:hAnsi="Tahoma" w:cs="Tahoma"/>
          <w:b/>
          <w:bCs/>
          <w:lang w:val="bs-Latn-BA"/>
        </w:rPr>
        <w:t xml:space="preserve"> a ako se to desi Fond mora biti</w:t>
      </w:r>
      <w:r w:rsidRPr="005C2E69">
        <w:rPr>
          <w:rFonts w:ascii="Tahoma" w:hAnsi="Tahoma" w:cs="Tahoma"/>
          <w:b/>
          <w:bCs/>
          <w:lang w:val="bs-Latn-BA"/>
        </w:rPr>
        <w:t xml:space="preserve"> </w:t>
      </w:r>
      <w:r w:rsidRPr="005C2E69">
        <w:rPr>
          <w:rStyle w:val="markedcontent"/>
          <w:rFonts w:ascii="Tahoma" w:hAnsi="Tahoma" w:cs="Tahoma"/>
          <w:b/>
          <w:bCs/>
          <w:lang w:val="bs-Latn-BA"/>
        </w:rPr>
        <w:t xml:space="preserve">likvidiran ili pripojen nekom drugom </w:t>
      </w:r>
      <w:r w:rsidR="00E20088" w:rsidRPr="005C2E69">
        <w:rPr>
          <w:rStyle w:val="markedcontent"/>
          <w:rFonts w:ascii="Tahoma" w:hAnsi="Tahoma" w:cs="Tahoma"/>
          <w:b/>
          <w:bCs/>
          <w:lang w:val="bs-Latn-BA"/>
        </w:rPr>
        <w:t>f</w:t>
      </w:r>
      <w:r w:rsidRPr="005C2E69">
        <w:rPr>
          <w:rStyle w:val="markedcontent"/>
          <w:rFonts w:ascii="Tahoma" w:hAnsi="Tahoma" w:cs="Tahoma"/>
          <w:b/>
          <w:bCs/>
          <w:lang w:val="bs-Latn-BA"/>
        </w:rPr>
        <w:t>ondu</w:t>
      </w:r>
      <w:r w:rsidRPr="007254B6">
        <w:rPr>
          <w:rStyle w:val="markedcontent"/>
          <w:rFonts w:ascii="Tahoma" w:hAnsi="Tahoma" w:cs="Tahoma"/>
          <w:lang w:val="bs-Latn-BA"/>
        </w:rPr>
        <w:t>.</w:t>
      </w:r>
    </w:p>
    <w:p w14:paraId="3B68FA06" w14:textId="77777777" w:rsidR="00734A72" w:rsidRPr="009D5D70" w:rsidRDefault="00734A72" w:rsidP="004C063C">
      <w:pPr>
        <w:spacing w:after="0" w:line="240" w:lineRule="auto"/>
        <w:jc w:val="both"/>
        <w:rPr>
          <w:rStyle w:val="markedcontent"/>
          <w:rFonts w:ascii="Tahoma" w:hAnsi="Tahoma" w:cs="Tahoma"/>
          <w:color w:val="EE0000"/>
          <w:lang w:val="bs-Latn-BA"/>
        </w:rPr>
      </w:pPr>
    </w:p>
    <w:p w14:paraId="7A095A12" w14:textId="77777777" w:rsidR="00895AFA" w:rsidRDefault="00895AFA" w:rsidP="004C063C">
      <w:pPr>
        <w:spacing w:after="0" w:line="240" w:lineRule="auto"/>
        <w:jc w:val="both"/>
        <w:rPr>
          <w:rFonts w:ascii="Tahoma" w:hAnsi="Tahoma" w:cs="Tahoma"/>
          <w:lang w:val="bs-Latn-BA"/>
        </w:rPr>
      </w:pPr>
    </w:p>
    <w:p w14:paraId="20A9461A" w14:textId="77777777" w:rsidR="00FD7B15" w:rsidRPr="009D5D70" w:rsidRDefault="00FD7B15" w:rsidP="004C063C">
      <w:pPr>
        <w:spacing w:after="0" w:line="240" w:lineRule="auto"/>
        <w:jc w:val="both"/>
        <w:rPr>
          <w:rFonts w:ascii="Tahoma" w:hAnsi="Tahoma" w:cs="Tahoma"/>
          <w:lang w:val="bs-Latn-BA"/>
        </w:rPr>
      </w:pPr>
    </w:p>
    <w:p w14:paraId="53D16557" w14:textId="6C4E35BC" w:rsidR="00895AFA" w:rsidRPr="009D5D70" w:rsidRDefault="00895AFA" w:rsidP="009C66C1">
      <w:pPr>
        <w:pStyle w:val="Heading2"/>
        <w:rPr>
          <w:sz w:val="24"/>
          <w:szCs w:val="24"/>
          <w:lang w:val="bs-Latn-BA"/>
        </w:rPr>
      </w:pPr>
      <w:bookmarkStart w:id="36" w:name="_Toc229143312"/>
      <w:r w:rsidRPr="009D5D70">
        <w:rPr>
          <w:rStyle w:val="markedcontent"/>
          <w:rFonts w:cs="Tahoma"/>
          <w:sz w:val="24"/>
          <w:szCs w:val="24"/>
          <w:lang w:val="bs-Latn-BA"/>
        </w:rPr>
        <w:t>1.</w:t>
      </w:r>
      <w:r w:rsidR="001A002B">
        <w:rPr>
          <w:rStyle w:val="markedcontent"/>
          <w:rFonts w:cs="Tahoma"/>
          <w:sz w:val="24"/>
          <w:szCs w:val="24"/>
          <w:lang w:val="bs-Latn-BA"/>
        </w:rPr>
        <w:t>2</w:t>
      </w:r>
      <w:r w:rsidR="00DA7535">
        <w:rPr>
          <w:rStyle w:val="markedcontent"/>
          <w:rFonts w:cs="Tahoma"/>
          <w:sz w:val="24"/>
          <w:szCs w:val="24"/>
          <w:lang w:val="bs-Latn-BA"/>
        </w:rPr>
        <w:t>2</w:t>
      </w:r>
      <w:r w:rsidRPr="009D5D70">
        <w:rPr>
          <w:rStyle w:val="markedcontent"/>
          <w:rFonts w:cs="Tahoma"/>
          <w:sz w:val="24"/>
          <w:szCs w:val="24"/>
          <w:lang w:val="bs-Latn-BA"/>
        </w:rPr>
        <w:t>. Naknade i troškovi upravljanja i poslovanja Fonda</w:t>
      </w:r>
      <w:bookmarkEnd w:id="36"/>
    </w:p>
    <w:p w14:paraId="3513553F" w14:textId="6165C4F3" w:rsidR="00AE6333" w:rsidRPr="009D5D70" w:rsidRDefault="00AE6333" w:rsidP="00AF31EB">
      <w:pPr>
        <w:spacing w:after="0" w:line="240" w:lineRule="auto"/>
        <w:jc w:val="both"/>
        <w:rPr>
          <w:rStyle w:val="markedcontent"/>
          <w:rFonts w:ascii="Tahoma" w:hAnsi="Tahoma" w:cs="Tahoma"/>
          <w:i/>
          <w:iCs/>
          <w:color w:val="FF0000"/>
          <w:lang w:val="bs-Latn-BA"/>
        </w:rPr>
      </w:pPr>
    </w:p>
    <w:p w14:paraId="5D563F61" w14:textId="728C37B6" w:rsidR="000C6E9E" w:rsidRDefault="00895AFA" w:rsidP="00BA3EA7">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Iz imovine Fonda ne može se plaćati nijedan trošak koji kao takav nije naveden u Prospektu i</w:t>
      </w:r>
      <w:r w:rsidRPr="009D5D70">
        <w:rPr>
          <w:rFonts w:ascii="Tahoma" w:hAnsi="Tahoma" w:cs="Tahoma"/>
          <w:lang w:val="bs-Latn-BA"/>
        </w:rPr>
        <w:br/>
      </w:r>
      <w:r w:rsidRPr="009D5D70">
        <w:rPr>
          <w:rStyle w:val="markedcontent"/>
          <w:rFonts w:ascii="Tahoma" w:hAnsi="Tahoma" w:cs="Tahoma"/>
          <w:lang w:val="bs-Latn-BA"/>
        </w:rPr>
        <w:t xml:space="preserve">Statutu Fonda.  </w:t>
      </w:r>
      <w:r w:rsidR="000D5003">
        <w:rPr>
          <w:rStyle w:val="markedcontent"/>
          <w:rFonts w:ascii="Tahoma" w:hAnsi="Tahoma" w:cs="Tahoma"/>
          <w:lang w:val="bs-Latn-BA"/>
        </w:rPr>
        <w:t xml:space="preserve">Svi troškovi i naknade koji terete imovinu Fonda umanjuju prinos Fonda. </w:t>
      </w:r>
    </w:p>
    <w:p w14:paraId="10ED6167" w14:textId="77777777" w:rsidR="005C2E69" w:rsidRDefault="005C2E69" w:rsidP="0051327B">
      <w:pPr>
        <w:spacing w:after="0" w:line="240" w:lineRule="auto"/>
        <w:jc w:val="both"/>
        <w:rPr>
          <w:rStyle w:val="markedcontent"/>
          <w:rFonts w:ascii="Tahoma" w:hAnsi="Tahoma" w:cs="Tahoma"/>
          <w:lang w:val="bs-Latn-BA"/>
        </w:rPr>
      </w:pPr>
    </w:p>
    <w:p w14:paraId="23299DBD" w14:textId="267FD3CF" w:rsidR="00895AFA" w:rsidRPr="009D5D70" w:rsidRDefault="00895AFA" w:rsidP="0051327B">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Imovini Fonda mogu se zaračunati sljedeće naknade i troškovi:</w:t>
      </w:r>
    </w:p>
    <w:p w14:paraId="0E951B0E" w14:textId="77777777" w:rsidR="00895AFA" w:rsidRPr="009D5D70" w:rsidRDefault="00895AFA" w:rsidP="00895AFA">
      <w:pPr>
        <w:spacing w:after="0" w:line="240" w:lineRule="auto"/>
        <w:rPr>
          <w:rFonts w:ascii="Tahoma" w:hAnsi="Tahoma" w:cs="Tahoma"/>
          <w:b/>
          <w:lang w:val="bs-Latn-BA"/>
        </w:rPr>
      </w:pPr>
    </w:p>
    <w:p w14:paraId="093B8ED4" w14:textId="66A15F32" w:rsidR="00895AFA" w:rsidRPr="009D5D70" w:rsidRDefault="00895AFA" w:rsidP="009C66C1">
      <w:pPr>
        <w:pStyle w:val="Heading3"/>
        <w:rPr>
          <w:rStyle w:val="markedcontent"/>
          <w:rFonts w:ascii="Tahoma" w:hAnsi="Tahoma" w:cs="Tahoma"/>
          <w:b/>
          <w:sz w:val="22"/>
          <w:szCs w:val="22"/>
          <w:lang w:val="bs-Latn-BA"/>
        </w:rPr>
      </w:pPr>
      <w:bookmarkStart w:id="37" w:name="_Toc229143313"/>
      <w:r w:rsidRPr="009D5D70">
        <w:rPr>
          <w:rStyle w:val="markedcontent"/>
          <w:rFonts w:ascii="Tahoma" w:hAnsi="Tahoma" w:cs="Tahoma"/>
          <w:b/>
          <w:sz w:val="22"/>
          <w:szCs w:val="22"/>
          <w:lang w:val="bs-Latn-BA"/>
        </w:rPr>
        <w:t>1.</w:t>
      </w:r>
      <w:r w:rsidR="001A002B">
        <w:rPr>
          <w:rStyle w:val="markedcontent"/>
          <w:rFonts w:ascii="Tahoma" w:hAnsi="Tahoma" w:cs="Tahoma"/>
          <w:b/>
          <w:sz w:val="22"/>
          <w:szCs w:val="22"/>
          <w:lang w:val="bs-Latn-BA"/>
        </w:rPr>
        <w:t>2</w:t>
      </w:r>
      <w:r w:rsidR="00DA7535">
        <w:rPr>
          <w:rStyle w:val="markedcontent"/>
          <w:rFonts w:ascii="Tahoma" w:hAnsi="Tahoma" w:cs="Tahoma"/>
          <w:b/>
          <w:sz w:val="22"/>
          <w:szCs w:val="22"/>
          <w:lang w:val="bs-Latn-BA"/>
        </w:rPr>
        <w:t>2</w:t>
      </w:r>
      <w:r w:rsidRPr="009D5D70">
        <w:rPr>
          <w:rStyle w:val="markedcontent"/>
          <w:rFonts w:ascii="Tahoma" w:hAnsi="Tahoma" w:cs="Tahoma"/>
          <w:b/>
          <w:sz w:val="22"/>
          <w:szCs w:val="22"/>
          <w:lang w:val="bs-Latn-BA"/>
        </w:rPr>
        <w:t>.1. Naknada za upravljanje</w:t>
      </w:r>
      <w:bookmarkEnd w:id="37"/>
    </w:p>
    <w:p w14:paraId="60232F8E" w14:textId="77777777" w:rsidR="00FD7B15" w:rsidRDefault="00895AFA" w:rsidP="00895AFA">
      <w:pPr>
        <w:spacing w:after="0" w:line="240" w:lineRule="auto"/>
        <w:jc w:val="both"/>
        <w:rPr>
          <w:rStyle w:val="markedcontent"/>
          <w:rFonts w:ascii="Tahoma" w:hAnsi="Tahoma" w:cs="Tahoma"/>
          <w:lang w:val="bs-Latn-BA"/>
        </w:rPr>
      </w:pPr>
      <w:r w:rsidRPr="009D5D70">
        <w:rPr>
          <w:rFonts w:ascii="Tahoma" w:hAnsi="Tahoma" w:cs="Tahoma"/>
          <w:lang w:val="bs-Latn-BA"/>
        </w:rPr>
        <w:br/>
      </w:r>
      <w:r w:rsidRPr="009D5D70">
        <w:rPr>
          <w:rStyle w:val="markedcontent"/>
          <w:rFonts w:ascii="Tahoma" w:hAnsi="Tahoma" w:cs="Tahoma"/>
          <w:lang w:val="bs-Latn-BA"/>
        </w:rPr>
        <w:t>Fondu će se naplaćivat</w:t>
      </w:r>
      <w:r w:rsidR="00226296">
        <w:rPr>
          <w:rStyle w:val="markedcontent"/>
          <w:rFonts w:ascii="Tahoma" w:hAnsi="Tahoma" w:cs="Tahoma"/>
          <w:lang w:val="bs-Latn-BA"/>
        </w:rPr>
        <w:t>i</w:t>
      </w:r>
      <w:r w:rsidRPr="009D5D70">
        <w:rPr>
          <w:rStyle w:val="markedcontent"/>
          <w:rFonts w:ascii="Tahoma" w:hAnsi="Tahoma" w:cs="Tahoma"/>
          <w:lang w:val="bs-Latn-BA"/>
        </w:rPr>
        <w:t xml:space="preserve"> naknada za upravljanje Fondom u iznosu </w:t>
      </w:r>
      <w:r w:rsidR="00846D8E" w:rsidRPr="00ED4F1E">
        <w:rPr>
          <w:rStyle w:val="markedcontent"/>
          <w:rFonts w:ascii="Tahoma" w:hAnsi="Tahoma" w:cs="Tahoma"/>
          <w:b/>
          <w:bCs/>
          <w:lang w:val="bs-Latn-BA"/>
        </w:rPr>
        <w:t>1</w:t>
      </w:r>
      <w:r w:rsidRPr="00ED4F1E">
        <w:rPr>
          <w:rStyle w:val="markedcontent"/>
          <w:rFonts w:ascii="Tahoma" w:hAnsi="Tahoma" w:cs="Tahoma"/>
          <w:b/>
          <w:bCs/>
          <w:lang w:val="bs-Latn-BA"/>
        </w:rPr>
        <w:t>,</w:t>
      </w:r>
      <w:r w:rsidR="00C179A9" w:rsidRPr="00ED4F1E">
        <w:rPr>
          <w:rStyle w:val="markedcontent"/>
          <w:rFonts w:ascii="Tahoma" w:hAnsi="Tahoma" w:cs="Tahoma"/>
          <w:b/>
          <w:bCs/>
          <w:lang w:val="bs-Latn-BA"/>
        </w:rPr>
        <w:t>75</w:t>
      </w:r>
      <w:r w:rsidRPr="00ED4F1E">
        <w:rPr>
          <w:rStyle w:val="markedcontent"/>
          <w:rFonts w:ascii="Tahoma" w:hAnsi="Tahoma" w:cs="Tahoma"/>
          <w:b/>
          <w:bCs/>
          <w:lang w:val="bs-Latn-BA"/>
        </w:rPr>
        <w:t>%</w:t>
      </w:r>
      <w:r w:rsidR="00ED0DF1" w:rsidRPr="00ED4F1E">
        <w:rPr>
          <w:rStyle w:val="markedcontent"/>
          <w:rFonts w:ascii="Tahoma" w:hAnsi="Tahoma" w:cs="Tahoma"/>
          <w:lang w:val="bs-Latn-BA"/>
        </w:rPr>
        <w:t xml:space="preserve"> </w:t>
      </w:r>
      <w:r w:rsidRPr="009D5D70">
        <w:rPr>
          <w:rStyle w:val="markedcontent"/>
          <w:rFonts w:ascii="Tahoma" w:hAnsi="Tahoma" w:cs="Tahoma"/>
          <w:lang w:val="bs-Latn-BA"/>
        </w:rPr>
        <w:t>prosječne godišnje</w:t>
      </w:r>
      <w:r w:rsidR="004141C8" w:rsidRPr="009D5D70">
        <w:rPr>
          <w:rFonts w:ascii="Tahoma" w:hAnsi="Tahoma" w:cs="Tahoma"/>
          <w:lang w:val="bs-Latn-BA"/>
        </w:rPr>
        <w:t xml:space="preserve"> </w:t>
      </w:r>
      <w:r w:rsidRPr="009D5D70">
        <w:rPr>
          <w:rStyle w:val="markedcontent"/>
          <w:rFonts w:ascii="Tahoma" w:hAnsi="Tahoma" w:cs="Tahoma"/>
          <w:lang w:val="bs-Latn-BA"/>
        </w:rPr>
        <w:t>neto</w:t>
      </w:r>
      <w:r w:rsidR="00D65CE9" w:rsidRPr="009D5D70">
        <w:rPr>
          <w:rStyle w:val="markedcontent"/>
          <w:rFonts w:ascii="Tahoma" w:hAnsi="Tahoma" w:cs="Tahoma"/>
          <w:lang w:val="bs-Latn-BA"/>
        </w:rPr>
        <w:t xml:space="preserve"> </w:t>
      </w:r>
      <w:r w:rsidRPr="009D5D70">
        <w:rPr>
          <w:rStyle w:val="markedcontent"/>
          <w:rFonts w:ascii="Tahoma" w:hAnsi="Tahoma" w:cs="Tahoma"/>
          <w:lang w:val="bs-Latn-BA"/>
        </w:rPr>
        <w:t>vrijednosti imovine Fonda uvećana za poreznu obavezu ukoliko takva obaveza postoji</w:t>
      </w:r>
      <w:r w:rsidR="004141C8" w:rsidRPr="009D5D70">
        <w:rPr>
          <w:rFonts w:ascii="Tahoma" w:hAnsi="Tahoma" w:cs="Tahoma"/>
          <w:lang w:val="bs-Latn-BA"/>
        </w:rPr>
        <w:t xml:space="preserve"> </w:t>
      </w:r>
      <w:r w:rsidRPr="009D5D70">
        <w:rPr>
          <w:rStyle w:val="markedcontent"/>
          <w:rFonts w:ascii="Tahoma" w:hAnsi="Tahoma" w:cs="Tahoma"/>
          <w:lang w:val="bs-Latn-BA"/>
        </w:rPr>
        <w:t xml:space="preserve">(prema trenutno važećim propisima ista ne postoji). </w:t>
      </w:r>
    </w:p>
    <w:p w14:paraId="0EA4E0CC" w14:textId="77777777" w:rsidR="00FD7B15" w:rsidRDefault="00FD7B15" w:rsidP="00895AFA">
      <w:pPr>
        <w:spacing w:after="0" w:line="240" w:lineRule="auto"/>
        <w:jc w:val="both"/>
        <w:rPr>
          <w:rStyle w:val="markedcontent"/>
          <w:rFonts w:ascii="Tahoma" w:hAnsi="Tahoma" w:cs="Tahoma"/>
          <w:lang w:val="bs-Latn-BA"/>
        </w:rPr>
      </w:pPr>
    </w:p>
    <w:p w14:paraId="4CE30AF8" w14:textId="4DB7C07B" w:rsidR="00895AFA" w:rsidRPr="009D5D70" w:rsidRDefault="00895AFA" w:rsidP="00FD7B15">
      <w:pPr>
        <w:spacing w:after="0" w:line="240" w:lineRule="auto"/>
        <w:jc w:val="both"/>
        <w:rPr>
          <w:rFonts w:ascii="Tahoma" w:hAnsi="Tahoma" w:cs="Tahoma"/>
          <w:lang w:val="bs-Latn-BA"/>
        </w:rPr>
      </w:pPr>
      <w:r w:rsidRPr="009D5D70">
        <w:rPr>
          <w:rStyle w:val="markedcontent"/>
          <w:rFonts w:ascii="Tahoma" w:hAnsi="Tahoma" w:cs="Tahoma"/>
          <w:lang w:val="bs-Latn-BA"/>
        </w:rPr>
        <w:t>Naknada za upravljanje izračunava se</w:t>
      </w:r>
      <w:r w:rsidR="004141C8" w:rsidRPr="009D5D70">
        <w:rPr>
          <w:rFonts w:ascii="Tahoma" w:hAnsi="Tahoma" w:cs="Tahoma"/>
          <w:lang w:val="bs-Latn-BA"/>
        </w:rPr>
        <w:t xml:space="preserve"> </w:t>
      </w:r>
      <w:r w:rsidRPr="009D5D70">
        <w:rPr>
          <w:rStyle w:val="markedcontent"/>
          <w:rFonts w:ascii="Tahoma" w:hAnsi="Tahoma" w:cs="Tahoma"/>
          <w:lang w:val="bs-Latn-BA"/>
        </w:rPr>
        <w:t>dnevno jednostavnim kamatnim računom na osnovu</w:t>
      </w:r>
      <w:r w:rsidR="00FD7B15">
        <w:rPr>
          <w:rStyle w:val="markedcontent"/>
          <w:rFonts w:ascii="Tahoma" w:hAnsi="Tahoma" w:cs="Tahoma"/>
          <w:lang w:val="bs-Latn-BA"/>
        </w:rPr>
        <w:t xml:space="preserve"> </w:t>
      </w:r>
      <w:r w:rsidRPr="009D5D70">
        <w:rPr>
          <w:rStyle w:val="markedcontent"/>
          <w:rFonts w:ascii="Tahoma" w:hAnsi="Tahoma" w:cs="Tahoma"/>
          <w:lang w:val="bs-Latn-BA"/>
        </w:rPr>
        <w:t>dnevne neto</w:t>
      </w:r>
      <w:r w:rsidR="00D65CE9" w:rsidRPr="009D5D70">
        <w:rPr>
          <w:rStyle w:val="markedcontent"/>
          <w:rFonts w:ascii="Tahoma" w:hAnsi="Tahoma" w:cs="Tahoma"/>
          <w:lang w:val="bs-Latn-BA"/>
        </w:rPr>
        <w:t xml:space="preserve"> </w:t>
      </w:r>
      <w:r w:rsidRPr="009D5D70">
        <w:rPr>
          <w:rStyle w:val="markedcontent"/>
          <w:rFonts w:ascii="Tahoma" w:hAnsi="Tahoma" w:cs="Tahoma"/>
          <w:lang w:val="bs-Latn-BA"/>
        </w:rPr>
        <w:t>vrijednosti imovine Fonda.</w:t>
      </w:r>
      <w:r w:rsidR="00FD7B15">
        <w:rPr>
          <w:rFonts w:ascii="Tahoma" w:hAnsi="Tahoma" w:cs="Tahoma"/>
          <w:lang w:val="bs-Latn-BA"/>
        </w:rPr>
        <w:t xml:space="preserve"> </w:t>
      </w:r>
      <w:r w:rsidRPr="009D5D70">
        <w:rPr>
          <w:rStyle w:val="markedcontent"/>
          <w:rFonts w:ascii="Tahoma" w:hAnsi="Tahoma" w:cs="Tahoma"/>
          <w:lang w:val="bs-Latn-BA"/>
        </w:rPr>
        <w:t>Tako obračunata naknada kumulirano će se isplaćivati Društvu jednom mjesečno.</w:t>
      </w:r>
    </w:p>
    <w:p w14:paraId="3D28AF86" w14:textId="77777777" w:rsidR="00A837C1" w:rsidRPr="009D5D70" w:rsidRDefault="00A837C1" w:rsidP="00895AFA">
      <w:pPr>
        <w:spacing w:after="0" w:line="240" w:lineRule="auto"/>
        <w:ind w:left="360"/>
        <w:jc w:val="both"/>
        <w:rPr>
          <w:rFonts w:ascii="Tahoma" w:eastAsia="Times New Roman" w:hAnsi="Tahoma" w:cs="Tahoma"/>
          <w:lang w:val="bs-Latn-BA"/>
        </w:rPr>
      </w:pPr>
    </w:p>
    <w:p w14:paraId="545627E9" w14:textId="56726609" w:rsidR="0051327B" w:rsidRPr="009D5D70" w:rsidRDefault="00895AFA" w:rsidP="00895AFA">
      <w:pPr>
        <w:jc w:val="both"/>
        <w:rPr>
          <w:rStyle w:val="markedcontent"/>
          <w:rFonts w:ascii="Tahoma" w:hAnsi="Tahoma" w:cs="Tahoma"/>
          <w:lang w:val="bs-Latn-BA"/>
        </w:rPr>
      </w:pPr>
      <w:r w:rsidRPr="009D5D70">
        <w:rPr>
          <w:rStyle w:val="markedcontent"/>
          <w:rFonts w:ascii="Tahoma" w:hAnsi="Tahoma" w:cs="Tahoma"/>
          <w:lang w:val="bs-Latn-BA"/>
        </w:rPr>
        <w:t>Društvo zadržava pravo kupcima udjela u Fondu odobriti djelimičan povrat naknade za</w:t>
      </w:r>
      <w:r w:rsidRPr="009D5D70">
        <w:rPr>
          <w:rFonts w:ascii="Tahoma" w:hAnsi="Tahoma" w:cs="Tahoma"/>
          <w:lang w:val="bs-Latn-BA"/>
        </w:rPr>
        <w:t xml:space="preserve"> </w:t>
      </w:r>
      <w:r w:rsidRPr="009D5D70">
        <w:rPr>
          <w:rStyle w:val="markedcontent"/>
          <w:rFonts w:ascii="Tahoma" w:hAnsi="Tahoma" w:cs="Tahoma"/>
          <w:lang w:val="bs-Latn-BA"/>
        </w:rPr>
        <w:t>upravljanje</w:t>
      </w:r>
      <w:r w:rsidR="00340336" w:rsidRPr="009D5D70">
        <w:rPr>
          <w:rStyle w:val="markedcontent"/>
          <w:rFonts w:ascii="Tahoma" w:hAnsi="Tahoma" w:cs="Tahoma"/>
          <w:lang w:val="bs-Latn-BA"/>
        </w:rPr>
        <w:t xml:space="preserve"> o čemu Društvo može donijeti posebnu odluku</w:t>
      </w:r>
      <w:r w:rsidR="00EB3609" w:rsidRPr="009D5D70">
        <w:rPr>
          <w:rStyle w:val="markedcontent"/>
          <w:rFonts w:ascii="Tahoma" w:hAnsi="Tahoma" w:cs="Tahoma"/>
          <w:lang w:val="bs-Latn-BA"/>
        </w:rPr>
        <w:t>.</w:t>
      </w:r>
    </w:p>
    <w:p w14:paraId="78C63A87" w14:textId="5F45FA6E" w:rsidR="00B167E4" w:rsidRPr="009D5D70" w:rsidRDefault="00895AFA" w:rsidP="00112C0C">
      <w:pPr>
        <w:jc w:val="both"/>
        <w:rPr>
          <w:rStyle w:val="markedcontent"/>
          <w:rFonts w:ascii="Tahoma" w:hAnsi="Tahoma" w:cs="Tahoma"/>
          <w:lang w:val="bs-Latn-BA"/>
        </w:rPr>
      </w:pPr>
      <w:r w:rsidRPr="009D5D70">
        <w:rPr>
          <w:rStyle w:val="markedcontent"/>
          <w:rFonts w:ascii="Tahoma" w:hAnsi="Tahoma" w:cs="Tahoma"/>
          <w:lang w:val="bs-Latn-BA"/>
        </w:rPr>
        <w:t xml:space="preserve">Društvo ima mogućnost donijeti </w:t>
      </w:r>
      <w:r w:rsidR="00B52E73" w:rsidRPr="009D5D70">
        <w:rPr>
          <w:rStyle w:val="markedcontent"/>
          <w:rFonts w:ascii="Tahoma" w:hAnsi="Tahoma" w:cs="Tahoma"/>
          <w:lang w:val="bs-Latn-BA"/>
        </w:rPr>
        <w:t xml:space="preserve">posebnu </w:t>
      </w:r>
      <w:r w:rsidRPr="009D5D70">
        <w:rPr>
          <w:rStyle w:val="markedcontent"/>
          <w:rFonts w:ascii="Tahoma" w:hAnsi="Tahoma" w:cs="Tahoma"/>
          <w:lang w:val="bs-Latn-BA"/>
        </w:rPr>
        <w:t>odluku o promjeni naknade za upravljanje u skladu sa Zakonom</w:t>
      </w:r>
      <w:r w:rsidR="00B52E73" w:rsidRPr="009D5D70">
        <w:rPr>
          <w:rFonts w:ascii="Tahoma" w:hAnsi="Tahoma" w:cs="Tahoma"/>
          <w:lang w:val="bs-Latn-BA"/>
        </w:rPr>
        <w:t xml:space="preserve">. </w:t>
      </w:r>
    </w:p>
    <w:p w14:paraId="67C04B38" w14:textId="0FFB5FAB" w:rsidR="00B167E4" w:rsidRPr="009D5D70" w:rsidRDefault="00B167E4" w:rsidP="009C66C1">
      <w:pPr>
        <w:pStyle w:val="Heading3"/>
        <w:rPr>
          <w:rStyle w:val="markedcontent"/>
          <w:rFonts w:ascii="Tahoma" w:hAnsi="Tahoma" w:cs="Tahoma"/>
          <w:b/>
          <w:sz w:val="22"/>
          <w:szCs w:val="22"/>
          <w:lang w:val="bs-Latn-BA"/>
        </w:rPr>
      </w:pPr>
      <w:bookmarkStart w:id="38" w:name="_Toc229143314"/>
      <w:r w:rsidRPr="009D5D70">
        <w:rPr>
          <w:rStyle w:val="markedcontent"/>
          <w:rFonts w:ascii="Tahoma" w:hAnsi="Tahoma" w:cs="Tahoma"/>
          <w:b/>
          <w:sz w:val="22"/>
          <w:szCs w:val="22"/>
          <w:lang w:val="bs-Latn-BA"/>
        </w:rPr>
        <w:t>1.</w:t>
      </w:r>
      <w:r w:rsidR="001A002B">
        <w:rPr>
          <w:rStyle w:val="markedcontent"/>
          <w:rFonts w:ascii="Tahoma" w:hAnsi="Tahoma" w:cs="Tahoma"/>
          <w:b/>
          <w:sz w:val="22"/>
          <w:szCs w:val="22"/>
          <w:lang w:val="bs-Latn-BA"/>
        </w:rPr>
        <w:t>2</w:t>
      </w:r>
      <w:r w:rsidR="00DA7535">
        <w:rPr>
          <w:rStyle w:val="markedcontent"/>
          <w:rFonts w:ascii="Tahoma" w:hAnsi="Tahoma" w:cs="Tahoma"/>
          <w:b/>
          <w:sz w:val="22"/>
          <w:szCs w:val="22"/>
          <w:lang w:val="bs-Latn-BA"/>
        </w:rPr>
        <w:t>2</w:t>
      </w:r>
      <w:r w:rsidRPr="009D5D70">
        <w:rPr>
          <w:rStyle w:val="markedcontent"/>
          <w:rFonts w:ascii="Tahoma" w:hAnsi="Tahoma" w:cs="Tahoma"/>
          <w:b/>
          <w:sz w:val="22"/>
          <w:szCs w:val="22"/>
          <w:lang w:val="bs-Latn-BA"/>
        </w:rPr>
        <w:t>.2. Ulazna naknada</w:t>
      </w:r>
      <w:bookmarkEnd w:id="38"/>
    </w:p>
    <w:p w14:paraId="5F202A02" w14:textId="06F924EB" w:rsidR="00DC736F" w:rsidRPr="007254B6" w:rsidRDefault="00B167E4" w:rsidP="00DC736F">
      <w:pPr>
        <w:jc w:val="both"/>
        <w:rPr>
          <w:rStyle w:val="markedcontent"/>
          <w:rFonts w:ascii="Tahoma" w:hAnsi="Tahoma" w:cs="Tahoma"/>
          <w:lang w:val="bs-Latn-BA"/>
        </w:rPr>
      </w:pPr>
      <w:r w:rsidRPr="009D5D70">
        <w:rPr>
          <w:rFonts w:ascii="Tahoma" w:hAnsi="Tahoma" w:cs="Tahoma"/>
          <w:lang w:val="bs-Latn-BA"/>
        </w:rPr>
        <w:br/>
      </w:r>
      <w:r w:rsidRPr="007254B6">
        <w:rPr>
          <w:rStyle w:val="markedcontent"/>
          <w:rFonts w:ascii="Tahoma" w:hAnsi="Tahoma" w:cs="Tahoma"/>
          <w:lang w:val="bs-Latn-BA"/>
        </w:rPr>
        <w:t xml:space="preserve">Prilikom kupovine udjela u Fondu investitoru se </w:t>
      </w:r>
      <w:r w:rsidR="00B23DAB" w:rsidRPr="007254B6">
        <w:rPr>
          <w:rStyle w:val="markedcontent"/>
          <w:rFonts w:ascii="Tahoma" w:hAnsi="Tahoma" w:cs="Tahoma"/>
          <w:lang w:val="bs-Latn-BA"/>
        </w:rPr>
        <w:t xml:space="preserve">ne </w:t>
      </w:r>
      <w:r w:rsidRPr="007254B6">
        <w:rPr>
          <w:rStyle w:val="markedcontent"/>
          <w:rFonts w:ascii="Tahoma" w:hAnsi="Tahoma" w:cs="Tahoma"/>
          <w:lang w:val="bs-Latn-BA"/>
        </w:rPr>
        <w:t xml:space="preserve">obračunava i </w:t>
      </w:r>
      <w:r w:rsidR="00EB3609" w:rsidRPr="007254B6">
        <w:rPr>
          <w:rStyle w:val="markedcontent"/>
          <w:rFonts w:ascii="Tahoma" w:hAnsi="Tahoma" w:cs="Tahoma"/>
          <w:lang w:val="bs-Latn-BA"/>
        </w:rPr>
        <w:t xml:space="preserve">ne </w:t>
      </w:r>
      <w:r w:rsidRPr="007254B6">
        <w:rPr>
          <w:rStyle w:val="markedcontent"/>
          <w:rFonts w:ascii="Tahoma" w:hAnsi="Tahoma" w:cs="Tahoma"/>
          <w:lang w:val="bs-Latn-BA"/>
        </w:rPr>
        <w:t>naplaćuje ulazna naknada</w:t>
      </w:r>
      <w:r w:rsidR="00B23DAB" w:rsidRPr="007254B6">
        <w:rPr>
          <w:rStyle w:val="markedcontent"/>
          <w:rFonts w:ascii="Tahoma" w:hAnsi="Tahoma" w:cs="Tahoma"/>
          <w:lang w:val="bs-Latn-BA"/>
        </w:rPr>
        <w:t>.</w:t>
      </w:r>
    </w:p>
    <w:p w14:paraId="57129F0D" w14:textId="36AD31A2" w:rsidR="006912E3" w:rsidRPr="00A35379" w:rsidRDefault="00B167E4" w:rsidP="00DC736F">
      <w:pPr>
        <w:jc w:val="both"/>
        <w:rPr>
          <w:rStyle w:val="markedcontent"/>
          <w:rFonts w:ascii="Tahoma" w:hAnsi="Tahoma" w:cs="Tahoma"/>
          <w:lang w:val="bs-Latn-BA"/>
        </w:rPr>
      </w:pPr>
      <w:r w:rsidRPr="00A35379">
        <w:rPr>
          <w:rStyle w:val="markedcontent"/>
          <w:rFonts w:ascii="Tahoma" w:hAnsi="Tahoma" w:cs="Tahoma"/>
          <w:lang w:val="bs-Latn-BA"/>
        </w:rPr>
        <w:t>Društvo može</w:t>
      </w:r>
      <w:r w:rsidRPr="00A35379">
        <w:rPr>
          <w:rFonts w:ascii="Tahoma" w:hAnsi="Tahoma" w:cs="Tahoma"/>
          <w:lang w:val="bs-Latn-BA"/>
        </w:rPr>
        <w:t xml:space="preserve"> </w:t>
      </w:r>
      <w:r w:rsidRPr="00A35379">
        <w:rPr>
          <w:rStyle w:val="markedcontent"/>
          <w:rFonts w:ascii="Tahoma" w:hAnsi="Tahoma" w:cs="Tahoma"/>
          <w:lang w:val="bs-Latn-BA"/>
        </w:rPr>
        <w:t>donijeti odluku o promjeni visine ulazne naknade u skladu sa Zakonom</w:t>
      </w:r>
      <w:r w:rsidR="00EB3609" w:rsidRPr="00A35379">
        <w:rPr>
          <w:rStyle w:val="markedcontent"/>
          <w:rFonts w:ascii="Tahoma" w:hAnsi="Tahoma" w:cs="Tahoma"/>
          <w:lang w:val="bs-Latn-BA"/>
        </w:rPr>
        <w:t>.</w:t>
      </w:r>
      <w:r w:rsidRPr="00A35379">
        <w:rPr>
          <w:rStyle w:val="markedcontent"/>
          <w:rFonts w:ascii="Tahoma" w:hAnsi="Tahoma" w:cs="Tahoma"/>
          <w:lang w:val="bs-Latn-BA"/>
        </w:rPr>
        <w:t xml:space="preserve"> </w:t>
      </w:r>
    </w:p>
    <w:p w14:paraId="5CFD23D0" w14:textId="6FCD8B24" w:rsidR="00A35379" w:rsidRPr="002F2017" w:rsidRDefault="00A35379" w:rsidP="00DC736F">
      <w:pPr>
        <w:jc w:val="both"/>
        <w:rPr>
          <w:rStyle w:val="markedcontent"/>
          <w:rFonts w:ascii="Tahoma" w:hAnsi="Tahoma" w:cs="Tahoma"/>
          <w:lang w:val="bs-Latn-BA"/>
        </w:rPr>
      </w:pPr>
      <w:r w:rsidRPr="002F2017">
        <w:rPr>
          <w:rFonts w:ascii="Tahoma" w:hAnsi="Tahoma" w:cs="Tahoma"/>
          <w:lang w:val="bs-Latn-BA"/>
        </w:rPr>
        <w:t>Društvo može donijeti odluku o promjeni ove naknade tako što će izmijeniti Prospekt i podnijeti ga Komisiji na saglasnost, a što može uraditi tek nakon što isto prethodno pismeno usaglasi sa Investitorom.</w:t>
      </w:r>
    </w:p>
    <w:p w14:paraId="57B865AF" w14:textId="2A1C262E" w:rsidR="00B52E73" w:rsidRPr="009D5D70" w:rsidRDefault="00B167E4" w:rsidP="009C66C1">
      <w:pPr>
        <w:pStyle w:val="Heading3"/>
        <w:rPr>
          <w:rStyle w:val="markedcontent"/>
          <w:rFonts w:ascii="Tahoma" w:hAnsi="Tahoma" w:cs="Tahoma"/>
          <w:b/>
          <w:sz w:val="22"/>
          <w:szCs w:val="22"/>
          <w:lang w:val="bs-Latn-BA"/>
        </w:rPr>
      </w:pPr>
      <w:r w:rsidRPr="009D5D70">
        <w:rPr>
          <w:sz w:val="22"/>
          <w:szCs w:val="22"/>
          <w:lang w:val="bs-Latn-BA"/>
        </w:rPr>
        <w:br/>
      </w:r>
      <w:bookmarkStart w:id="39" w:name="_Toc229143315"/>
      <w:r w:rsidRPr="009D5D70">
        <w:rPr>
          <w:rStyle w:val="markedcontent"/>
          <w:rFonts w:ascii="Tahoma" w:hAnsi="Tahoma" w:cs="Tahoma"/>
          <w:b/>
          <w:sz w:val="22"/>
          <w:szCs w:val="22"/>
          <w:lang w:val="bs-Latn-BA"/>
        </w:rPr>
        <w:t>1.</w:t>
      </w:r>
      <w:r w:rsidR="001A002B">
        <w:rPr>
          <w:rStyle w:val="markedcontent"/>
          <w:rFonts w:ascii="Tahoma" w:hAnsi="Tahoma" w:cs="Tahoma"/>
          <w:b/>
          <w:sz w:val="22"/>
          <w:szCs w:val="22"/>
          <w:lang w:val="bs-Latn-BA"/>
        </w:rPr>
        <w:t>2</w:t>
      </w:r>
      <w:r w:rsidR="00DA7535">
        <w:rPr>
          <w:rStyle w:val="markedcontent"/>
          <w:rFonts w:ascii="Tahoma" w:hAnsi="Tahoma" w:cs="Tahoma"/>
          <w:b/>
          <w:sz w:val="22"/>
          <w:szCs w:val="22"/>
          <w:lang w:val="bs-Latn-BA"/>
        </w:rPr>
        <w:t>2</w:t>
      </w:r>
      <w:r w:rsidRPr="009D5D70">
        <w:rPr>
          <w:rStyle w:val="markedcontent"/>
          <w:rFonts w:ascii="Tahoma" w:hAnsi="Tahoma" w:cs="Tahoma"/>
          <w:b/>
          <w:sz w:val="22"/>
          <w:szCs w:val="22"/>
          <w:lang w:val="bs-Latn-BA"/>
        </w:rPr>
        <w:t>.3. Izlazna naknada</w:t>
      </w:r>
      <w:bookmarkEnd w:id="39"/>
    </w:p>
    <w:p w14:paraId="5F1F862F" w14:textId="08A986C3" w:rsidR="002F2017" w:rsidRPr="002F2017" w:rsidRDefault="00B167E4" w:rsidP="002F2017">
      <w:pPr>
        <w:jc w:val="both"/>
        <w:rPr>
          <w:rFonts w:ascii="Tahoma" w:hAnsi="Tahoma" w:cs="Tahoma"/>
          <w:lang w:val="bs-Latn-BA"/>
        </w:rPr>
      </w:pPr>
      <w:r w:rsidRPr="009D5D70">
        <w:rPr>
          <w:rFonts w:ascii="Tahoma" w:hAnsi="Tahoma" w:cs="Tahoma"/>
          <w:lang w:val="bs-Latn-BA"/>
        </w:rPr>
        <w:br/>
      </w:r>
      <w:r w:rsidR="002F2017" w:rsidRPr="002F2017">
        <w:rPr>
          <w:rFonts w:ascii="Tahoma" w:hAnsi="Tahoma" w:cs="Tahoma"/>
          <w:lang w:val="bs-Latn-BA"/>
        </w:rPr>
        <w:t xml:space="preserve">Prilikom </w:t>
      </w:r>
      <w:r w:rsidR="005A4326">
        <w:rPr>
          <w:rFonts w:ascii="Tahoma" w:hAnsi="Tahoma" w:cs="Tahoma"/>
          <w:lang w:val="bs-Latn-BA"/>
        </w:rPr>
        <w:t>otkupa</w:t>
      </w:r>
      <w:r w:rsidR="002F2017" w:rsidRPr="002F2017">
        <w:rPr>
          <w:rFonts w:ascii="Tahoma" w:hAnsi="Tahoma" w:cs="Tahoma"/>
          <w:lang w:val="bs-Latn-BA"/>
        </w:rPr>
        <w:t xml:space="preserve"> udjela u Fondu investitoru se ne obračunava i ne naplaćuje </w:t>
      </w:r>
      <w:r w:rsidR="002F2017">
        <w:rPr>
          <w:rFonts w:ascii="Tahoma" w:hAnsi="Tahoma" w:cs="Tahoma"/>
          <w:lang w:val="bs-Latn-BA"/>
        </w:rPr>
        <w:t>iz</w:t>
      </w:r>
      <w:r w:rsidR="002F2017" w:rsidRPr="002F2017">
        <w:rPr>
          <w:rFonts w:ascii="Tahoma" w:hAnsi="Tahoma" w:cs="Tahoma"/>
          <w:lang w:val="bs-Latn-BA"/>
        </w:rPr>
        <w:t>lazna naknada.</w:t>
      </w:r>
    </w:p>
    <w:p w14:paraId="576B9263" w14:textId="5B6B699B" w:rsidR="002F2017" w:rsidRPr="002F2017" w:rsidRDefault="002F2017" w:rsidP="002F2017">
      <w:pPr>
        <w:jc w:val="both"/>
        <w:rPr>
          <w:rFonts w:ascii="Tahoma" w:hAnsi="Tahoma" w:cs="Tahoma"/>
          <w:lang w:val="bs-Latn-BA"/>
        </w:rPr>
      </w:pPr>
      <w:r w:rsidRPr="002F2017">
        <w:rPr>
          <w:rFonts w:ascii="Tahoma" w:hAnsi="Tahoma" w:cs="Tahoma"/>
          <w:lang w:val="bs-Latn-BA"/>
        </w:rPr>
        <w:t xml:space="preserve">Društvo može donijeti odluku o promjeni visine </w:t>
      </w:r>
      <w:r>
        <w:rPr>
          <w:rFonts w:ascii="Tahoma" w:hAnsi="Tahoma" w:cs="Tahoma"/>
          <w:lang w:val="bs-Latn-BA"/>
        </w:rPr>
        <w:t>iz</w:t>
      </w:r>
      <w:r w:rsidRPr="002F2017">
        <w:rPr>
          <w:rFonts w:ascii="Tahoma" w:hAnsi="Tahoma" w:cs="Tahoma"/>
          <w:lang w:val="bs-Latn-BA"/>
        </w:rPr>
        <w:t xml:space="preserve">lazne naknade u skladu sa Zakonom. </w:t>
      </w:r>
    </w:p>
    <w:p w14:paraId="044F4CFD" w14:textId="77777777" w:rsidR="002F2017" w:rsidRPr="002F2017" w:rsidRDefault="002F2017" w:rsidP="002F2017">
      <w:pPr>
        <w:jc w:val="both"/>
        <w:rPr>
          <w:rFonts w:ascii="Tahoma" w:hAnsi="Tahoma" w:cs="Tahoma"/>
          <w:lang w:val="bs-Latn-BA"/>
        </w:rPr>
      </w:pPr>
      <w:r w:rsidRPr="002F2017">
        <w:rPr>
          <w:rFonts w:ascii="Tahoma" w:hAnsi="Tahoma" w:cs="Tahoma"/>
          <w:lang w:val="bs-Latn-BA"/>
        </w:rPr>
        <w:t>Društvo može donijeti odluku o promjeni ove naknade tako što će izmijeniti Prospekt i podnijeti ga Komisiji na saglasnost, a što može uraditi tek nakon što isto prethodno pismeno usaglasi sa Investitorom.</w:t>
      </w:r>
    </w:p>
    <w:p w14:paraId="6E3520C7" w14:textId="77777777" w:rsidR="00FD7B15" w:rsidRDefault="00FD7B15" w:rsidP="00611456">
      <w:pPr>
        <w:spacing w:after="0" w:line="240" w:lineRule="auto"/>
        <w:jc w:val="both"/>
        <w:rPr>
          <w:rFonts w:ascii="Tahoma" w:hAnsi="Tahoma" w:cs="Tahoma"/>
          <w:lang w:val="bs-Latn-BA"/>
        </w:rPr>
      </w:pPr>
    </w:p>
    <w:p w14:paraId="386E2C54" w14:textId="77777777" w:rsidR="00FD7B15" w:rsidRPr="009D5D70" w:rsidRDefault="00FD7B15" w:rsidP="00611456">
      <w:pPr>
        <w:spacing w:after="0" w:line="240" w:lineRule="auto"/>
        <w:jc w:val="both"/>
        <w:rPr>
          <w:rFonts w:ascii="Tahoma" w:hAnsi="Tahoma" w:cs="Tahoma"/>
          <w:lang w:val="bs-Latn-BA"/>
        </w:rPr>
      </w:pPr>
    </w:p>
    <w:p w14:paraId="7CF08239" w14:textId="0E37569A" w:rsidR="000F0F69" w:rsidRPr="009D5D70" w:rsidRDefault="000F0F69" w:rsidP="009C66C1">
      <w:pPr>
        <w:pStyle w:val="Heading3"/>
        <w:rPr>
          <w:rStyle w:val="markedcontent"/>
          <w:rFonts w:ascii="Tahoma" w:hAnsi="Tahoma" w:cs="Tahoma"/>
          <w:b/>
          <w:sz w:val="22"/>
          <w:szCs w:val="22"/>
          <w:lang w:val="bs-Latn-BA"/>
        </w:rPr>
      </w:pPr>
      <w:bookmarkStart w:id="40" w:name="_Toc229143316"/>
      <w:r w:rsidRPr="009D5D70">
        <w:rPr>
          <w:rStyle w:val="markedcontent"/>
          <w:rFonts w:ascii="Tahoma" w:hAnsi="Tahoma" w:cs="Tahoma"/>
          <w:b/>
          <w:sz w:val="22"/>
          <w:szCs w:val="22"/>
          <w:lang w:val="bs-Latn-BA"/>
        </w:rPr>
        <w:t>1.</w:t>
      </w:r>
      <w:r w:rsidR="001A002B">
        <w:rPr>
          <w:rStyle w:val="markedcontent"/>
          <w:rFonts w:ascii="Tahoma" w:hAnsi="Tahoma" w:cs="Tahoma"/>
          <w:b/>
          <w:sz w:val="22"/>
          <w:szCs w:val="22"/>
          <w:lang w:val="bs-Latn-BA"/>
        </w:rPr>
        <w:t>2</w:t>
      </w:r>
      <w:r w:rsidR="00DA7535">
        <w:rPr>
          <w:rStyle w:val="markedcontent"/>
          <w:rFonts w:ascii="Tahoma" w:hAnsi="Tahoma" w:cs="Tahoma"/>
          <w:b/>
          <w:sz w:val="22"/>
          <w:szCs w:val="22"/>
          <w:lang w:val="bs-Latn-BA"/>
        </w:rPr>
        <w:t>2</w:t>
      </w:r>
      <w:r w:rsidRPr="009D5D70">
        <w:rPr>
          <w:rStyle w:val="markedcontent"/>
          <w:rFonts w:ascii="Tahoma" w:hAnsi="Tahoma" w:cs="Tahoma"/>
          <w:b/>
          <w:sz w:val="22"/>
          <w:szCs w:val="22"/>
          <w:lang w:val="bs-Latn-BA"/>
        </w:rPr>
        <w:t>.</w:t>
      </w:r>
      <w:r w:rsidR="00B27FF3">
        <w:rPr>
          <w:rStyle w:val="markedcontent"/>
          <w:rFonts w:ascii="Tahoma" w:hAnsi="Tahoma" w:cs="Tahoma"/>
          <w:b/>
          <w:sz w:val="22"/>
          <w:szCs w:val="22"/>
          <w:lang w:val="bs-Latn-BA"/>
        </w:rPr>
        <w:t>4</w:t>
      </w:r>
      <w:r w:rsidRPr="009D5D70">
        <w:rPr>
          <w:rStyle w:val="markedcontent"/>
          <w:rFonts w:ascii="Tahoma" w:hAnsi="Tahoma" w:cs="Tahoma"/>
          <w:b/>
          <w:sz w:val="22"/>
          <w:szCs w:val="22"/>
          <w:lang w:val="bs-Latn-BA"/>
        </w:rPr>
        <w:t>. Ostali troškovi</w:t>
      </w:r>
      <w:bookmarkEnd w:id="40"/>
    </w:p>
    <w:p w14:paraId="31C0CB34" w14:textId="77777777" w:rsidR="000F0F69" w:rsidRPr="009D5D70" w:rsidRDefault="000F0F69" w:rsidP="000F0F69">
      <w:pPr>
        <w:spacing w:after="0" w:line="240" w:lineRule="auto"/>
        <w:rPr>
          <w:rFonts w:ascii="Tahoma" w:hAnsi="Tahoma" w:cs="Tahoma"/>
          <w:b/>
          <w:lang w:val="bs-Latn-BA"/>
        </w:rPr>
      </w:pPr>
    </w:p>
    <w:p w14:paraId="798A1737" w14:textId="77777777" w:rsidR="003E2CCB" w:rsidRPr="009D5D70" w:rsidRDefault="000F0F69" w:rsidP="000F0F69">
      <w:pPr>
        <w:spacing w:after="0" w:line="240" w:lineRule="auto"/>
        <w:rPr>
          <w:rStyle w:val="markedcontent"/>
          <w:rFonts w:ascii="Tahoma" w:hAnsi="Tahoma" w:cs="Tahoma"/>
          <w:lang w:val="bs-Latn-BA"/>
        </w:rPr>
      </w:pPr>
      <w:r w:rsidRPr="009D5D70">
        <w:rPr>
          <w:rStyle w:val="markedcontent"/>
          <w:rFonts w:ascii="Tahoma" w:hAnsi="Tahoma" w:cs="Tahoma"/>
          <w:lang w:val="bs-Latn-BA"/>
        </w:rPr>
        <w:t>Troškovi koji se mogu knjižiti direktno na teret investitora ili Fonda i koji se obračunavaju u visini</w:t>
      </w:r>
      <w:r w:rsidR="003E2CCB" w:rsidRPr="009D5D70">
        <w:rPr>
          <w:rFonts w:ascii="Tahoma" w:hAnsi="Tahoma" w:cs="Tahoma"/>
          <w:lang w:val="bs-Latn-BA"/>
        </w:rPr>
        <w:t xml:space="preserve"> </w:t>
      </w:r>
      <w:r w:rsidRPr="009D5D70">
        <w:rPr>
          <w:rStyle w:val="markedcontent"/>
          <w:rFonts w:ascii="Tahoma" w:hAnsi="Tahoma" w:cs="Tahoma"/>
          <w:lang w:val="bs-Latn-BA"/>
        </w:rPr>
        <w:t>stvarno nastalih su:</w:t>
      </w:r>
    </w:p>
    <w:p w14:paraId="232C9C5A" w14:textId="77777777" w:rsidR="002D4131" w:rsidRPr="009D5D70" w:rsidRDefault="002D4131" w:rsidP="000F0F69">
      <w:pPr>
        <w:spacing w:after="0" w:line="240" w:lineRule="auto"/>
        <w:rPr>
          <w:rStyle w:val="markedcontent"/>
          <w:rFonts w:ascii="Tahoma" w:hAnsi="Tahoma" w:cs="Tahoma"/>
          <w:lang w:val="bs-Latn-BA"/>
        </w:rPr>
      </w:pPr>
    </w:p>
    <w:p w14:paraId="22519AC8" w14:textId="0176DEF3" w:rsidR="003E2CCB" w:rsidRPr="009D5D70" w:rsidRDefault="000F0F69" w:rsidP="00816887">
      <w:pPr>
        <w:pStyle w:val="ListParagraph"/>
        <w:numPr>
          <w:ilvl w:val="0"/>
          <w:numId w:val="7"/>
        </w:num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naknada i troškovi koji se plaćaju banci depozitaru i skrbniku,</w:t>
      </w:r>
    </w:p>
    <w:p w14:paraId="6DA2EFC2" w14:textId="77777777" w:rsidR="002D4131" w:rsidRPr="009D5D70" w:rsidRDefault="000F0F69" w:rsidP="00816887">
      <w:pPr>
        <w:pStyle w:val="ListParagraph"/>
        <w:numPr>
          <w:ilvl w:val="0"/>
          <w:numId w:val="7"/>
        </w:num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troškovi i provizije vezane uz sticanje ili prodaju imovine,</w:t>
      </w:r>
    </w:p>
    <w:p w14:paraId="55D44835" w14:textId="77777777" w:rsidR="002D4131" w:rsidRPr="009D5D70" w:rsidRDefault="000F0F69" w:rsidP="00816887">
      <w:pPr>
        <w:pStyle w:val="ListParagraph"/>
        <w:numPr>
          <w:ilvl w:val="0"/>
          <w:numId w:val="7"/>
        </w:num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troškovi vođenja registra udjela, uključujući troškove izdavanja potvrda o kupovini/otkupu ili</w:t>
      </w:r>
      <w:r w:rsidR="002D4131" w:rsidRPr="009D5D70">
        <w:rPr>
          <w:rFonts w:ascii="Tahoma" w:hAnsi="Tahoma" w:cs="Tahoma"/>
          <w:lang w:val="bs-Latn-BA"/>
        </w:rPr>
        <w:t xml:space="preserve"> </w:t>
      </w:r>
      <w:r w:rsidRPr="009D5D70">
        <w:rPr>
          <w:rStyle w:val="markedcontent"/>
          <w:rFonts w:ascii="Tahoma" w:hAnsi="Tahoma" w:cs="Tahoma"/>
          <w:lang w:val="bs-Latn-BA"/>
        </w:rPr>
        <w:t>stanju udjela, ako je to potrebno, te troškove isplate udjela u dobiti,</w:t>
      </w:r>
    </w:p>
    <w:p w14:paraId="444D8143" w14:textId="1A8B6265" w:rsidR="002D4131" w:rsidRPr="009D5D70" w:rsidRDefault="000F0F69" w:rsidP="00816887">
      <w:pPr>
        <w:pStyle w:val="ListParagraph"/>
        <w:numPr>
          <w:ilvl w:val="0"/>
          <w:numId w:val="7"/>
        </w:num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troškovi godišnje revizije</w:t>
      </w:r>
      <w:r w:rsidR="00816887">
        <w:rPr>
          <w:rStyle w:val="markedcontent"/>
          <w:rFonts w:ascii="Tahoma" w:hAnsi="Tahoma" w:cs="Tahoma"/>
          <w:lang w:val="bs-Latn-BA"/>
        </w:rPr>
        <w:t xml:space="preserve"> investicijskog fonda</w:t>
      </w:r>
      <w:r w:rsidRPr="009D5D70">
        <w:rPr>
          <w:rStyle w:val="markedcontent"/>
          <w:rFonts w:ascii="Tahoma" w:hAnsi="Tahoma" w:cs="Tahoma"/>
          <w:lang w:val="bs-Latn-BA"/>
        </w:rPr>
        <w:t>,</w:t>
      </w:r>
    </w:p>
    <w:p w14:paraId="312DD0DE" w14:textId="77777777" w:rsidR="002D4131" w:rsidRPr="00816887" w:rsidRDefault="000F0F69" w:rsidP="00816887">
      <w:pPr>
        <w:pStyle w:val="ListParagraph"/>
        <w:numPr>
          <w:ilvl w:val="0"/>
          <w:numId w:val="7"/>
        </w:num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troškovi izrade, štampanja i poštarine vezani uz polugodišnje i godišnje izvještaje </w:t>
      </w:r>
      <w:r w:rsidRPr="00816887">
        <w:rPr>
          <w:rStyle w:val="markedcontent"/>
          <w:rFonts w:ascii="Tahoma" w:hAnsi="Tahoma" w:cs="Tahoma"/>
          <w:lang w:val="bs-Latn-BA"/>
        </w:rPr>
        <w:t>vlasnicima</w:t>
      </w:r>
      <w:r w:rsidR="002D4131" w:rsidRPr="00816887">
        <w:rPr>
          <w:rFonts w:ascii="Tahoma" w:hAnsi="Tahoma" w:cs="Tahoma"/>
          <w:lang w:val="bs-Latn-BA"/>
        </w:rPr>
        <w:t xml:space="preserve"> </w:t>
      </w:r>
      <w:r w:rsidRPr="00816887">
        <w:rPr>
          <w:rStyle w:val="markedcontent"/>
          <w:rFonts w:ascii="Tahoma" w:hAnsi="Tahoma" w:cs="Tahoma"/>
          <w:lang w:val="bs-Latn-BA"/>
        </w:rPr>
        <w:t>udjela,</w:t>
      </w:r>
    </w:p>
    <w:p w14:paraId="03A7D5E9" w14:textId="77777777" w:rsidR="002D4131" w:rsidRPr="00816887" w:rsidRDefault="000F0F69" w:rsidP="00816887">
      <w:pPr>
        <w:pStyle w:val="ListParagraph"/>
        <w:numPr>
          <w:ilvl w:val="0"/>
          <w:numId w:val="7"/>
        </w:numPr>
        <w:spacing w:after="0" w:line="240" w:lineRule="auto"/>
        <w:jc w:val="both"/>
        <w:rPr>
          <w:rStyle w:val="markedcontent"/>
          <w:rFonts w:ascii="Tahoma" w:hAnsi="Tahoma" w:cs="Tahoma"/>
          <w:lang w:val="bs-Latn-BA"/>
        </w:rPr>
      </w:pPr>
      <w:r w:rsidRPr="00816887">
        <w:rPr>
          <w:rStyle w:val="markedcontent"/>
          <w:rFonts w:ascii="Tahoma" w:hAnsi="Tahoma" w:cs="Tahoma"/>
          <w:lang w:val="bs-Latn-BA"/>
        </w:rPr>
        <w:t>sve propisane naknade koje se plaćaju Komisiji,</w:t>
      </w:r>
    </w:p>
    <w:p w14:paraId="37B5E302" w14:textId="086E0FA1" w:rsidR="002D4131" w:rsidRPr="00816887" w:rsidRDefault="005F0FF4" w:rsidP="00816887">
      <w:pPr>
        <w:pStyle w:val="ListParagraph"/>
        <w:numPr>
          <w:ilvl w:val="0"/>
          <w:numId w:val="7"/>
        </w:numPr>
        <w:spacing w:after="0" w:line="240" w:lineRule="auto"/>
        <w:jc w:val="both"/>
        <w:rPr>
          <w:rStyle w:val="markedcontent"/>
          <w:rFonts w:ascii="Tahoma" w:hAnsi="Tahoma" w:cs="Tahoma"/>
          <w:lang w:val="bs-Latn-BA"/>
        </w:rPr>
      </w:pPr>
      <w:r>
        <w:rPr>
          <w:rStyle w:val="markedcontent"/>
          <w:rFonts w:ascii="Tahoma" w:hAnsi="Tahoma" w:cs="Tahoma"/>
          <w:lang w:val="bs-Latn-BA"/>
        </w:rPr>
        <w:t xml:space="preserve">troškovi </w:t>
      </w:r>
      <w:r w:rsidR="000F0F69" w:rsidRPr="00816887">
        <w:rPr>
          <w:rStyle w:val="markedcontent"/>
          <w:rFonts w:ascii="Tahoma" w:hAnsi="Tahoma" w:cs="Tahoma"/>
          <w:lang w:val="bs-Latn-BA"/>
        </w:rPr>
        <w:t>porez</w:t>
      </w:r>
      <w:r>
        <w:rPr>
          <w:rStyle w:val="markedcontent"/>
          <w:rFonts w:ascii="Tahoma" w:hAnsi="Tahoma" w:cs="Tahoma"/>
          <w:lang w:val="bs-Latn-BA"/>
        </w:rPr>
        <w:t>a</w:t>
      </w:r>
      <w:r w:rsidR="000F0F69" w:rsidRPr="00816887">
        <w:rPr>
          <w:rStyle w:val="markedcontent"/>
          <w:rFonts w:ascii="Tahoma" w:hAnsi="Tahoma" w:cs="Tahoma"/>
          <w:lang w:val="bs-Latn-BA"/>
        </w:rPr>
        <w:t xml:space="preserve"> koje je Fond dužan platiti na svoju imovinu ili dobit,</w:t>
      </w:r>
    </w:p>
    <w:p w14:paraId="72BB136B" w14:textId="29386A3E" w:rsidR="00816887" w:rsidRPr="00816887" w:rsidRDefault="00816887" w:rsidP="00816887">
      <w:pPr>
        <w:pStyle w:val="ListParagraph"/>
        <w:numPr>
          <w:ilvl w:val="0"/>
          <w:numId w:val="7"/>
        </w:numPr>
        <w:jc w:val="both"/>
        <w:rPr>
          <w:rStyle w:val="markedcontent"/>
          <w:rFonts w:ascii="Tahoma" w:hAnsi="Tahoma" w:cs="Tahoma"/>
          <w:lang w:val="bs-Latn-BA"/>
        </w:rPr>
      </w:pPr>
      <w:r w:rsidRPr="00816887">
        <w:rPr>
          <w:rFonts w:ascii="Tahoma" w:hAnsi="Tahoma" w:cs="Tahoma"/>
          <w:lang w:val="bs-Latn-BA"/>
        </w:rPr>
        <w:t xml:space="preserve">troškovi i provizije u vezi sa sticanjem/prodajom/čuvanjem imovine, kao i troškovi koji se odnose na prikupljanje prihoda od dividendi i kamata </w:t>
      </w:r>
    </w:p>
    <w:p w14:paraId="33D3F33D" w14:textId="625AE600" w:rsidR="002D4131" w:rsidRPr="00816887" w:rsidRDefault="000F0F69" w:rsidP="00816887">
      <w:pPr>
        <w:pStyle w:val="ListParagraph"/>
        <w:numPr>
          <w:ilvl w:val="0"/>
          <w:numId w:val="7"/>
        </w:numPr>
        <w:spacing w:after="0" w:line="240" w:lineRule="auto"/>
        <w:jc w:val="both"/>
        <w:rPr>
          <w:rStyle w:val="markedcontent"/>
          <w:rFonts w:ascii="Tahoma" w:hAnsi="Tahoma" w:cs="Tahoma"/>
          <w:lang w:val="bs-Latn-BA"/>
        </w:rPr>
      </w:pPr>
      <w:r w:rsidRPr="00816887">
        <w:rPr>
          <w:rStyle w:val="markedcontent"/>
          <w:rFonts w:ascii="Tahoma" w:hAnsi="Tahoma" w:cs="Tahoma"/>
          <w:lang w:val="bs-Latn-BA"/>
        </w:rPr>
        <w:t xml:space="preserve">troškovi objave </w:t>
      </w:r>
      <w:r w:rsidR="00C45930">
        <w:rPr>
          <w:rStyle w:val="markedcontent"/>
          <w:rFonts w:ascii="Tahoma" w:hAnsi="Tahoma" w:cs="Tahoma"/>
          <w:lang w:val="bs-Latn-BA"/>
        </w:rPr>
        <w:t xml:space="preserve">i </w:t>
      </w:r>
      <w:r w:rsidRPr="00816887">
        <w:rPr>
          <w:rStyle w:val="markedcontent"/>
          <w:rFonts w:ascii="Tahoma" w:hAnsi="Tahoma" w:cs="Tahoma"/>
          <w:lang w:val="bs-Latn-BA"/>
        </w:rPr>
        <w:t>izmjen</w:t>
      </w:r>
      <w:r w:rsidR="00C45930">
        <w:rPr>
          <w:rStyle w:val="markedcontent"/>
          <w:rFonts w:ascii="Tahoma" w:hAnsi="Tahoma" w:cs="Tahoma"/>
          <w:lang w:val="bs-Latn-BA"/>
        </w:rPr>
        <w:t>e</w:t>
      </w:r>
      <w:r w:rsidRPr="00816887">
        <w:rPr>
          <w:rStyle w:val="markedcontent"/>
          <w:rFonts w:ascii="Tahoma" w:hAnsi="Tahoma" w:cs="Tahoma"/>
          <w:lang w:val="bs-Latn-BA"/>
        </w:rPr>
        <w:t xml:space="preserve"> Prospekta</w:t>
      </w:r>
      <w:r w:rsidR="00C45930">
        <w:rPr>
          <w:rStyle w:val="markedcontent"/>
          <w:rFonts w:ascii="Tahoma" w:hAnsi="Tahoma" w:cs="Tahoma"/>
          <w:lang w:val="bs-Latn-BA"/>
        </w:rPr>
        <w:t>, te</w:t>
      </w:r>
      <w:r w:rsidRPr="00816887">
        <w:rPr>
          <w:rStyle w:val="markedcontent"/>
          <w:rFonts w:ascii="Tahoma" w:hAnsi="Tahoma" w:cs="Tahoma"/>
          <w:lang w:val="bs-Latn-BA"/>
        </w:rPr>
        <w:t xml:space="preserve"> drugih propisanih obavijesti, i</w:t>
      </w:r>
    </w:p>
    <w:p w14:paraId="61E42227" w14:textId="77777777" w:rsidR="002D4131" w:rsidRPr="00816887" w:rsidRDefault="000F0F69" w:rsidP="00816887">
      <w:pPr>
        <w:pStyle w:val="ListParagraph"/>
        <w:numPr>
          <w:ilvl w:val="0"/>
          <w:numId w:val="7"/>
        </w:numPr>
        <w:spacing w:after="0" w:line="240" w:lineRule="auto"/>
        <w:jc w:val="both"/>
        <w:rPr>
          <w:rStyle w:val="markedcontent"/>
          <w:rFonts w:ascii="Tahoma" w:hAnsi="Tahoma" w:cs="Tahoma"/>
          <w:lang w:val="bs-Latn-BA"/>
        </w:rPr>
      </w:pPr>
      <w:r w:rsidRPr="00816887">
        <w:rPr>
          <w:rStyle w:val="markedcontent"/>
          <w:rFonts w:ascii="Tahoma" w:hAnsi="Tahoma" w:cs="Tahoma"/>
          <w:lang w:val="bs-Latn-BA"/>
        </w:rPr>
        <w:t>ostali troškovi određeni posebnim zakonima, Statutom i Prospektom Fonda.</w:t>
      </w:r>
    </w:p>
    <w:p w14:paraId="3A488C07" w14:textId="77777777" w:rsidR="002D4131" w:rsidRPr="009D5D70" w:rsidRDefault="002D4131" w:rsidP="002D4131">
      <w:pPr>
        <w:spacing w:after="0" w:line="240" w:lineRule="auto"/>
        <w:jc w:val="both"/>
        <w:rPr>
          <w:rFonts w:ascii="Tahoma" w:hAnsi="Tahoma" w:cs="Tahoma"/>
          <w:lang w:val="bs-Latn-BA"/>
        </w:rPr>
      </w:pPr>
    </w:p>
    <w:p w14:paraId="02185ABD" w14:textId="68711F57" w:rsidR="002D4131" w:rsidRPr="009D5D70" w:rsidRDefault="000F0F69" w:rsidP="002D4131">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Svi navedeni troškovi i naknade uticat će na prinos Fonda</w:t>
      </w:r>
      <w:r w:rsidR="00935286" w:rsidRPr="009D5D70">
        <w:rPr>
          <w:rStyle w:val="markedcontent"/>
          <w:rFonts w:ascii="Tahoma" w:hAnsi="Tahoma" w:cs="Tahoma"/>
          <w:lang w:val="bs-Latn-BA"/>
        </w:rPr>
        <w:t>,</w:t>
      </w:r>
      <w:r w:rsidRPr="009D5D70">
        <w:rPr>
          <w:rStyle w:val="markedcontent"/>
          <w:rFonts w:ascii="Tahoma" w:hAnsi="Tahoma" w:cs="Tahoma"/>
          <w:lang w:val="bs-Latn-BA"/>
        </w:rPr>
        <w:t xml:space="preserve"> te će se oduzimati od vrijednosti</w:t>
      </w:r>
      <w:r w:rsidRPr="009D5D70">
        <w:rPr>
          <w:rFonts w:ascii="Tahoma" w:hAnsi="Tahoma" w:cs="Tahoma"/>
          <w:lang w:val="bs-Latn-BA"/>
        </w:rPr>
        <w:br/>
      </w:r>
      <w:r w:rsidRPr="009D5D70">
        <w:rPr>
          <w:rStyle w:val="markedcontent"/>
          <w:rFonts w:ascii="Tahoma" w:hAnsi="Tahoma" w:cs="Tahoma"/>
          <w:lang w:val="bs-Latn-BA"/>
        </w:rPr>
        <w:t>imovine Fonda. Svim investitorima u Fond bit će prezentirani prinosi nakon svih naprijed</w:t>
      </w:r>
      <w:r w:rsidRPr="009D5D70">
        <w:rPr>
          <w:rFonts w:ascii="Tahoma" w:hAnsi="Tahoma" w:cs="Tahoma"/>
          <w:lang w:val="bs-Latn-BA"/>
        </w:rPr>
        <w:br/>
      </w:r>
      <w:r w:rsidRPr="009D5D70">
        <w:rPr>
          <w:rStyle w:val="markedcontent"/>
          <w:rFonts w:ascii="Tahoma" w:hAnsi="Tahoma" w:cs="Tahoma"/>
          <w:lang w:val="bs-Latn-BA"/>
        </w:rPr>
        <w:t>navedenih</w:t>
      </w:r>
      <w:r w:rsidR="002D4131" w:rsidRPr="009D5D70">
        <w:rPr>
          <w:rStyle w:val="markedcontent"/>
          <w:rFonts w:ascii="Tahoma" w:hAnsi="Tahoma" w:cs="Tahoma"/>
          <w:lang w:val="bs-Latn-BA"/>
        </w:rPr>
        <w:t xml:space="preserve"> </w:t>
      </w:r>
      <w:r w:rsidRPr="009D5D70">
        <w:rPr>
          <w:rStyle w:val="markedcontent"/>
          <w:rFonts w:ascii="Tahoma" w:hAnsi="Tahoma" w:cs="Tahoma"/>
          <w:lang w:val="bs-Latn-BA"/>
        </w:rPr>
        <w:t>troškova.</w:t>
      </w:r>
    </w:p>
    <w:p w14:paraId="68BABD25" w14:textId="77777777" w:rsidR="002D4131" w:rsidRPr="009D5D70" w:rsidRDefault="002D4131" w:rsidP="002D4131">
      <w:pPr>
        <w:spacing w:after="0" w:line="240" w:lineRule="auto"/>
        <w:jc w:val="both"/>
        <w:rPr>
          <w:rStyle w:val="markedcontent"/>
          <w:rFonts w:ascii="Tahoma" w:hAnsi="Tahoma" w:cs="Tahoma"/>
          <w:lang w:val="bs-Latn-BA"/>
        </w:rPr>
      </w:pPr>
    </w:p>
    <w:p w14:paraId="4C406587" w14:textId="5B6183A6" w:rsidR="00FB3677" w:rsidRPr="009D5D70" w:rsidRDefault="000F0F69" w:rsidP="002D4131">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Društvo za svaku poslovnu godinu izračunava i objavljuje pokazatelj ukupnih troškova u skladu</w:t>
      </w:r>
      <w:r w:rsidR="002D4131" w:rsidRPr="009D5D70">
        <w:rPr>
          <w:rFonts w:ascii="Tahoma" w:hAnsi="Tahoma" w:cs="Tahoma"/>
          <w:lang w:val="bs-Latn-BA"/>
        </w:rPr>
        <w:t xml:space="preserve"> </w:t>
      </w:r>
      <w:r w:rsidRPr="009D5D70">
        <w:rPr>
          <w:rStyle w:val="markedcontent"/>
          <w:rFonts w:ascii="Tahoma" w:hAnsi="Tahoma" w:cs="Tahoma"/>
          <w:lang w:val="bs-Latn-BA"/>
        </w:rPr>
        <w:t xml:space="preserve">sa odredbama Zakona. </w:t>
      </w:r>
    </w:p>
    <w:p w14:paraId="5D83CB80" w14:textId="77777777" w:rsidR="00FB3677" w:rsidRPr="009D5D70" w:rsidRDefault="00FB3677" w:rsidP="000F0F69">
      <w:pPr>
        <w:spacing w:after="0" w:line="240" w:lineRule="auto"/>
        <w:rPr>
          <w:rFonts w:ascii="Tahoma" w:hAnsi="Tahoma" w:cs="Tahoma"/>
          <w:b/>
          <w:lang w:val="bs-Latn-BA"/>
        </w:rPr>
      </w:pPr>
    </w:p>
    <w:p w14:paraId="287227C8" w14:textId="77777777" w:rsidR="0075071A" w:rsidRPr="009D5D70" w:rsidRDefault="0075071A" w:rsidP="000F0F69">
      <w:pPr>
        <w:spacing w:after="0" w:line="240" w:lineRule="auto"/>
        <w:rPr>
          <w:rFonts w:ascii="Tahoma" w:hAnsi="Tahoma" w:cs="Tahoma"/>
          <w:b/>
          <w:lang w:val="bs-Latn-BA"/>
        </w:rPr>
      </w:pPr>
    </w:p>
    <w:p w14:paraId="2422D713" w14:textId="7465F41A" w:rsidR="00FB3677" w:rsidRPr="009D5D70" w:rsidRDefault="00FB3677" w:rsidP="009C66C1">
      <w:pPr>
        <w:pStyle w:val="Heading2"/>
        <w:rPr>
          <w:rStyle w:val="markedcontent"/>
          <w:rFonts w:cs="Tahoma"/>
          <w:b w:val="0"/>
          <w:sz w:val="24"/>
          <w:szCs w:val="24"/>
          <w:lang w:val="bs-Latn-BA"/>
        </w:rPr>
      </w:pPr>
      <w:bookmarkStart w:id="41" w:name="_Toc229143317"/>
      <w:r w:rsidRPr="009D5D70">
        <w:rPr>
          <w:rStyle w:val="markedcontent"/>
          <w:rFonts w:cs="Tahoma"/>
          <w:sz w:val="24"/>
          <w:szCs w:val="24"/>
          <w:lang w:val="bs-Latn-BA"/>
        </w:rPr>
        <w:t>1.</w:t>
      </w:r>
      <w:r w:rsidR="001A002B">
        <w:rPr>
          <w:rStyle w:val="markedcontent"/>
          <w:rFonts w:cs="Tahoma"/>
          <w:sz w:val="24"/>
          <w:szCs w:val="24"/>
          <w:lang w:val="bs-Latn-BA"/>
        </w:rPr>
        <w:t>2</w:t>
      </w:r>
      <w:r w:rsidR="00DA7535">
        <w:rPr>
          <w:rStyle w:val="markedcontent"/>
          <w:rFonts w:cs="Tahoma"/>
          <w:sz w:val="24"/>
          <w:szCs w:val="24"/>
          <w:lang w:val="bs-Latn-BA"/>
        </w:rPr>
        <w:t>3</w:t>
      </w:r>
      <w:r w:rsidRPr="009D5D70">
        <w:rPr>
          <w:rStyle w:val="markedcontent"/>
          <w:rFonts w:cs="Tahoma"/>
          <w:sz w:val="24"/>
          <w:szCs w:val="24"/>
          <w:lang w:val="bs-Latn-BA"/>
        </w:rPr>
        <w:t>. Porezni tretman Fonda i vlasnika udjela</w:t>
      </w:r>
      <w:bookmarkEnd w:id="41"/>
    </w:p>
    <w:p w14:paraId="67A1CB1E" w14:textId="77777777" w:rsidR="00FB3677" w:rsidRPr="009D5D70" w:rsidRDefault="00FB3677" w:rsidP="00FB3677">
      <w:pPr>
        <w:spacing w:after="0" w:line="240" w:lineRule="auto"/>
        <w:jc w:val="both"/>
        <w:rPr>
          <w:rFonts w:ascii="Tahoma" w:hAnsi="Tahoma" w:cs="Tahoma"/>
          <w:b/>
          <w:lang w:val="bs-Latn-BA"/>
        </w:rPr>
      </w:pPr>
    </w:p>
    <w:p w14:paraId="12236E4F" w14:textId="77777777" w:rsidR="007B4B7E" w:rsidRPr="009D5D70" w:rsidRDefault="00FB3677" w:rsidP="00FB3677">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Imovina Fonda bit će terećena za sve porezne obaveze koje su propisane pozitivnim zakonskim</w:t>
      </w:r>
      <w:r w:rsidRPr="009D5D70">
        <w:rPr>
          <w:rFonts w:ascii="Tahoma" w:hAnsi="Tahoma" w:cs="Tahoma"/>
          <w:lang w:val="bs-Latn-BA"/>
        </w:rPr>
        <w:br/>
      </w:r>
      <w:r w:rsidRPr="009D5D70">
        <w:rPr>
          <w:rStyle w:val="markedcontent"/>
          <w:rFonts w:ascii="Tahoma" w:hAnsi="Tahoma" w:cs="Tahoma"/>
          <w:lang w:val="bs-Latn-BA"/>
        </w:rPr>
        <w:t>propisima FBiH uključujući porezne obaveze koje je Fond dužan podmiriti na svoju imovinu ili</w:t>
      </w:r>
      <w:r w:rsidRPr="009D5D70">
        <w:rPr>
          <w:rFonts w:ascii="Tahoma" w:hAnsi="Tahoma" w:cs="Tahoma"/>
          <w:lang w:val="bs-Latn-BA"/>
        </w:rPr>
        <w:br/>
      </w:r>
      <w:r w:rsidRPr="009D5D70">
        <w:rPr>
          <w:rStyle w:val="markedcontent"/>
          <w:rFonts w:ascii="Tahoma" w:hAnsi="Tahoma" w:cs="Tahoma"/>
          <w:lang w:val="bs-Latn-BA"/>
        </w:rPr>
        <w:t>dobit kao i za troškove regulisanja poreznih obaveza i zahtjeva za povrat navedenih poreza.</w:t>
      </w:r>
    </w:p>
    <w:p w14:paraId="2D718C18" w14:textId="77777777" w:rsidR="007D7DBA" w:rsidRPr="007D7DBA" w:rsidRDefault="00FB3677" w:rsidP="00FB3677">
      <w:pPr>
        <w:spacing w:after="0" w:line="240" w:lineRule="auto"/>
        <w:jc w:val="both"/>
        <w:rPr>
          <w:rStyle w:val="markedcontent"/>
          <w:rFonts w:ascii="Tahoma" w:hAnsi="Tahoma" w:cs="Tahoma"/>
          <w:lang w:val="bs-Latn-BA"/>
        </w:rPr>
      </w:pPr>
      <w:r w:rsidRPr="009D5D70">
        <w:rPr>
          <w:rFonts w:ascii="Tahoma" w:hAnsi="Tahoma" w:cs="Tahoma"/>
          <w:lang w:val="bs-Latn-BA"/>
        </w:rPr>
        <w:br/>
      </w:r>
      <w:r w:rsidRPr="007D7DBA">
        <w:rPr>
          <w:rStyle w:val="markedcontent"/>
          <w:rFonts w:ascii="Tahoma" w:hAnsi="Tahoma" w:cs="Tahoma"/>
          <w:lang w:val="bs-Latn-BA"/>
        </w:rPr>
        <w:t>Prema postojećim poreznim propisima u FBiH, imovina Fonda ne podliježe nikakvim poreznim</w:t>
      </w:r>
      <w:r w:rsidRPr="007D7DBA">
        <w:rPr>
          <w:rFonts w:ascii="Tahoma" w:hAnsi="Tahoma" w:cs="Tahoma"/>
          <w:lang w:val="bs-Latn-BA"/>
        </w:rPr>
        <w:br/>
      </w:r>
      <w:r w:rsidRPr="007D7DBA">
        <w:rPr>
          <w:rStyle w:val="markedcontent"/>
          <w:rFonts w:ascii="Tahoma" w:hAnsi="Tahoma" w:cs="Tahoma"/>
          <w:lang w:val="bs-Latn-BA"/>
        </w:rPr>
        <w:t>opterećenjima.</w:t>
      </w:r>
    </w:p>
    <w:p w14:paraId="5787B5C0" w14:textId="77777777" w:rsidR="007D7DBA" w:rsidRDefault="00FB3677" w:rsidP="00FB3677">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 xml:space="preserve"> </w:t>
      </w:r>
    </w:p>
    <w:p w14:paraId="44FA2839" w14:textId="557A3CFE" w:rsidR="00FB3677" w:rsidRPr="009D5D70" w:rsidRDefault="00FB3677" w:rsidP="00FB3677">
      <w:pPr>
        <w:spacing w:after="0" w:line="240" w:lineRule="auto"/>
        <w:jc w:val="both"/>
        <w:rPr>
          <w:rStyle w:val="markedcontent"/>
          <w:rFonts w:ascii="Tahoma" w:hAnsi="Tahoma" w:cs="Tahoma"/>
          <w:lang w:val="bs-Latn-BA"/>
        </w:rPr>
      </w:pPr>
      <w:r w:rsidRPr="009D5D70">
        <w:rPr>
          <w:rStyle w:val="markedcontent"/>
          <w:rFonts w:ascii="Tahoma" w:hAnsi="Tahoma" w:cs="Tahoma"/>
          <w:lang w:val="bs-Latn-BA"/>
        </w:rPr>
        <w:t>Investitorima se preporučuje individualna upućenost o mogućim poreznim</w:t>
      </w:r>
      <w:r w:rsidR="007D7DBA">
        <w:rPr>
          <w:rStyle w:val="markedcontent"/>
          <w:rFonts w:ascii="Tahoma" w:hAnsi="Tahoma" w:cs="Tahoma"/>
          <w:lang w:val="bs-Latn-BA"/>
        </w:rPr>
        <w:t xml:space="preserve"> </w:t>
      </w:r>
      <w:r w:rsidRPr="009D5D70">
        <w:rPr>
          <w:rStyle w:val="markedcontent"/>
          <w:rFonts w:ascii="Tahoma" w:hAnsi="Tahoma" w:cs="Tahoma"/>
          <w:lang w:val="bs-Latn-BA"/>
        </w:rPr>
        <w:t>posljedicama koje za njih mogu proisteći po osnovu vlasništva ili raspolaganja udjelima u Fondu</w:t>
      </w:r>
      <w:r w:rsidR="007B4B7E" w:rsidRPr="009D5D70">
        <w:rPr>
          <w:rFonts w:ascii="Tahoma" w:hAnsi="Tahoma" w:cs="Tahoma"/>
          <w:lang w:val="bs-Latn-BA"/>
        </w:rPr>
        <w:t xml:space="preserve"> </w:t>
      </w:r>
      <w:r w:rsidRPr="009D5D70">
        <w:rPr>
          <w:rStyle w:val="markedcontent"/>
          <w:rFonts w:ascii="Tahoma" w:hAnsi="Tahoma" w:cs="Tahoma"/>
          <w:lang w:val="bs-Latn-BA"/>
        </w:rPr>
        <w:t>s obzirom na mjerodavne</w:t>
      </w:r>
      <w:r w:rsidR="007D7DBA">
        <w:rPr>
          <w:rStyle w:val="markedcontent"/>
          <w:rFonts w:ascii="Tahoma" w:hAnsi="Tahoma" w:cs="Tahoma"/>
          <w:lang w:val="bs-Latn-BA"/>
        </w:rPr>
        <w:t xml:space="preserve"> d</w:t>
      </w:r>
      <w:r w:rsidRPr="009D5D70">
        <w:rPr>
          <w:rStyle w:val="markedcontent"/>
          <w:rFonts w:ascii="Tahoma" w:hAnsi="Tahoma" w:cs="Tahoma"/>
          <w:lang w:val="bs-Latn-BA"/>
        </w:rPr>
        <w:t>omaće</w:t>
      </w:r>
      <w:r w:rsidR="007D7DBA">
        <w:rPr>
          <w:rStyle w:val="markedcontent"/>
          <w:rFonts w:ascii="Tahoma" w:hAnsi="Tahoma" w:cs="Tahoma"/>
          <w:lang w:val="bs-Latn-BA"/>
        </w:rPr>
        <w:t xml:space="preserve"> </w:t>
      </w:r>
      <w:r w:rsidRPr="009D5D70">
        <w:rPr>
          <w:rStyle w:val="markedcontent"/>
          <w:rFonts w:ascii="Tahoma" w:hAnsi="Tahoma" w:cs="Tahoma"/>
          <w:lang w:val="bs-Latn-BA"/>
        </w:rPr>
        <w:t>i</w:t>
      </w:r>
      <w:r w:rsidR="007D7DBA">
        <w:rPr>
          <w:rStyle w:val="markedcontent"/>
          <w:rFonts w:ascii="Tahoma" w:hAnsi="Tahoma" w:cs="Tahoma"/>
          <w:lang w:val="bs-Latn-BA"/>
        </w:rPr>
        <w:t xml:space="preserve"> s</w:t>
      </w:r>
      <w:r w:rsidRPr="009D5D70">
        <w:rPr>
          <w:rStyle w:val="markedcontent"/>
          <w:rFonts w:ascii="Tahoma" w:hAnsi="Tahoma" w:cs="Tahoma"/>
          <w:lang w:val="bs-Latn-BA"/>
        </w:rPr>
        <w:t>trane</w:t>
      </w:r>
      <w:r w:rsidR="00166A77">
        <w:rPr>
          <w:rStyle w:val="markedcontent"/>
          <w:rFonts w:ascii="Tahoma" w:hAnsi="Tahoma" w:cs="Tahoma"/>
          <w:lang w:val="bs-Latn-BA"/>
        </w:rPr>
        <w:t xml:space="preserve"> p</w:t>
      </w:r>
      <w:r w:rsidRPr="009D5D70">
        <w:rPr>
          <w:rStyle w:val="markedcontent"/>
          <w:rFonts w:ascii="Tahoma" w:hAnsi="Tahoma" w:cs="Tahoma"/>
          <w:lang w:val="bs-Latn-BA"/>
        </w:rPr>
        <w:t>orezne</w:t>
      </w:r>
      <w:r w:rsidR="00166A77">
        <w:rPr>
          <w:rStyle w:val="markedcontent"/>
          <w:rFonts w:ascii="Tahoma" w:hAnsi="Tahoma" w:cs="Tahoma"/>
          <w:lang w:val="bs-Latn-BA"/>
        </w:rPr>
        <w:t xml:space="preserve"> p</w:t>
      </w:r>
      <w:r w:rsidRPr="009D5D70">
        <w:rPr>
          <w:rStyle w:val="markedcontent"/>
          <w:rFonts w:ascii="Tahoma" w:hAnsi="Tahoma" w:cs="Tahoma"/>
          <w:lang w:val="bs-Latn-BA"/>
        </w:rPr>
        <w:t>ropise</w:t>
      </w:r>
      <w:r w:rsidR="00166A77">
        <w:rPr>
          <w:rStyle w:val="markedcontent"/>
          <w:rFonts w:ascii="Tahoma" w:hAnsi="Tahoma" w:cs="Tahoma"/>
          <w:lang w:val="bs-Latn-BA"/>
        </w:rPr>
        <w:t xml:space="preserve"> i</w:t>
      </w:r>
      <w:r w:rsidRPr="009D5D70">
        <w:rPr>
          <w:rStyle w:val="markedcontent"/>
          <w:rFonts w:ascii="Tahoma" w:hAnsi="Tahoma" w:cs="Tahoma"/>
          <w:lang w:val="bs-Latn-BA"/>
        </w:rPr>
        <w:t>li</w:t>
      </w:r>
      <w:r w:rsidR="00166A77">
        <w:rPr>
          <w:rStyle w:val="markedcontent"/>
          <w:rFonts w:ascii="Tahoma" w:hAnsi="Tahoma" w:cs="Tahoma"/>
          <w:lang w:val="bs-Latn-BA"/>
        </w:rPr>
        <w:t xml:space="preserve"> m</w:t>
      </w:r>
      <w:r w:rsidRPr="009D5D70">
        <w:rPr>
          <w:rStyle w:val="markedcontent"/>
          <w:rFonts w:ascii="Tahoma" w:hAnsi="Tahoma" w:cs="Tahoma"/>
          <w:lang w:val="bs-Latn-BA"/>
        </w:rPr>
        <w:t xml:space="preserve">eđunarodne </w:t>
      </w:r>
      <w:r w:rsidR="00166A77">
        <w:rPr>
          <w:rStyle w:val="markedcontent"/>
          <w:rFonts w:ascii="Tahoma" w:hAnsi="Tahoma" w:cs="Tahoma"/>
          <w:lang w:val="bs-Latn-BA"/>
        </w:rPr>
        <w:t>u</w:t>
      </w:r>
      <w:r w:rsidRPr="009D5D70">
        <w:rPr>
          <w:rStyle w:val="markedcontent"/>
          <w:rFonts w:ascii="Tahoma" w:hAnsi="Tahoma" w:cs="Tahoma"/>
          <w:lang w:val="bs-Latn-BA"/>
        </w:rPr>
        <w:t>govore</w:t>
      </w:r>
      <w:r w:rsidR="003A59B6">
        <w:rPr>
          <w:rStyle w:val="markedcontent"/>
          <w:rFonts w:ascii="Tahoma" w:hAnsi="Tahoma" w:cs="Tahoma"/>
          <w:lang w:val="bs-Latn-BA"/>
        </w:rPr>
        <w:t xml:space="preserve"> </w:t>
      </w:r>
      <w:r w:rsidRPr="009D5D70">
        <w:rPr>
          <w:rStyle w:val="markedcontent"/>
          <w:rFonts w:ascii="Tahoma" w:hAnsi="Tahoma" w:cs="Tahoma"/>
          <w:lang w:val="bs-Latn-BA"/>
        </w:rPr>
        <w:t>s</w:t>
      </w:r>
      <w:r w:rsidR="003A59B6">
        <w:rPr>
          <w:rStyle w:val="markedcontent"/>
          <w:rFonts w:ascii="Tahoma" w:hAnsi="Tahoma" w:cs="Tahoma"/>
          <w:lang w:val="bs-Latn-BA"/>
        </w:rPr>
        <w:t xml:space="preserve"> </w:t>
      </w:r>
      <w:r w:rsidRPr="009D5D70">
        <w:rPr>
          <w:rStyle w:val="markedcontent"/>
          <w:rFonts w:ascii="Tahoma" w:hAnsi="Tahoma" w:cs="Tahoma"/>
          <w:lang w:val="bs-Latn-BA"/>
        </w:rPr>
        <w:t>poreznim obilježjima ili posljedicama.</w:t>
      </w:r>
    </w:p>
    <w:p w14:paraId="4BE5E2E1" w14:textId="77777777" w:rsidR="00FB3677" w:rsidRPr="009D5D70" w:rsidRDefault="00FB3677" w:rsidP="00FB3677">
      <w:pPr>
        <w:spacing w:after="0" w:line="240" w:lineRule="auto"/>
        <w:jc w:val="both"/>
        <w:rPr>
          <w:rStyle w:val="markedcontent"/>
          <w:rFonts w:ascii="Tahoma" w:hAnsi="Tahoma" w:cs="Tahoma"/>
          <w:b/>
          <w:lang w:val="bs-Latn-BA"/>
        </w:rPr>
      </w:pPr>
    </w:p>
    <w:p w14:paraId="4D3DB937" w14:textId="26694336" w:rsidR="00F57EC7" w:rsidRPr="009D5D70" w:rsidRDefault="00F57EC7" w:rsidP="009C66C1">
      <w:pPr>
        <w:pStyle w:val="Heading2"/>
        <w:rPr>
          <w:rStyle w:val="markedcontent"/>
          <w:rFonts w:cs="Tahoma"/>
          <w:b w:val="0"/>
          <w:sz w:val="24"/>
          <w:szCs w:val="24"/>
          <w:lang w:val="bs-Latn-BA"/>
        </w:rPr>
      </w:pPr>
      <w:bookmarkStart w:id="42" w:name="_Toc229143318"/>
      <w:r w:rsidRPr="009D5D70">
        <w:rPr>
          <w:rStyle w:val="markedcontent"/>
          <w:rFonts w:cs="Tahoma"/>
          <w:sz w:val="24"/>
          <w:szCs w:val="24"/>
          <w:lang w:val="bs-Latn-BA"/>
        </w:rPr>
        <w:t>1.</w:t>
      </w:r>
      <w:r w:rsidR="001A002B">
        <w:rPr>
          <w:rStyle w:val="markedcontent"/>
          <w:rFonts w:cs="Tahoma"/>
          <w:sz w:val="24"/>
          <w:szCs w:val="24"/>
          <w:lang w:val="bs-Latn-BA"/>
        </w:rPr>
        <w:t>2</w:t>
      </w:r>
      <w:r w:rsidR="00DA7535">
        <w:rPr>
          <w:rStyle w:val="markedcontent"/>
          <w:rFonts w:cs="Tahoma"/>
          <w:sz w:val="24"/>
          <w:szCs w:val="24"/>
          <w:lang w:val="bs-Latn-BA"/>
        </w:rPr>
        <w:t>4</w:t>
      </w:r>
      <w:r w:rsidRPr="009D5D70">
        <w:rPr>
          <w:rStyle w:val="markedcontent"/>
          <w:rFonts w:cs="Tahoma"/>
          <w:sz w:val="24"/>
          <w:szCs w:val="24"/>
          <w:lang w:val="bs-Latn-BA"/>
        </w:rPr>
        <w:t>. Trajanje poslovne godine</w:t>
      </w:r>
      <w:bookmarkEnd w:id="42"/>
    </w:p>
    <w:p w14:paraId="53F746E6" w14:textId="77777777" w:rsidR="00F57EC7" w:rsidRPr="009D5D70" w:rsidRDefault="00F57EC7" w:rsidP="00F57EC7">
      <w:pPr>
        <w:spacing w:after="0" w:line="240" w:lineRule="auto"/>
        <w:rPr>
          <w:rFonts w:ascii="Tahoma" w:hAnsi="Tahoma" w:cs="Tahoma"/>
          <w:lang w:val="bs-Latn-BA"/>
        </w:rPr>
      </w:pPr>
    </w:p>
    <w:p w14:paraId="5067D02D" w14:textId="77777777" w:rsidR="00F57EC7" w:rsidRPr="009D5D70" w:rsidRDefault="00F57EC7" w:rsidP="00F57EC7">
      <w:pPr>
        <w:spacing w:after="0" w:line="240" w:lineRule="auto"/>
        <w:rPr>
          <w:rStyle w:val="markedcontent"/>
          <w:rFonts w:ascii="Tahoma" w:hAnsi="Tahoma" w:cs="Tahoma"/>
          <w:lang w:val="bs-Latn-BA"/>
        </w:rPr>
      </w:pPr>
      <w:r w:rsidRPr="009D5D70">
        <w:rPr>
          <w:rStyle w:val="markedcontent"/>
          <w:rFonts w:ascii="Tahoma" w:hAnsi="Tahoma" w:cs="Tahoma"/>
          <w:lang w:val="bs-Latn-BA"/>
        </w:rPr>
        <w:t>Poslovnom godinom smatra se kalendarska godina koja počinje 1. januara, a završava 31.</w:t>
      </w:r>
      <w:r w:rsidRPr="009D5D70">
        <w:rPr>
          <w:rFonts w:ascii="Tahoma" w:hAnsi="Tahoma" w:cs="Tahoma"/>
          <w:lang w:val="bs-Latn-BA"/>
        </w:rPr>
        <w:br/>
      </w:r>
      <w:r w:rsidRPr="009D5D70">
        <w:rPr>
          <w:rStyle w:val="markedcontent"/>
          <w:rFonts w:ascii="Tahoma" w:hAnsi="Tahoma" w:cs="Tahoma"/>
          <w:lang w:val="bs-Latn-BA"/>
        </w:rPr>
        <w:t>decembra.</w:t>
      </w:r>
    </w:p>
    <w:p w14:paraId="39AA3A65" w14:textId="656692AC" w:rsidR="00F57EC7" w:rsidRPr="009D5D70" w:rsidRDefault="00F57EC7" w:rsidP="009C66C1">
      <w:pPr>
        <w:pStyle w:val="Heading2"/>
        <w:rPr>
          <w:rStyle w:val="markedcontent"/>
          <w:rFonts w:cs="Tahoma"/>
          <w:b w:val="0"/>
          <w:sz w:val="24"/>
          <w:szCs w:val="24"/>
          <w:lang w:val="bs-Latn-BA"/>
        </w:rPr>
      </w:pPr>
      <w:r w:rsidRPr="009D5D70">
        <w:rPr>
          <w:lang w:val="bs-Latn-BA"/>
        </w:rPr>
        <w:lastRenderedPageBreak/>
        <w:br/>
      </w:r>
      <w:bookmarkStart w:id="43" w:name="_Toc229143319"/>
      <w:r w:rsidRPr="009D5D70">
        <w:rPr>
          <w:rStyle w:val="markedcontent"/>
          <w:rFonts w:cs="Tahoma"/>
          <w:sz w:val="24"/>
          <w:szCs w:val="24"/>
          <w:lang w:val="bs-Latn-BA"/>
        </w:rPr>
        <w:t>1.</w:t>
      </w:r>
      <w:r w:rsidR="00A25AF6" w:rsidRPr="009D5D70">
        <w:rPr>
          <w:rStyle w:val="markedcontent"/>
          <w:rFonts w:cs="Tahoma"/>
          <w:sz w:val="24"/>
          <w:szCs w:val="24"/>
          <w:lang w:val="bs-Latn-BA"/>
        </w:rPr>
        <w:t>2</w:t>
      </w:r>
      <w:r w:rsidR="00DA7535">
        <w:rPr>
          <w:rStyle w:val="markedcontent"/>
          <w:rFonts w:cs="Tahoma"/>
          <w:sz w:val="24"/>
          <w:szCs w:val="24"/>
          <w:lang w:val="bs-Latn-BA"/>
        </w:rPr>
        <w:t>5</w:t>
      </w:r>
      <w:r w:rsidRPr="009D5D70">
        <w:rPr>
          <w:rStyle w:val="markedcontent"/>
          <w:rFonts w:cs="Tahoma"/>
          <w:sz w:val="24"/>
          <w:szCs w:val="24"/>
          <w:lang w:val="bs-Latn-BA"/>
        </w:rPr>
        <w:t xml:space="preserve">. </w:t>
      </w:r>
      <w:r w:rsidR="003A59B6">
        <w:rPr>
          <w:rStyle w:val="markedcontent"/>
          <w:rFonts w:cs="Tahoma"/>
          <w:sz w:val="24"/>
          <w:szCs w:val="24"/>
          <w:lang w:val="bs-Latn-BA"/>
        </w:rPr>
        <w:t>Revizor Fonda</w:t>
      </w:r>
      <w:bookmarkEnd w:id="43"/>
      <w:r w:rsidR="003A59B6">
        <w:rPr>
          <w:rStyle w:val="markedcontent"/>
          <w:rFonts w:cs="Tahoma"/>
          <w:sz w:val="24"/>
          <w:szCs w:val="24"/>
          <w:lang w:val="bs-Latn-BA"/>
        </w:rPr>
        <w:t xml:space="preserve"> </w:t>
      </w:r>
    </w:p>
    <w:p w14:paraId="5612F707" w14:textId="5D2931ED" w:rsidR="003C0F91" w:rsidRPr="009D5D70" w:rsidRDefault="00F57EC7" w:rsidP="003C0F91">
      <w:pPr>
        <w:spacing w:after="0" w:line="240" w:lineRule="auto"/>
        <w:rPr>
          <w:rStyle w:val="markedcontent"/>
          <w:rFonts w:ascii="Tahoma" w:hAnsi="Tahoma" w:cs="Tahoma"/>
          <w:color w:val="FF0000"/>
          <w:lang w:val="bs-Latn-BA"/>
        </w:rPr>
      </w:pPr>
      <w:r w:rsidRPr="009D5D70">
        <w:rPr>
          <w:rFonts w:ascii="Tahoma" w:hAnsi="Tahoma" w:cs="Tahoma"/>
          <w:lang w:val="bs-Latn-BA"/>
        </w:rPr>
        <w:br/>
      </w:r>
      <w:r w:rsidR="003C0F91" w:rsidRPr="009D5D70">
        <w:rPr>
          <w:rStyle w:val="markedcontent"/>
          <w:rFonts w:ascii="Tahoma" w:hAnsi="Tahoma" w:cs="Tahoma"/>
          <w:lang w:val="bs-Latn-BA"/>
        </w:rPr>
        <w:t>Ovla</w:t>
      </w:r>
      <w:r w:rsidR="003A59B6">
        <w:rPr>
          <w:rStyle w:val="markedcontent"/>
          <w:rFonts w:ascii="Tahoma" w:hAnsi="Tahoma" w:cs="Tahoma"/>
          <w:lang w:val="bs-Latn-BA"/>
        </w:rPr>
        <w:t>št</w:t>
      </w:r>
      <w:r w:rsidR="003C0F91" w:rsidRPr="009D5D70">
        <w:rPr>
          <w:rStyle w:val="markedcontent"/>
          <w:rFonts w:ascii="Tahoma" w:hAnsi="Tahoma" w:cs="Tahoma"/>
          <w:lang w:val="bs-Latn-BA"/>
        </w:rPr>
        <w:t>eni revizor finansijskih izvještaja Fonda je ZUKO d.o.o. Sarajevo – Društvo za reviziju i usluge.</w:t>
      </w:r>
    </w:p>
    <w:p w14:paraId="54C00DFE" w14:textId="309B9FA9" w:rsidR="001B2E0B" w:rsidRPr="009D5D70" w:rsidRDefault="001B2E0B" w:rsidP="00F57EC7">
      <w:pPr>
        <w:spacing w:after="0" w:line="240" w:lineRule="auto"/>
        <w:rPr>
          <w:rStyle w:val="markedcontent"/>
          <w:rFonts w:ascii="Tahoma" w:hAnsi="Tahoma" w:cs="Tahoma"/>
          <w:lang w:val="bs-Latn-BA"/>
        </w:rPr>
      </w:pPr>
    </w:p>
    <w:p w14:paraId="41022A1D" w14:textId="77777777" w:rsidR="00112C0C" w:rsidRPr="009D5D70" w:rsidRDefault="00112C0C" w:rsidP="00F57EC7">
      <w:pPr>
        <w:spacing w:after="0" w:line="240" w:lineRule="auto"/>
        <w:rPr>
          <w:rStyle w:val="markedcontent"/>
          <w:rFonts w:ascii="Tahoma" w:hAnsi="Tahoma" w:cs="Tahoma"/>
          <w:lang w:val="bs-Latn-BA"/>
        </w:rPr>
      </w:pPr>
    </w:p>
    <w:p w14:paraId="66E5A5CF" w14:textId="77777777" w:rsidR="001B2E0B" w:rsidRPr="009D5D70" w:rsidRDefault="001B2E0B" w:rsidP="001B67AB">
      <w:pPr>
        <w:pStyle w:val="Heading1"/>
        <w:rPr>
          <w:rStyle w:val="markedcontent"/>
          <w:rFonts w:ascii="Tahoma" w:hAnsi="Tahoma" w:cs="Tahoma"/>
          <w:b/>
          <w:bCs/>
          <w:color w:val="auto"/>
          <w:sz w:val="28"/>
          <w:szCs w:val="28"/>
          <w:lang w:val="bs-Latn-BA"/>
        </w:rPr>
      </w:pPr>
      <w:bookmarkStart w:id="44" w:name="_Toc229143320"/>
      <w:r w:rsidRPr="009D5D70">
        <w:rPr>
          <w:rStyle w:val="markedcontent"/>
          <w:rFonts w:ascii="Tahoma" w:hAnsi="Tahoma" w:cs="Tahoma"/>
          <w:b/>
          <w:bCs/>
          <w:color w:val="auto"/>
          <w:sz w:val="28"/>
          <w:szCs w:val="28"/>
          <w:lang w:val="bs-Latn-BA"/>
        </w:rPr>
        <w:t>2. PODACI O DRUŠTVU ZA UPRAVLJANJE</w:t>
      </w:r>
      <w:bookmarkEnd w:id="44"/>
    </w:p>
    <w:p w14:paraId="1316DC8E" w14:textId="77777777" w:rsidR="00F8323D" w:rsidRPr="009D5D70" w:rsidRDefault="00F8323D" w:rsidP="00F8323D">
      <w:pPr>
        <w:spacing w:after="0" w:line="240" w:lineRule="auto"/>
        <w:jc w:val="both"/>
        <w:rPr>
          <w:rFonts w:ascii="Tahoma" w:hAnsi="Tahoma" w:cs="Tahoma"/>
          <w:b/>
          <w:lang w:val="bs-Latn-BA"/>
        </w:rPr>
      </w:pPr>
    </w:p>
    <w:p w14:paraId="6F17EBB4" w14:textId="1BACD557" w:rsidR="00F8323D" w:rsidRPr="009D5D70" w:rsidRDefault="001B2E0B" w:rsidP="009C66C1">
      <w:pPr>
        <w:pStyle w:val="Heading2"/>
        <w:rPr>
          <w:rStyle w:val="markedcontent"/>
          <w:rFonts w:cs="Tahoma"/>
          <w:b w:val="0"/>
          <w:sz w:val="24"/>
          <w:szCs w:val="24"/>
          <w:lang w:val="bs-Latn-BA"/>
        </w:rPr>
      </w:pPr>
      <w:bookmarkStart w:id="45" w:name="_Toc229143321"/>
      <w:r w:rsidRPr="009D5D70">
        <w:rPr>
          <w:rStyle w:val="markedcontent"/>
          <w:rFonts w:cs="Tahoma"/>
          <w:sz w:val="24"/>
          <w:szCs w:val="24"/>
          <w:lang w:val="bs-Latn-BA"/>
        </w:rPr>
        <w:t>2.1. “</w:t>
      </w:r>
      <w:r w:rsidR="005D7CB9" w:rsidRPr="009D5D70">
        <w:rPr>
          <w:rStyle w:val="markedcontent"/>
          <w:rFonts w:cs="Tahoma"/>
          <w:sz w:val="24"/>
          <w:szCs w:val="24"/>
          <w:lang w:val="bs-Latn-BA"/>
        </w:rPr>
        <w:t>ASA ASSET MANAGEMENT</w:t>
      </w:r>
      <w:r w:rsidRPr="009D5D70">
        <w:rPr>
          <w:rStyle w:val="markedcontent"/>
          <w:rFonts w:cs="Tahoma"/>
          <w:sz w:val="24"/>
          <w:szCs w:val="24"/>
          <w:lang w:val="bs-Latn-BA"/>
        </w:rPr>
        <w:t>” društvo za upravljanje investicijskim fondovima d.o.o. Sarajevo</w:t>
      </w:r>
      <w:bookmarkEnd w:id="45"/>
    </w:p>
    <w:p w14:paraId="03BA5A78" w14:textId="77777777" w:rsidR="00F8323D" w:rsidRPr="009D5D70" w:rsidRDefault="00F8323D" w:rsidP="00F8323D">
      <w:pPr>
        <w:spacing w:after="0" w:line="240" w:lineRule="auto"/>
        <w:jc w:val="both"/>
        <w:rPr>
          <w:rFonts w:ascii="Tahoma" w:eastAsia="Times New Roman" w:hAnsi="Tahoma" w:cs="Tahoma"/>
          <w:lang w:val="bs-Latn-BA"/>
        </w:rPr>
      </w:pPr>
    </w:p>
    <w:p w14:paraId="1F2D6DA9" w14:textId="610A2AEC" w:rsidR="00F8323D" w:rsidRPr="009D5D70" w:rsidRDefault="00F8323D" w:rsidP="00F8323D">
      <w:pPr>
        <w:spacing w:after="0" w:line="240" w:lineRule="auto"/>
        <w:jc w:val="both"/>
        <w:rPr>
          <w:rFonts w:ascii="Tahoma" w:hAnsi="Tahoma" w:cs="Tahoma"/>
          <w:b/>
          <w:lang w:val="bs-Latn-BA"/>
        </w:rPr>
      </w:pPr>
      <w:r w:rsidRPr="009D5D70">
        <w:rPr>
          <w:rFonts w:ascii="Tahoma" w:hAnsi="Tahoma" w:cs="Tahoma"/>
          <w:noProof/>
          <w:lang w:val="bs-Latn-BA"/>
        </w:rPr>
        <w:t xml:space="preserve">Društvo posluje pod firmom: Društvo za upravljanje fondovima </w:t>
      </w:r>
      <w:r w:rsidR="005D7CB9" w:rsidRPr="009D5D70">
        <w:rPr>
          <w:rFonts w:ascii="Tahoma" w:hAnsi="Tahoma" w:cs="Tahoma"/>
          <w:noProof/>
          <w:lang w:val="bs-Latn-BA"/>
        </w:rPr>
        <w:t>ASA Asset Management</w:t>
      </w:r>
      <w:r w:rsidRPr="009D5D70">
        <w:rPr>
          <w:rFonts w:ascii="Tahoma" w:hAnsi="Tahoma" w:cs="Tahoma"/>
          <w:noProof/>
          <w:lang w:val="bs-Latn-BA"/>
        </w:rPr>
        <w:t xml:space="preserve"> d.o.o. Sarajevo </w:t>
      </w:r>
    </w:p>
    <w:p w14:paraId="2CD4AB7C" w14:textId="52864430" w:rsidR="00F8323D" w:rsidRPr="009D5D70" w:rsidRDefault="00F8323D" w:rsidP="00F8323D">
      <w:pPr>
        <w:spacing w:after="0" w:line="240" w:lineRule="auto"/>
        <w:jc w:val="both"/>
        <w:rPr>
          <w:rFonts w:ascii="Tahoma" w:hAnsi="Tahoma" w:cs="Tahoma"/>
          <w:bCs/>
          <w:noProof/>
          <w:lang w:val="bs-Latn-BA"/>
        </w:rPr>
      </w:pPr>
      <w:r w:rsidRPr="009D5D70">
        <w:rPr>
          <w:rFonts w:ascii="Tahoma" w:hAnsi="Tahoma" w:cs="Tahoma"/>
          <w:noProof/>
          <w:lang w:val="bs-Latn-BA"/>
        </w:rPr>
        <w:t>Skraćena oznaka firme:</w:t>
      </w:r>
      <w:r w:rsidRPr="009D5D70">
        <w:rPr>
          <w:rFonts w:ascii="Tahoma" w:hAnsi="Tahoma" w:cs="Tahoma"/>
          <w:noProof/>
          <w:color w:val="FF0000"/>
          <w:lang w:val="bs-Latn-BA"/>
        </w:rPr>
        <w:t xml:space="preserve">  </w:t>
      </w:r>
      <w:r w:rsidR="00270CB2" w:rsidRPr="009D5D70">
        <w:rPr>
          <w:rFonts w:ascii="Tahoma" w:hAnsi="Tahoma" w:cs="Tahoma"/>
          <w:noProof/>
          <w:lang w:val="bs-Latn-BA"/>
        </w:rPr>
        <w:t>ASA ASSET MANAGEMENT</w:t>
      </w:r>
      <w:r w:rsidRPr="009D5D70">
        <w:rPr>
          <w:rFonts w:ascii="Tahoma" w:hAnsi="Tahoma" w:cs="Tahoma"/>
          <w:noProof/>
          <w:lang w:val="bs-Latn-BA"/>
        </w:rPr>
        <w:t xml:space="preserve"> d.o.o. Sarajevo</w:t>
      </w:r>
    </w:p>
    <w:p w14:paraId="75C38BA3" w14:textId="77777777" w:rsidR="00F8323D" w:rsidRPr="009D5D70" w:rsidRDefault="00F8323D" w:rsidP="00F8323D">
      <w:pPr>
        <w:spacing w:after="0" w:line="240" w:lineRule="auto"/>
        <w:jc w:val="both"/>
        <w:rPr>
          <w:rFonts w:ascii="Tahoma" w:hAnsi="Tahoma" w:cs="Tahoma"/>
          <w:noProof/>
          <w:lang w:val="bs-Latn-BA"/>
        </w:rPr>
      </w:pPr>
      <w:r w:rsidRPr="009D5D70">
        <w:rPr>
          <w:rFonts w:ascii="Tahoma" w:hAnsi="Tahoma" w:cs="Tahoma"/>
          <w:noProof/>
          <w:lang w:val="bs-Latn-BA"/>
        </w:rPr>
        <w:t>Sjedište Društva: ul. Bulevar Meše Selimovića broj 16, Sarajevo</w:t>
      </w:r>
    </w:p>
    <w:p w14:paraId="69D0D304" w14:textId="77777777" w:rsidR="00F8323D" w:rsidRPr="009D5D70" w:rsidRDefault="00F8323D" w:rsidP="00F8323D">
      <w:pPr>
        <w:spacing w:after="0" w:line="240" w:lineRule="auto"/>
        <w:jc w:val="both"/>
        <w:rPr>
          <w:rFonts w:ascii="Tahoma" w:hAnsi="Tahoma" w:cs="Tahoma"/>
          <w:noProof/>
          <w:lang w:val="bs-Latn-BA"/>
        </w:rPr>
      </w:pPr>
      <w:r w:rsidRPr="009D5D70">
        <w:rPr>
          <w:rFonts w:ascii="Tahoma" w:hAnsi="Tahoma" w:cs="Tahoma"/>
          <w:noProof/>
          <w:lang w:val="bs-Latn-BA"/>
        </w:rPr>
        <w:t>Sjedište Društva je i mjesto uprave.</w:t>
      </w:r>
    </w:p>
    <w:p w14:paraId="0B3C2263" w14:textId="77777777" w:rsidR="00F8323D" w:rsidRPr="009D5D70" w:rsidRDefault="00F8323D" w:rsidP="00F8323D">
      <w:pPr>
        <w:spacing w:after="0" w:line="240" w:lineRule="auto"/>
        <w:jc w:val="both"/>
        <w:rPr>
          <w:rFonts w:ascii="Tahoma" w:hAnsi="Tahoma" w:cs="Tahoma"/>
          <w:bCs/>
          <w:iCs/>
          <w:noProof/>
          <w:lang w:val="bs-Latn-BA"/>
        </w:rPr>
      </w:pPr>
    </w:p>
    <w:p w14:paraId="02062BA1" w14:textId="77777777" w:rsidR="00CC620F" w:rsidRPr="009D5D70" w:rsidRDefault="00CC620F" w:rsidP="00F8323D">
      <w:pPr>
        <w:spacing w:after="0" w:line="240" w:lineRule="auto"/>
        <w:jc w:val="both"/>
        <w:rPr>
          <w:rFonts w:ascii="Tahoma" w:hAnsi="Tahoma" w:cs="Tahoma"/>
          <w:bCs/>
          <w:iCs/>
          <w:noProof/>
          <w:lang w:val="bs-Latn-BA"/>
        </w:rPr>
      </w:pPr>
    </w:p>
    <w:p w14:paraId="22183CF4" w14:textId="46BF4261" w:rsidR="00F8323D" w:rsidRPr="009D5D70" w:rsidRDefault="00B52E73" w:rsidP="009C66C1">
      <w:pPr>
        <w:pStyle w:val="Heading2"/>
        <w:rPr>
          <w:rFonts w:cs="Tahoma"/>
          <w:b w:val="0"/>
          <w:bCs/>
          <w:noProof/>
          <w:sz w:val="24"/>
          <w:szCs w:val="24"/>
          <w:lang w:val="bs-Latn-BA"/>
        </w:rPr>
      </w:pPr>
      <w:bookmarkStart w:id="46" w:name="_Toc230395478"/>
      <w:bookmarkStart w:id="47" w:name="_Toc229143322"/>
      <w:r w:rsidRPr="009D5D70">
        <w:rPr>
          <w:rFonts w:cs="Tahoma"/>
          <w:bCs/>
          <w:noProof/>
          <w:sz w:val="24"/>
          <w:szCs w:val="24"/>
          <w:lang w:val="bs-Latn-BA"/>
        </w:rPr>
        <w:t>2</w:t>
      </w:r>
      <w:r w:rsidR="00F8323D" w:rsidRPr="009D5D70">
        <w:rPr>
          <w:rFonts w:cs="Tahoma"/>
          <w:bCs/>
          <w:noProof/>
          <w:sz w:val="24"/>
          <w:szCs w:val="24"/>
          <w:lang w:val="bs-Latn-BA"/>
        </w:rPr>
        <w:t>.2. Pravni oblik, osnovni kapital i djelatnost Društva</w:t>
      </w:r>
      <w:bookmarkEnd w:id="46"/>
      <w:bookmarkEnd w:id="47"/>
    </w:p>
    <w:p w14:paraId="16E72CF7" w14:textId="77777777" w:rsidR="00F8323D" w:rsidRPr="009D5D70" w:rsidRDefault="00F8323D" w:rsidP="00F8323D">
      <w:pPr>
        <w:spacing w:after="0" w:line="240" w:lineRule="auto"/>
        <w:jc w:val="both"/>
        <w:rPr>
          <w:rFonts w:ascii="Tahoma" w:hAnsi="Tahoma" w:cs="Tahoma"/>
          <w:noProof/>
          <w:lang w:val="bs-Latn-BA"/>
        </w:rPr>
      </w:pPr>
    </w:p>
    <w:p w14:paraId="3DB4CEC8" w14:textId="222FC7AB" w:rsidR="00F8323D" w:rsidRPr="00F2079B" w:rsidRDefault="00F8323D" w:rsidP="00F8323D">
      <w:pPr>
        <w:spacing w:after="0" w:line="240" w:lineRule="auto"/>
        <w:jc w:val="both"/>
        <w:rPr>
          <w:rFonts w:ascii="Tahoma" w:hAnsi="Tahoma" w:cs="Tahoma"/>
          <w:noProof/>
          <w:lang w:val="bs-Latn-BA"/>
        </w:rPr>
      </w:pPr>
      <w:r w:rsidRPr="009D5D70">
        <w:rPr>
          <w:rFonts w:ascii="Tahoma" w:hAnsi="Tahoma" w:cs="Tahoma"/>
          <w:noProof/>
          <w:lang w:val="bs-Latn-BA"/>
        </w:rPr>
        <w:t xml:space="preserve">Društvo za upravljanje fondovima </w:t>
      </w:r>
      <w:r w:rsidR="00014E43" w:rsidRPr="009D5D70">
        <w:rPr>
          <w:rFonts w:ascii="Tahoma" w:hAnsi="Tahoma" w:cs="Tahoma"/>
          <w:noProof/>
          <w:lang w:val="bs-Latn-BA"/>
        </w:rPr>
        <w:t>ASA Asset Management d</w:t>
      </w:r>
      <w:r w:rsidR="00375229" w:rsidRPr="009D5D70">
        <w:rPr>
          <w:rFonts w:ascii="Tahoma" w:hAnsi="Tahoma" w:cs="Tahoma"/>
          <w:noProof/>
          <w:lang w:val="bs-Latn-BA"/>
        </w:rPr>
        <w:t>.</w:t>
      </w:r>
      <w:r w:rsidR="00014E43" w:rsidRPr="009D5D70">
        <w:rPr>
          <w:rFonts w:ascii="Tahoma" w:hAnsi="Tahoma" w:cs="Tahoma"/>
          <w:noProof/>
          <w:lang w:val="bs-Latn-BA"/>
        </w:rPr>
        <w:t>o</w:t>
      </w:r>
      <w:r w:rsidR="00375229" w:rsidRPr="009D5D70">
        <w:rPr>
          <w:rFonts w:ascii="Tahoma" w:hAnsi="Tahoma" w:cs="Tahoma"/>
          <w:noProof/>
          <w:lang w:val="bs-Latn-BA"/>
        </w:rPr>
        <w:t>.</w:t>
      </w:r>
      <w:r w:rsidR="00014E43" w:rsidRPr="009D5D70">
        <w:rPr>
          <w:rFonts w:ascii="Tahoma" w:hAnsi="Tahoma" w:cs="Tahoma"/>
          <w:noProof/>
          <w:lang w:val="bs-Latn-BA"/>
        </w:rPr>
        <w:t>o</w:t>
      </w:r>
      <w:r w:rsidR="00375229" w:rsidRPr="009D5D70">
        <w:rPr>
          <w:rFonts w:ascii="Tahoma" w:hAnsi="Tahoma" w:cs="Tahoma"/>
          <w:noProof/>
          <w:lang w:val="bs-Latn-BA"/>
        </w:rPr>
        <w:t>.</w:t>
      </w:r>
      <w:r w:rsidR="00014E43" w:rsidRPr="009D5D70">
        <w:rPr>
          <w:rFonts w:ascii="Tahoma" w:hAnsi="Tahoma" w:cs="Tahoma"/>
          <w:noProof/>
          <w:lang w:val="bs-Latn-BA"/>
        </w:rPr>
        <w:t xml:space="preserve"> </w:t>
      </w:r>
      <w:r w:rsidRPr="009D5D70">
        <w:rPr>
          <w:rFonts w:ascii="Tahoma" w:hAnsi="Tahoma" w:cs="Tahoma"/>
          <w:noProof/>
          <w:lang w:val="bs-Latn-BA"/>
        </w:rPr>
        <w:t xml:space="preserve"> je organizovano kao društvo sa ograničenom odgovornošću.</w:t>
      </w:r>
      <w:r w:rsidR="00F2079B">
        <w:rPr>
          <w:rFonts w:ascii="Tahoma" w:hAnsi="Tahoma" w:cs="Tahoma"/>
          <w:noProof/>
          <w:lang w:val="bs-Latn-BA"/>
        </w:rPr>
        <w:t xml:space="preserve"> </w:t>
      </w:r>
      <w:r w:rsidR="007F107F" w:rsidRPr="00F2079B">
        <w:rPr>
          <w:rFonts w:ascii="Tahoma" w:hAnsi="Tahoma" w:cs="Tahoma"/>
          <w:noProof/>
          <w:lang w:val="bs-Latn-BA"/>
        </w:rPr>
        <w:t>Osnovna djelatnost Društva je osnivanje i upravljanje investicijskim fondovima.</w:t>
      </w:r>
    </w:p>
    <w:p w14:paraId="6E54CC7B" w14:textId="77777777" w:rsidR="000456D2" w:rsidRPr="00F2079B" w:rsidRDefault="000456D2" w:rsidP="00F8323D">
      <w:pPr>
        <w:spacing w:after="0" w:line="240" w:lineRule="auto"/>
        <w:jc w:val="both"/>
        <w:rPr>
          <w:rFonts w:ascii="Tahoma" w:hAnsi="Tahoma" w:cs="Tahoma"/>
          <w:noProof/>
          <w:lang w:val="bs-Latn-BA"/>
        </w:rPr>
      </w:pPr>
    </w:p>
    <w:p w14:paraId="5C6D9A55" w14:textId="77777777" w:rsidR="00F8323D" w:rsidRPr="009D5D70" w:rsidRDefault="00F8323D" w:rsidP="00F8323D">
      <w:pPr>
        <w:spacing w:after="0" w:line="240" w:lineRule="auto"/>
        <w:jc w:val="both"/>
        <w:rPr>
          <w:rFonts w:ascii="Tahoma" w:hAnsi="Tahoma" w:cs="Tahoma"/>
          <w:noProof/>
          <w:lang w:val="bs-Latn-BA"/>
        </w:rPr>
      </w:pPr>
      <w:r w:rsidRPr="009D5D70">
        <w:rPr>
          <w:rFonts w:ascii="Tahoma" w:hAnsi="Tahoma" w:cs="Tahoma"/>
          <w:noProof/>
          <w:lang w:val="bs-Latn-BA"/>
        </w:rPr>
        <w:t>Društvo je 08.11.2000. godine Rješenjem Komisije za vrijednosne papire F BiH br. 05-19-178/00 upisano u registar emitenata pod brojem 03-11-113, a Rješenjem Kantonalnog suda u Sarajevu br. UF/I-4906/00  upisano u registar Suda 08.12.2000. godine, pod brojem 1-22743.</w:t>
      </w:r>
    </w:p>
    <w:p w14:paraId="7B4796CF" w14:textId="77777777" w:rsidR="00C12376" w:rsidRPr="009D5D70" w:rsidRDefault="00C12376" w:rsidP="00F8323D">
      <w:pPr>
        <w:spacing w:after="0" w:line="240" w:lineRule="auto"/>
        <w:jc w:val="both"/>
        <w:rPr>
          <w:rFonts w:ascii="Tahoma" w:hAnsi="Tahoma" w:cs="Tahoma"/>
          <w:noProof/>
          <w:lang w:val="bs-Latn-BA"/>
        </w:rPr>
      </w:pPr>
    </w:p>
    <w:p w14:paraId="5DA270F7" w14:textId="77777777" w:rsidR="007E3DB1" w:rsidRPr="009D5D70" w:rsidRDefault="00C35F2A" w:rsidP="00C35F2A">
      <w:pPr>
        <w:spacing w:after="0" w:line="240" w:lineRule="auto"/>
        <w:jc w:val="both"/>
        <w:rPr>
          <w:rFonts w:ascii="Tahoma" w:hAnsi="Tahoma" w:cs="Tahoma"/>
          <w:noProof/>
          <w:lang w:val="bs-Latn-BA"/>
        </w:rPr>
      </w:pPr>
      <w:r w:rsidRPr="009D5D70">
        <w:rPr>
          <w:rFonts w:ascii="Tahoma" w:hAnsi="Tahoma" w:cs="Tahoma"/>
          <w:noProof/>
          <w:lang w:val="bs-Latn-BA"/>
        </w:rPr>
        <w:t xml:space="preserve">Društvo je ranije poslovalo pod nazivom Društvo za upravljanje fondovima “BLAGO” d.o.o. Sarajevo, ulica Bulevar Meše Selimovića broj 16. </w:t>
      </w:r>
    </w:p>
    <w:p w14:paraId="66D18E7B" w14:textId="77777777" w:rsidR="007E3DB1" w:rsidRPr="009D5D70" w:rsidRDefault="007E3DB1" w:rsidP="00C35F2A">
      <w:pPr>
        <w:spacing w:after="0" w:line="240" w:lineRule="auto"/>
        <w:jc w:val="both"/>
        <w:rPr>
          <w:rFonts w:ascii="Tahoma" w:hAnsi="Tahoma" w:cs="Tahoma"/>
          <w:noProof/>
          <w:lang w:val="bs-Latn-BA"/>
        </w:rPr>
      </w:pPr>
    </w:p>
    <w:p w14:paraId="0E064E98" w14:textId="41CEDF37" w:rsidR="00C35F2A" w:rsidRPr="009D5D70" w:rsidRDefault="00C35F2A" w:rsidP="00C35F2A">
      <w:pPr>
        <w:spacing w:after="0" w:line="240" w:lineRule="auto"/>
        <w:jc w:val="both"/>
        <w:rPr>
          <w:rFonts w:ascii="Tahoma" w:hAnsi="Tahoma" w:cs="Tahoma"/>
          <w:noProof/>
          <w:lang w:val="bs-Latn-BA"/>
        </w:rPr>
      </w:pPr>
      <w:r w:rsidRPr="009D5D70">
        <w:rPr>
          <w:rFonts w:ascii="Tahoma" w:hAnsi="Tahoma" w:cs="Tahoma"/>
          <w:noProof/>
          <w:lang w:val="bs-Latn-BA"/>
        </w:rPr>
        <w:t>Odlukom Nadzornog odbora</w:t>
      </w:r>
      <w:r w:rsidR="00E52978" w:rsidRPr="009D5D70">
        <w:rPr>
          <w:rFonts w:ascii="Tahoma" w:hAnsi="Tahoma" w:cs="Tahoma"/>
          <w:noProof/>
          <w:lang w:val="bs-Latn-BA"/>
        </w:rPr>
        <w:t xml:space="preserve"> </w:t>
      </w:r>
      <w:r w:rsidRPr="009D5D70">
        <w:rPr>
          <w:rFonts w:ascii="Tahoma" w:hAnsi="Tahoma" w:cs="Tahoma"/>
          <w:noProof/>
          <w:lang w:val="bs-Latn-BA"/>
        </w:rPr>
        <w:t>broj 26-167-NOD-I/23 od 24.04.2023. godine izvršena je promjena naziva Društva; novi naziv Društva : Društvo za Upravljanje fondovima ASA Asset Management d.o.o. Sarajevo. Dana 26.06.2023. godine Rješenjem broj 065-0-Reg-23 - 002122   Općinskog suda u Sarajevu u sudski registar Općinskog suda u Sarajevu kod subjekta upisa Društvo za upravljanje fondovima “BLAGO” d.o.o Sarajevo (stari naziv) – Društvo za upravljanje fondovima “ASA Asset Management” d.o.o Sarajevo (novi naziv) upisani su podaci o promjeni naziva Društva.</w:t>
      </w:r>
    </w:p>
    <w:p w14:paraId="067C2F00" w14:textId="77777777" w:rsidR="008600CB" w:rsidRPr="009D5D70" w:rsidRDefault="008600CB" w:rsidP="00C35F2A">
      <w:pPr>
        <w:spacing w:after="0" w:line="240" w:lineRule="auto"/>
        <w:jc w:val="both"/>
        <w:rPr>
          <w:rFonts w:ascii="Tahoma" w:hAnsi="Tahoma" w:cs="Tahoma"/>
          <w:noProof/>
          <w:lang w:val="bs-Latn-BA"/>
        </w:rPr>
      </w:pPr>
    </w:p>
    <w:p w14:paraId="78CD2F77" w14:textId="22508491" w:rsidR="00F342DC" w:rsidRPr="009D5D70" w:rsidRDefault="00C35F2A" w:rsidP="00C35F2A">
      <w:pPr>
        <w:spacing w:after="0" w:line="240" w:lineRule="auto"/>
        <w:jc w:val="both"/>
        <w:rPr>
          <w:rFonts w:ascii="Tahoma" w:hAnsi="Tahoma" w:cs="Tahoma"/>
          <w:noProof/>
          <w:lang w:val="bs-Latn-BA"/>
        </w:rPr>
      </w:pPr>
      <w:r w:rsidRPr="009D5D70">
        <w:rPr>
          <w:rFonts w:ascii="Tahoma" w:hAnsi="Tahoma" w:cs="Tahoma"/>
          <w:noProof/>
          <w:lang w:val="bs-Latn-BA"/>
        </w:rPr>
        <w:t>Rješenjem komisije za vrijednosne papire FBiH broj</w:t>
      </w:r>
      <w:r w:rsidR="00380630" w:rsidRPr="009D5D70">
        <w:rPr>
          <w:rFonts w:ascii="Tahoma" w:hAnsi="Tahoma" w:cs="Tahoma"/>
          <w:noProof/>
          <w:lang w:val="bs-Latn-BA"/>
        </w:rPr>
        <w:t xml:space="preserve"> </w:t>
      </w:r>
      <w:r w:rsidR="00AD5EE1" w:rsidRPr="009D5D70">
        <w:rPr>
          <w:rFonts w:ascii="Tahoma" w:hAnsi="Tahoma" w:cs="Tahoma"/>
          <w:noProof/>
          <w:lang w:val="bs-Latn-BA"/>
        </w:rPr>
        <w:t>04-11-287</w:t>
      </w:r>
      <w:r w:rsidR="00DF1ED2" w:rsidRPr="009D5D70">
        <w:rPr>
          <w:rFonts w:ascii="Tahoma" w:hAnsi="Tahoma" w:cs="Tahoma"/>
          <w:noProof/>
          <w:lang w:val="bs-Latn-BA"/>
        </w:rPr>
        <w:t xml:space="preserve"> </w:t>
      </w:r>
      <w:r w:rsidRPr="009D5D70">
        <w:rPr>
          <w:rFonts w:ascii="Tahoma" w:hAnsi="Tahoma" w:cs="Tahoma"/>
          <w:noProof/>
          <w:lang w:val="bs-Latn-BA"/>
        </w:rPr>
        <w:t xml:space="preserve">od </w:t>
      </w:r>
      <w:r w:rsidR="00DF1ED2" w:rsidRPr="009D5D70">
        <w:rPr>
          <w:rFonts w:ascii="Tahoma" w:hAnsi="Tahoma" w:cs="Tahoma"/>
          <w:noProof/>
          <w:lang w:val="bs-Latn-BA"/>
        </w:rPr>
        <w:t>07.07.2023</w:t>
      </w:r>
      <w:r w:rsidR="00932754" w:rsidRPr="009D5D70">
        <w:rPr>
          <w:rFonts w:ascii="Tahoma" w:hAnsi="Tahoma" w:cs="Tahoma"/>
          <w:noProof/>
          <w:lang w:val="bs-Latn-BA"/>
        </w:rPr>
        <w:t xml:space="preserve"> </w:t>
      </w:r>
      <w:r w:rsidR="00D46BF6" w:rsidRPr="009D5D70">
        <w:rPr>
          <w:rFonts w:ascii="Tahoma" w:hAnsi="Tahoma" w:cs="Tahoma"/>
          <w:noProof/>
          <w:lang w:val="bs-Latn-BA"/>
        </w:rPr>
        <w:t xml:space="preserve">godine </w:t>
      </w:r>
      <w:r w:rsidRPr="009D5D70">
        <w:rPr>
          <w:rFonts w:ascii="Tahoma" w:hAnsi="Tahoma" w:cs="Tahoma"/>
          <w:noProof/>
          <w:lang w:val="bs-Latn-BA"/>
        </w:rPr>
        <w:t>je izvršena i registrovana navedena promjena.</w:t>
      </w:r>
    </w:p>
    <w:p w14:paraId="55277B6C" w14:textId="77777777" w:rsidR="008600CB" w:rsidRPr="009D5D70" w:rsidRDefault="008600CB" w:rsidP="00C35F2A">
      <w:pPr>
        <w:spacing w:after="0" w:line="240" w:lineRule="auto"/>
        <w:jc w:val="both"/>
        <w:rPr>
          <w:rFonts w:ascii="Tahoma" w:hAnsi="Tahoma" w:cs="Tahoma"/>
          <w:noProof/>
          <w:lang w:val="bs-Latn-BA"/>
        </w:rPr>
      </w:pPr>
    </w:p>
    <w:p w14:paraId="2D9A7B79" w14:textId="10315F6D" w:rsidR="002B0629" w:rsidRPr="009D5D70" w:rsidRDefault="00457FAA" w:rsidP="00C35F2A">
      <w:pPr>
        <w:spacing w:after="0" w:line="240" w:lineRule="auto"/>
        <w:jc w:val="both"/>
        <w:rPr>
          <w:rFonts w:ascii="Tahoma" w:hAnsi="Tahoma" w:cs="Tahoma"/>
          <w:noProof/>
          <w:lang w:val="bs-Latn-BA"/>
        </w:rPr>
      </w:pPr>
      <w:r w:rsidRPr="009D5D70">
        <w:rPr>
          <w:rFonts w:ascii="Tahoma" w:hAnsi="Tahoma" w:cs="Tahoma"/>
          <w:noProof/>
          <w:lang w:val="bs-Latn-BA"/>
        </w:rPr>
        <w:t>Društvo za upravljanje fondovima ASA Asset Management doo</w:t>
      </w:r>
      <w:r w:rsidR="00773879" w:rsidRPr="009D5D70">
        <w:rPr>
          <w:rFonts w:ascii="Tahoma" w:hAnsi="Tahoma" w:cs="Tahoma"/>
          <w:noProof/>
          <w:lang w:val="bs-Latn-BA"/>
        </w:rPr>
        <w:t xml:space="preserve"> Sarajevo</w:t>
      </w:r>
      <w:r w:rsidRPr="009D5D70">
        <w:rPr>
          <w:rFonts w:ascii="Tahoma" w:hAnsi="Tahoma" w:cs="Tahoma"/>
          <w:noProof/>
          <w:lang w:val="bs-Latn-BA"/>
        </w:rPr>
        <w:t xml:space="preserve"> </w:t>
      </w:r>
      <w:r w:rsidR="00773879" w:rsidRPr="009D5D70">
        <w:rPr>
          <w:rFonts w:ascii="Tahoma" w:hAnsi="Tahoma" w:cs="Tahoma"/>
          <w:noProof/>
          <w:lang w:val="bs-Latn-BA"/>
        </w:rPr>
        <w:t>trenutno</w:t>
      </w:r>
      <w:r w:rsidRPr="009D5D70">
        <w:rPr>
          <w:rFonts w:ascii="Tahoma" w:hAnsi="Tahoma" w:cs="Tahoma"/>
          <w:noProof/>
          <w:lang w:val="bs-Latn-BA"/>
        </w:rPr>
        <w:t xml:space="preserve"> upravlja </w:t>
      </w:r>
      <w:r w:rsidR="00773879" w:rsidRPr="009D5D70">
        <w:rPr>
          <w:rFonts w:ascii="Tahoma" w:hAnsi="Tahoma" w:cs="Tahoma"/>
          <w:noProof/>
          <w:lang w:val="bs-Latn-BA"/>
        </w:rPr>
        <w:t>sa</w:t>
      </w:r>
      <w:r w:rsidR="005D0F31" w:rsidRPr="009D5D70">
        <w:rPr>
          <w:rFonts w:ascii="Tahoma" w:hAnsi="Tahoma" w:cs="Tahoma"/>
          <w:noProof/>
          <w:lang w:val="bs-Latn-BA"/>
        </w:rPr>
        <w:t xml:space="preserve"> </w:t>
      </w:r>
      <w:r w:rsidRPr="009D5D70">
        <w:rPr>
          <w:rFonts w:ascii="Tahoma" w:hAnsi="Tahoma" w:cs="Tahoma"/>
          <w:noProof/>
          <w:lang w:val="bs-Latn-BA"/>
        </w:rPr>
        <w:t>zatvorenim investicijskim Fondom</w:t>
      </w:r>
      <w:r w:rsidR="005C2E69">
        <w:rPr>
          <w:rFonts w:ascii="Tahoma" w:hAnsi="Tahoma" w:cs="Tahoma"/>
          <w:noProof/>
          <w:lang w:val="bs-Latn-BA"/>
        </w:rPr>
        <w:t xml:space="preserve"> </w:t>
      </w:r>
      <w:r w:rsidRPr="009D5D70">
        <w:rPr>
          <w:rFonts w:ascii="Tahoma" w:hAnsi="Tahoma" w:cs="Tahoma"/>
          <w:noProof/>
          <w:lang w:val="bs-Latn-BA"/>
        </w:rPr>
        <w:t>“prevent INVEST” d</w:t>
      </w:r>
      <w:r w:rsidR="005C2E69">
        <w:rPr>
          <w:rFonts w:ascii="Tahoma" w:hAnsi="Tahoma" w:cs="Tahoma"/>
          <w:noProof/>
          <w:lang w:val="bs-Latn-BA"/>
        </w:rPr>
        <w:t>.</w:t>
      </w:r>
      <w:r w:rsidRPr="009D5D70">
        <w:rPr>
          <w:rFonts w:ascii="Tahoma" w:hAnsi="Tahoma" w:cs="Tahoma"/>
          <w:noProof/>
          <w:lang w:val="bs-Latn-BA"/>
        </w:rPr>
        <w:t>d</w:t>
      </w:r>
      <w:r w:rsidR="005C2E69">
        <w:rPr>
          <w:rFonts w:ascii="Tahoma" w:hAnsi="Tahoma" w:cs="Tahoma"/>
          <w:noProof/>
          <w:lang w:val="bs-Latn-BA"/>
        </w:rPr>
        <w:t>.</w:t>
      </w:r>
      <w:r w:rsidR="00773879" w:rsidRPr="009D5D70">
        <w:rPr>
          <w:rFonts w:ascii="Tahoma" w:hAnsi="Tahoma" w:cs="Tahoma"/>
          <w:noProof/>
          <w:lang w:val="bs-Latn-BA"/>
        </w:rPr>
        <w:t xml:space="preserve"> Sarajevo.</w:t>
      </w:r>
    </w:p>
    <w:p w14:paraId="0CEF2DA0" w14:textId="77777777" w:rsidR="005D0F31" w:rsidRPr="009D5D70" w:rsidRDefault="005D0F31" w:rsidP="00C35F2A">
      <w:pPr>
        <w:spacing w:after="0" w:line="240" w:lineRule="auto"/>
        <w:jc w:val="both"/>
        <w:rPr>
          <w:rFonts w:ascii="Tahoma" w:hAnsi="Tahoma" w:cs="Tahoma"/>
          <w:noProof/>
          <w:highlight w:val="yellow"/>
          <w:lang w:val="bs-Latn-BA"/>
        </w:rPr>
      </w:pPr>
    </w:p>
    <w:p w14:paraId="73C69A40" w14:textId="625FDF5A" w:rsidR="00F8323D" w:rsidRPr="009D5D70" w:rsidRDefault="00F8323D" w:rsidP="00F8323D">
      <w:pPr>
        <w:spacing w:after="0" w:line="240" w:lineRule="auto"/>
        <w:jc w:val="both"/>
        <w:rPr>
          <w:rFonts w:ascii="Tahoma" w:hAnsi="Tahoma" w:cs="Tahoma"/>
          <w:noProof/>
          <w:lang w:val="bs-Latn-BA"/>
        </w:rPr>
      </w:pPr>
      <w:r w:rsidRPr="009D5D70">
        <w:rPr>
          <w:rFonts w:ascii="Tahoma" w:hAnsi="Tahoma" w:cs="Tahoma"/>
          <w:noProof/>
          <w:lang w:val="bs-Latn-BA"/>
        </w:rPr>
        <w:lastRenderedPageBreak/>
        <w:t xml:space="preserve">Osnovni kapital Društva iznosi </w:t>
      </w:r>
      <w:r w:rsidR="00014E43" w:rsidRPr="009D5D70">
        <w:rPr>
          <w:rFonts w:ascii="Tahoma" w:hAnsi="Tahoma" w:cs="Tahoma"/>
          <w:bCs/>
          <w:noProof/>
          <w:lang w:val="bs-Latn-BA"/>
        </w:rPr>
        <w:t xml:space="preserve">650.000 </w:t>
      </w:r>
      <w:r w:rsidRPr="009D5D70">
        <w:rPr>
          <w:rFonts w:ascii="Tahoma" w:hAnsi="Tahoma" w:cs="Tahoma"/>
          <w:bCs/>
          <w:noProof/>
          <w:lang w:val="bs-Latn-BA"/>
        </w:rPr>
        <w:t>KM</w:t>
      </w:r>
      <w:r w:rsidRPr="009D5D70">
        <w:rPr>
          <w:rFonts w:ascii="Tahoma" w:hAnsi="Tahoma" w:cs="Tahoma"/>
          <w:noProof/>
          <w:lang w:val="bs-Latn-BA"/>
        </w:rPr>
        <w:t xml:space="preserve"> (</w:t>
      </w:r>
      <w:r w:rsidR="00014E43" w:rsidRPr="009D5D70">
        <w:rPr>
          <w:rFonts w:ascii="Tahoma" w:hAnsi="Tahoma" w:cs="Tahoma"/>
          <w:noProof/>
          <w:lang w:val="bs-Latn-BA"/>
        </w:rPr>
        <w:t>šestotinapedesethiljada</w:t>
      </w:r>
      <w:r w:rsidRPr="009D5D70">
        <w:rPr>
          <w:rFonts w:ascii="Tahoma" w:hAnsi="Tahoma" w:cs="Tahoma"/>
          <w:noProof/>
          <w:lang w:val="bs-Latn-BA"/>
        </w:rPr>
        <w:t>).</w:t>
      </w:r>
    </w:p>
    <w:p w14:paraId="54A1CF7B" w14:textId="77777777" w:rsidR="005D0F31" w:rsidRPr="009D5D70" w:rsidRDefault="005D0F31" w:rsidP="00F8323D">
      <w:pPr>
        <w:spacing w:after="0" w:line="240" w:lineRule="auto"/>
        <w:jc w:val="both"/>
        <w:rPr>
          <w:rFonts w:ascii="Tahoma" w:hAnsi="Tahoma" w:cs="Tahoma"/>
          <w:noProof/>
          <w:lang w:val="bs-Latn-BA"/>
        </w:rPr>
      </w:pPr>
    </w:p>
    <w:p w14:paraId="25186E41" w14:textId="462C0D5E" w:rsidR="00F8323D" w:rsidRPr="009D5D70" w:rsidRDefault="00F8323D" w:rsidP="00F8323D">
      <w:pPr>
        <w:spacing w:after="0" w:line="240" w:lineRule="auto"/>
        <w:jc w:val="both"/>
        <w:rPr>
          <w:rFonts w:ascii="Tahoma" w:hAnsi="Tahoma" w:cs="Tahoma"/>
          <w:noProof/>
          <w:lang w:val="bs-Latn-BA"/>
        </w:rPr>
      </w:pPr>
      <w:r w:rsidRPr="009D5D70">
        <w:rPr>
          <w:rFonts w:ascii="Tahoma" w:hAnsi="Tahoma" w:cs="Tahoma"/>
          <w:noProof/>
          <w:lang w:val="bs-Latn-BA"/>
        </w:rPr>
        <w:t xml:space="preserve">Vlasnička struktura je sljedeća: </w:t>
      </w:r>
      <w:r w:rsidR="00E51358" w:rsidRPr="009D5D70">
        <w:rPr>
          <w:rFonts w:ascii="Tahoma" w:hAnsi="Tahoma" w:cs="Tahoma"/>
          <w:noProof/>
          <w:lang w:val="bs-Latn-BA"/>
        </w:rPr>
        <w:t>ASA Finance</w:t>
      </w:r>
      <w:r w:rsidR="00DA1413" w:rsidRPr="009D5D70">
        <w:rPr>
          <w:rFonts w:ascii="Tahoma" w:hAnsi="Tahoma" w:cs="Tahoma"/>
          <w:noProof/>
          <w:lang w:val="bs-Latn-BA"/>
        </w:rPr>
        <w:t xml:space="preserve"> d.</w:t>
      </w:r>
      <w:r w:rsidR="00B9472F" w:rsidRPr="009D5D70">
        <w:rPr>
          <w:rFonts w:ascii="Tahoma" w:hAnsi="Tahoma" w:cs="Tahoma"/>
          <w:noProof/>
          <w:lang w:val="bs-Latn-BA"/>
        </w:rPr>
        <w:t>d</w:t>
      </w:r>
      <w:r w:rsidR="00DA1413" w:rsidRPr="009D5D70">
        <w:rPr>
          <w:rFonts w:ascii="Tahoma" w:hAnsi="Tahoma" w:cs="Tahoma"/>
          <w:noProof/>
          <w:lang w:val="bs-Latn-BA"/>
        </w:rPr>
        <w:t>. Sarajevo: 100% vlasništva</w:t>
      </w:r>
    </w:p>
    <w:p w14:paraId="354A87C2" w14:textId="77777777" w:rsidR="00F8323D" w:rsidRPr="009D5D70" w:rsidRDefault="00F8323D" w:rsidP="00F8323D">
      <w:pPr>
        <w:spacing w:after="0" w:line="240" w:lineRule="auto"/>
        <w:jc w:val="both"/>
        <w:rPr>
          <w:rFonts w:ascii="Tahoma" w:hAnsi="Tahoma" w:cs="Tahoma"/>
          <w:noProof/>
          <w:highlight w:val="yellow"/>
          <w:lang w:val="bs-Latn-BA"/>
        </w:rPr>
      </w:pPr>
    </w:p>
    <w:p w14:paraId="3E321B69" w14:textId="1863AC91" w:rsidR="00F8323D" w:rsidRPr="00F2079B" w:rsidRDefault="007F107F" w:rsidP="007F107F">
      <w:pPr>
        <w:spacing w:after="0" w:line="240" w:lineRule="auto"/>
        <w:jc w:val="both"/>
        <w:rPr>
          <w:rFonts w:ascii="Tahoma" w:eastAsia="Times New Roman" w:hAnsi="Tahoma" w:cs="Tahoma"/>
          <w:lang w:val="bs-Latn-BA"/>
        </w:rPr>
      </w:pPr>
      <w:r w:rsidRPr="00F2079B">
        <w:rPr>
          <w:rFonts w:ascii="Tahoma" w:eastAsia="Times New Roman" w:hAnsi="Tahoma" w:cs="Tahoma"/>
          <w:lang w:val="bs-Latn-BA"/>
        </w:rPr>
        <w:t>Društvo odgovara samo za obavljanje djelatnosti upravljanja Fondom u skladu s odredbama Zakona o investicijskim fondovima i drugih mjerodavnih propisa, te Prospekta i Statuta Fonda.</w:t>
      </w:r>
    </w:p>
    <w:p w14:paraId="24D018B4" w14:textId="77777777" w:rsidR="007F107F" w:rsidRPr="00F2079B" w:rsidRDefault="007F107F" w:rsidP="007F107F">
      <w:pPr>
        <w:spacing w:after="0" w:line="240" w:lineRule="auto"/>
        <w:jc w:val="both"/>
        <w:rPr>
          <w:rFonts w:ascii="Tahoma" w:eastAsia="Times New Roman" w:hAnsi="Tahoma" w:cs="Tahoma"/>
          <w:lang w:val="bs-Latn-BA"/>
        </w:rPr>
      </w:pPr>
    </w:p>
    <w:p w14:paraId="4D7A2B9A" w14:textId="6A333D75" w:rsidR="007F107F" w:rsidRPr="00F2079B" w:rsidRDefault="005D43DA" w:rsidP="007F107F">
      <w:pPr>
        <w:spacing w:after="0" w:line="240" w:lineRule="auto"/>
        <w:jc w:val="both"/>
        <w:rPr>
          <w:rFonts w:ascii="Tahoma" w:eastAsia="Times New Roman" w:hAnsi="Tahoma" w:cs="Tahoma"/>
          <w:lang w:val="bs-Latn-BA"/>
        </w:rPr>
      </w:pPr>
      <w:r w:rsidRPr="00F2079B">
        <w:rPr>
          <w:rFonts w:ascii="Tahoma" w:eastAsia="Times New Roman" w:hAnsi="Tahoma" w:cs="Tahoma"/>
          <w:lang w:val="bs-Latn-BA"/>
        </w:rPr>
        <w:t>Društvo</w:t>
      </w:r>
      <w:r w:rsidR="007F107F" w:rsidRPr="00F2079B">
        <w:rPr>
          <w:rFonts w:ascii="Tahoma" w:eastAsia="Times New Roman" w:hAnsi="Tahoma" w:cs="Tahoma"/>
          <w:lang w:val="bs-Latn-BA"/>
        </w:rPr>
        <w:t xml:space="preserve"> će upravljanje imovinom Fonda voditi s pažnjom savjesnog privrednika i dobrog stručnjaka, neovisno o Banci depozitaru i isključivo u interesu </w:t>
      </w:r>
      <w:r w:rsidR="005353C2">
        <w:rPr>
          <w:rFonts w:ascii="Tahoma" w:eastAsia="Times New Roman" w:hAnsi="Tahoma" w:cs="Tahoma"/>
          <w:lang w:val="bs-Latn-BA"/>
        </w:rPr>
        <w:t xml:space="preserve">investitora </w:t>
      </w:r>
      <w:r w:rsidR="007F107F" w:rsidRPr="00F2079B">
        <w:rPr>
          <w:rFonts w:ascii="Tahoma" w:eastAsia="Times New Roman" w:hAnsi="Tahoma" w:cs="Tahoma"/>
          <w:lang w:val="bs-Latn-BA"/>
        </w:rPr>
        <w:t xml:space="preserve">u Fondu, uvažavajući pri tom načela sigurnosti, profitabilnosti, likvidnosti </w:t>
      </w:r>
      <w:r w:rsidR="00F2079B" w:rsidRPr="00F2079B">
        <w:rPr>
          <w:rFonts w:ascii="Tahoma" w:eastAsia="Times New Roman" w:hAnsi="Tahoma" w:cs="Tahoma"/>
          <w:lang w:val="bs-Latn-BA"/>
        </w:rPr>
        <w:t>i</w:t>
      </w:r>
      <w:r w:rsidR="007F107F" w:rsidRPr="00F2079B">
        <w:rPr>
          <w:rFonts w:ascii="Tahoma" w:eastAsia="Times New Roman" w:hAnsi="Tahoma" w:cs="Tahoma"/>
          <w:lang w:val="bs-Latn-BA"/>
        </w:rPr>
        <w:t xml:space="preserve"> disperzije rizika. Osim navedenog, Društvo ne preuzima nikakvu dodatnu odgovornost za poslovanje Fonda. Posebno, Društvo ne garantuju za dobit niti za povrat glavnice.</w:t>
      </w:r>
    </w:p>
    <w:p w14:paraId="570082C8" w14:textId="77777777" w:rsidR="007F107F" w:rsidRPr="00F2079B" w:rsidRDefault="007F107F" w:rsidP="007F107F">
      <w:pPr>
        <w:spacing w:after="0" w:line="240" w:lineRule="auto"/>
        <w:jc w:val="both"/>
        <w:rPr>
          <w:rFonts w:ascii="Tahoma" w:eastAsia="Times New Roman" w:hAnsi="Tahoma" w:cs="Tahoma"/>
          <w:lang w:val="bs-Latn-BA"/>
        </w:rPr>
      </w:pPr>
    </w:p>
    <w:p w14:paraId="4DBEA45F" w14:textId="5D05CB9C" w:rsidR="007F107F" w:rsidRPr="00F2079B" w:rsidRDefault="007F107F" w:rsidP="007F107F">
      <w:pPr>
        <w:spacing w:after="0" w:line="240" w:lineRule="auto"/>
        <w:jc w:val="both"/>
        <w:rPr>
          <w:rFonts w:ascii="Tahoma" w:eastAsia="Times New Roman" w:hAnsi="Tahoma" w:cs="Tahoma"/>
          <w:lang w:val="bs-Latn-BA"/>
        </w:rPr>
      </w:pPr>
      <w:r w:rsidRPr="00F2079B">
        <w:rPr>
          <w:rFonts w:ascii="Tahoma" w:eastAsia="Times New Roman" w:hAnsi="Tahoma" w:cs="Tahoma"/>
          <w:lang w:val="bs-Latn-BA"/>
        </w:rPr>
        <w:t xml:space="preserve">Unutar ovlaštenja utvrđenih Zakonom o investicijskim fondovima, drugim mjerodavnim propisima i Prospektom </w:t>
      </w:r>
      <w:r w:rsidR="00F2079B" w:rsidRPr="00F2079B">
        <w:rPr>
          <w:rFonts w:ascii="Tahoma" w:eastAsia="Times New Roman" w:hAnsi="Tahoma" w:cs="Tahoma"/>
          <w:lang w:val="bs-Latn-BA"/>
        </w:rPr>
        <w:t>i</w:t>
      </w:r>
      <w:r w:rsidRPr="00F2079B">
        <w:rPr>
          <w:rFonts w:ascii="Tahoma" w:eastAsia="Times New Roman" w:hAnsi="Tahoma" w:cs="Tahoma"/>
          <w:lang w:val="bs-Latn-BA"/>
        </w:rPr>
        <w:t xml:space="preserve"> Statutom Fonda, Društvo će samostalno donositi poslovne odluke. Društvo ne odgovara za rezultate poslovanja Fonda koji su posljedica odluka Društva donesenih u skladu s naprijed navedenim propisima, te Prospektom i Statutom Fonda.</w:t>
      </w:r>
    </w:p>
    <w:p w14:paraId="72879F5C" w14:textId="77777777" w:rsidR="005C2E69" w:rsidRPr="009D5D70" w:rsidRDefault="005C2E69" w:rsidP="00001038">
      <w:pPr>
        <w:spacing w:after="0" w:line="480" w:lineRule="auto"/>
        <w:jc w:val="both"/>
        <w:rPr>
          <w:rFonts w:ascii="Tahoma" w:eastAsia="Times New Roman" w:hAnsi="Tahoma" w:cs="Tahoma"/>
          <w:lang w:val="bs-Latn-BA"/>
        </w:rPr>
      </w:pPr>
    </w:p>
    <w:p w14:paraId="0D83A5DA" w14:textId="61062CD0" w:rsidR="00703D58" w:rsidRPr="00993B5B" w:rsidRDefault="00703D58" w:rsidP="00F8323D">
      <w:pPr>
        <w:spacing w:after="0" w:line="480" w:lineRule="auto"/>
        <w:ind w:left="450"/>
        <w:jc w:val="both"/>
        <w:rPr>
          <w:rFonts w:ascii="Tahoma" w:eastAsia="Times New Roman" w:hAnsi="Tahoma" w:cs="Tahoma"/>
          <w:b/>
          <w:bCs/>
          <w:lang w:val="bs-Latn-BA"/>
        </w:rPr>
      </w:pPr>
      <w:r w:rsidRPr="00993B5B">
        <w:rPr>
          <w:rFonts w:ascii="Tahoma" w:eastAsia="Times New Roman" w:hAnsi="Tahoma" w:cs="Tahoma"/>
          <w:b/>
          <w:bCs/>
          <w:lang w:val="bs-Latn-BA"/>
        </w:rPr>
        <w:t xml:space="preserve">ORGANI DRUŠTVA </w:t>
      </w:r>
    </w:p>
    <w:p w14:paraId="5B926B1C" w14:textId="1F01E053" w:rsidR="00003442" w:rsidRPr="00993B5B" w:rsidRDefault="00003442" w:rsidP="00F8323D">
      <w:pPr>
        <w:spacing w:after="0" w:line="480" w:lineRule="auto"/>
        <w:ind w:left="450"/>
        <w:jc w:val="both"/>
        <w:rPr>
          <w:rFonts w:ascii="Tahoma" w:eastAsia="Times New Roman" w:hAnsi="Tahoma" w:cs="Tahoma"/>
          <w:b/>
          <w:bCs/>
          <w:lang w:val="bs-Latn-BA"/>
        </w:rPr>
      </w:pPr>
      <w:r w:rsidRPr="00993B5B">
        <w:rPr>
          <w:rFonts w:ascii="Tahoma" w:eastAsia="Times New Roman" w:hAnsi="Tahoma" w:cs="Tahoma"/>
          <w:b/>
          <w:bCs/>
          <w:lang w:val="bs-Latn-BA"/>
        </w:rPr>
        <w:t>Organi Društva su Uprava, Odbor za reviziju, Nadzorni odbor i Skupština.</w:t>
      </w:r>
    </w:p>
    <w:p w14:paraId="1FB5F667" w14:textId="1F15D524" w:rsidR="009C66C1" w:rsidRPr="009D5D70" w:rsidRDefault="00F8323D" w:rsidP="00112C0C">
      <w:pPr>
        <w:pStyle w:val="Heading2"/>
        <w:rPr>
          <w:rFonts w:eastAsia="Times New Roman" w:cs="Tahoma"/>
          <w:bCs/>
          <w:sz w:val="24"/>
          <w:szCs w:val="24"/>
          <w:lang w:val="bs-Latn-BA"/>
        </w:rPr>
      </w:pPr>
      <w:r w:rsidRPr="009D5D70">
        <w:rPr>
          <w:rFonts w:eastAsia="Times New Roman" w:cs="Tahoma"/>
          <w:bCs/>
          <w:sz w:val="24"/>
          <w:szCs w:val="24"/>
          <w:lang w:val="bs-Latn-BA"/>
        </w:rPr>
        <w:t xml:space="preserve"> </w:t>
      </w:r>
      <w:bookmarkStart w:id="48" w:name="_Toc229143323"/>
      <w:r w:rsidRPr="009D5D70">
        <w:rPr>
          <w:rFonts w:eastAsia="Times New Roman" w:cs="Tahoma"/>
          <w:bCs/>
          <w:sz w:val="24"/>
          <w:szCs w:val="24"/>
          <w:lang w:val="bs-Latn-BA"/>
        </w:rPr>
        <w:t>2.</w:t>
      </w:r>
      <w:r w:rsidR="00B52E73" w:rsidRPr="009D5D70">
        <w:rPr>
          <w:rFonts w:eastAsia="Times New Roman" w:cs="Tahoma"/>
          <w:bCs/>
          <w:sz w:val="24"/>
          <w:szCs w:val="24"/>
          <w:lang w:val="bs-Latn-BA"/>
        </w:rPr>
        <w:t>3</w:t>
      </w:r>
      <w:r w:rsidRPr="009D5D70">
        <w:rPr>
          <w:rFonts w:eastAsia="Times New Roman" w:cs="Tahoma"/>
          <w:bCs/>
          <w:sz w:val="24"/>
          <w:szCs w:val="24"/>
          <w:lang w:val="bs-Latn-BA"/>
        </w:rPr>
        <w:t>. Uprava</w:t>
      </w:r>
      <w:r w:rsidR="0075071A" w:rsidRPr="009D5D70">
        <w:rPr>
          <w:rFonts w:eastAsia="Times New Roman" w:cs="Tahoma"/>
          <w:bCs/>
          <w:sz w:val="24"/>
          <w:szCs w:val="24"/>
          <w:lang w:val="bs-Latn-BA"/>
        </w:rPr>
        <w:t xml:space="preserve"> </w:t>
      </w:r>
      <w:r w:rsidR="0086374F" w:rsidRPr="009D5D70">
        <w:rPr>
          <w:rFonts w:eastAsia="Times New Roman" w:cs="Tahoma"/>
          <w:bCs/>
          <w:sz w:val="24"/>
          <w:szCs w:val="24"/>
          <w:lang w:val="bs-Latn-BA"/>
        </w:rPr>
        <w:t>društva</w:t>
      </w:r>
      <w:bookmarkEnd w:id="48"/>
    </w:p>
    <w:p w14:paraId="2263C358" w14:textId="77777777" w:rsidR="0086374F" w:rsidRPr="009D5D70" w:rsidRDefault="0086374F" w:rsidP="0086374F">
      <w:pPr>
        <w:rPr>
          <w:lang w:val="bs-Latn-BA"/>
        </w:rPr>
      </w:pPr>
    </w:p>
    <w:p w14:paraId="2A61861F" w14:textId="77777777" w:rsidR="007A2158" w:rsidRPr="009D5D70" w:rsidRDefault="007A2158" w:rsidP="007A2158">
      <w:pPr>
        <w:spacing w:after="0" w:line="240" w:lineRule="auto"/>
        <w:jc w:val="both"/>
        <w:rPr>
          <w:rFonts w:ascii="Tahoma" w:eastAsia="Times New Roman" w:hAnsi="Tahoma" w:cs="Tahoma"/>
          <w:lang w:val="bs-Latn-BA"/>
        </w:rPr>
      </w:pPr>
      <w:bookmarkStart w:id="49" w:name="_Hlk160992296"/>
      <w:r w:rsidRPr="009D5D70">
        <w:rPr>
          <w:rFonts w:ascii="Tahoma" w:eastAsia="Times New Roman" w:hAnsi="Tahoma" w:cs="Tahoma"/>
          <w:b/>
          <w:bCs/>
          <w:lang w:val="bs-Latn-BA"/>
        </w:rPr>
        <w:t>Dženan Prevljak</w:t>
      </w:r>
      <w:r w:rsidRPr="009D5D70">
        <w:rPr>
          <w:rFonts w:ascii="Tahoma" w:eastAsia="Times New Roman" w:hAnsi="Tahoma" w:cs="Tahoma"/>
          <w:lang w:val="bs-Latn-BA"/>
        </w:rPr>
        <w:t xml:space="preserve">, Direktor ASA Asset Management d.o.o. </w:t>
      </w:r>
      <w:bookmarkStart w:id="50" w:name="_Hlk160992274"/>
      <w:r w:rsidRPr="009D5D70">
        <w:rPr>
          <w:rFonts w:ascii="Tahoma" w:eastAsia="Times New Roman" w:hAnsi="Tahoma" w:cs="Tahoma"/>
          <w:lang w:val="bs-Latn-BA"/>
        </w:rPr>
        <w:t>diplomirao je na Ekonomskom fakultetu Univerziteta u Sarajevu i stekao zvanje diplomiranog ekonomiste. Dugogodišnje profesionalno iskustvo stekao je radeći kao projektni menadžer u osiguranju i kreditni analitičar u banci, a od 2004. godine obnaša funkciju direktora Društva za upravljanje investicijskim fondovima Šib Ar Invest d.d. Sarajevo, te od 2019. godine funkciju izvršnog direktora odnosno direktora Društva za upravljanje investicijskim fondovima Blago d.o.o Sarajevo. Dodatne kvalifikacije su licencirani investicijski savjetnik te ima položen stručni ispit Komisije za vrijednosne papire FBiH za pružanje usluga investicijskog savjetovanja. Posjeduje višegodišnje iskustvo iz oblasti portfolio menadžmenta, investicijske analize i finansijskog modeliranja. Aktuelni je član Nadzornog odbora ASA Banke d.d. Sarajevo.</w:t>
      </w:r>
    </w:p>
    <w:bookmarkEnd w:id="50"/>
    <w:p w14:paraId="7A632202" w14:textId="77777777" w:rsidR="007A2158" w:rsidRPr="009D5D70" w:rsidRDefault="007A2158" w:rsidP="007A2158">
      <w:pPr>
        <w:spacing w:after="0" w:line="240" w:lineRule="auto"/>
        <w:jc w:val="both"/>
        <w:rPr>
          <w:rFonts w:ascii="Tahoma" w:eastAsia="Times New Roman" w:hAnsi="Tahoma" w:cs="Tahoma"/>
          <w:lang w:val="bs-Latn-BA"/>
        </w:rPr>
      </w:pPr>
    </w:p>
    <w:p w14:paraId="481CA342" w14:textId="4CD9F086" w:rsidR="007A2158" w:rsidRPr="009D5D70" w:rsidRDefault="007A2158" w:rsidP="007A2158">
      <w:pPr>
        <w:spacing w:after="0" w:line="240" w:lineRule="auto"/>
        <w:jc w:val="both"/>
        <w:rPr>
          <w:rFonts w:ascii="Tahoma" w:eastAsia="Times New Roman" w:hAnsi="Tahoma" w:cs="Tahoma"/>
          <w:lang w:val="bs-Latn-BA"/>
        </w:rPr>
      </w:pPr>
      <w:r w:rsidRPr="009D5D70">
        <w:rPr>
          <w:rFonts w:ascii="Tahoma" w:eastAsia="Times New Roman" w:hAnsi="Tahoma" w:cs="Tahoma"/>
          <w:b/>
          <w:bCs/>
          <w:lang w:val="bs-Latn-BA"/>
        </w:rPr>
        <w:t>Rusmir Pašić</w:t>
      </w:r>
      <w:r w:rsidRPr="009D5D70">
        <w:rPr>
          <w:rFonts w:ascii="Tahoma" w:eastAsia="Times New Roman" w:hAnsi="Tahoma" w:cs="Tahoma"/>
          <w:lang w:val="bs-Latn-BA"/>
        </w:rPr>
        <w:t xml:space="preserve">, Izvršni direktor ASA Asset Management d.o.o. Sarajevo diplomirao na Ekonomskom fakultetu Univerziteta u Sarajevu i stekao zvanje diplomiranog ekonomiste. Dugogodišnje profesionalno iskustvo stekao je radeći u finansijskim institucijama: Intesa Sanpaolo banka d.d. BiH - Direktor Direkcije za analizu kreditnog portfolio i administracija, te kao glavni analitičar u Direkciji za procjenu kreditnog rizika; Privredna banka </w:t>
      </w:r>
      <w:r w:rsidR="005D43DA" w:rsidRPr="009D5D70">
        <w:rPr>
          <w:rFonts w:ascii="Tahoma" w:eastAsia="Times New Roman" w:hAnsi="Tahoma" w:cs="Tahoma"/>
          <w:lang w:val="bs-Latn-BA"/>
        </w:rPr>
        <w:t>d.d.</w:t>
      </w:r>
      <w:r w:rsidRPr="009D5D70">
        <w:rPr>
          <w:rFonts w:ascii="Tahoma" w:eastAsia="Times New Roman" w:hAnsi="Tahoma" w:cs="Tahoma"/>
          <w:lang w:val="bs-Latn-BA"/>
        </w:rPr>
        <w:t xml:space="preserve"> Sarajevo – Voditelj Službe upravljanja rizicima; Poštanska banka BH d.d. Sarajevo – Rukovodilac Službe za upravljanje nekreditnim rizicima; Raiffeisen leasing d.o.o. Sarajevo – Viši leasing manager za prodaju; Investicijska banka FBiH – kreditni analitičar u Sektoru za ocjenu, finansiranje i upravljanje projektima. Posjeduje preko 2</w:t>
      </w:r>
      <w:r w:rsidR="00993B5B">
        <w:rPr>
          <w:rFonts w:ascii="Tahoma" w:eastAsia="Times New Roman" w:hAnsi="Tahoma" w:cs="Tahoma"/>
          <w:lang w:val="bs-Latn-BA"/>
        </w:rPr>
        <w:t>4</w:t>
      </w:r>
      <w:r w:rsidRPr="009D5D70">
        <w:rPr>
          <w:rFonts w:ascii="Tahoma" w:eastAsia="Times New Roman" w:hAnsi="Tahoma" w:cs="Tahoma"/>
          <w:lang w:val="bs-Latn-BA"/>
        </w:rPr>
        <w:t xml:space="preserve"> godine radnog iskustva u bankarskim i finansijskim institucijama od čega najvećim dijelom iskustvo iz oblasti upravljanja rizicima. </w:t>
      </w:r>
      <w:bookmarkStart w:id="51" w:name="_Hlk139545107"/>
      <w:r w:rsidR="00795FCB" w:rsidRPr="009D5D70">
        <w:rPr>
          <w:rFonts w:ascii="Tahoma" w:eastAsia="Times New Roman" w:hAnsi="Tahoma" w:cs="Tahoma"/>
          <w:lang w:val="bs-Latn-BA"/>
        </w:rPr>
        <w:t>Aktuelni je član Nadzornog odbora ASA Banke d.d. Sarajevo</w:t>
      </w:r>
      <w:r w:rsidRPr="009D5D70">
        <w:rPr>
          <w:rFonts w:ascii="Tahoma" w:eastAsia="Times New Roman" w:hAnsi="Tahoma" w:cs="Tahoma"/>
          <w:lang w:val="bs-Latn-BA"/>
        </w:rPr>
        <w:t xml:space="preserve">. </w:t>
      </w:r>
      <w:bookmarkEnd w:id="51"/>
      <w:r w:rsidRPr="009D5D70">
        <w:rPr>
          <w:rFonts w:ascii="Tahoma" w:eastAsia="Times New Roman" w:hAnsi="Tahoma" w:cs="Tahoma"/>
          <w:lang w:val="bs-Latn-BA"/>
        </w:rPr>
        <w:t>Ovlašteni je sudski vještak ekonomske struke</w:t>
      </w:r>
      <w:r w:rsidR="00001038">
        <w:rPr>
          <w:rFonts w:ascii="Tahoma" w:eastAsia="Times New Roman" w:hAnsi="Tahoma" w:cs="Tahoma"/>
          <w:lang w:val="bs-Latn-BA"/>
        </w:rPr>
        <w:t xml:space="preserve">, te </w:t>
      </w:r>
      <w:r w:rsidR="00001038">
        <w:rPr>
          <w:rFonts w:ascii="Tahoma" w:eastAsia="Times New Roman" w:hAnsi="Tahoma" w:cs="Tahoma"/>
          <w:lang w:val="bs-Latn-BA"/>
        </w:rPr>
        <w:lastRenderedPageBreak/>
        <w:t xml:space="preserve">ima položen stručni ispit </w:t>
      </w:r>
      <w:r w:rsidR="00001038" w:rsidRPr="009D5D70">
        <w:rPr>
          <w:rFonts w:ascii="Tahoma" w:eastAsia="Times New Roman" w:hAnsi="Tahoma" w:cs="Tahoma"/>
          <w:lang w:val="bs-Latn-BA"/>
        </w:rPr>
        <w:t>Komisije za vrijednosne papire FBiH</w:t>
      </w:r>
      <w:r w:rsidR="00001038">
        <w:rPr>
          <w:rFonts w:ascii="Tahoma" w:eastAsia="Times New Roman" w:hAnsi="Tahoma" w:cs="Tahoma"/>
          <w:lang w:val="bs-Latn-BA"/>
        </w:rPr>
        <w:t xml:space="preserve"> za obavljanje brokerskih i dilerskih po</w:t>
      </w:r>
      <w:r w:rsidR="001B5784">
        <w:rPr>
          <w:rFonts w:ascii="Tahoma" w:eastAsia="Times New Roman" w:hAnsi="Tahoma" w:cs="Tahoma"/>
          <w:lang w:val="bs-Latn-BA"/>
        </w:rPr>
        <w:t>slova u prometu vrijednosnim papirima</w:t>
      </w:r>
      <w:r w:rsidR="009E07FA">
        <w:rPr>
          <w:rFonts w:ascii="Tahoma" w:eastAsia="Times New Roman" w:hAnsi="Tahoma" w:cs="Tahoma"/>
          <w:lang w:val="bs-Latn-BA"/>
        </w:rPr>
        <w:t>.</w:t>
      </w:r>
    </w:p>
    <w:p w14:paraId="75A4D505" w14:textId="77777777" w:rsidR="00D46BF6" w:rsidRPr="009D5D70" w:rsidRDefault="00D46BF6" w:rsidP="00702518">
      <w:pPr>
        <w:spacing w:after="0" w:line="240" w:lineRule="auto"/>
        <w:jc w:val="both"/>
        <w:rPr>
          <w:rFonts w:ascii="Tahoma" w:eastAsia="Times New Roman" w:hAnsi="Tahoma" w:cs="Tahoma"/>
          <w:lang w:val="bs-Latn-BA"/>
        </w:rPr>
      </w:pPr>
    </w:p>
    <w:p w14:paraId="35C34298" w14:textId="77777777" w:rsidR="0086374F" w:rsidRPr="009D5D70" w:rsidRDefault="0086374F" w:rsidP="00702518">
      <w:pPr>
        <w:spacing w:after="0" w:line="240" w:lineRule="auto"/>
        <w:jc w:val="both"/>
        <w:rPr>
          <w:rFonts w:ascii="Tahoma" w:eastAsia="Times New Roman" w:hAnsi="Tahoma" w:cs="Tahoma"/>
          <w:lang w:val="bs-Latn-BA"/>
        </w:rPr>
      </w:pPr>
    </w:p>
    <w:p w14:paraId="77000CFF" w14:textId="5FED1F44" w:rsidR="00D46BF6" w:rsidRPr="001B5784" w:rsidRDefault="00D46BF6" w:rsidP="001B5784">
      <w:pPr>
        <w:pStyle w:val="Heading2"/>
        <w:rPr>
          <w:rFonts w:eastAsia="Times New Roman"/>
          <w:sz w:val="24"/>
          <w:szCs w:val="24"/>
          <w:lang w:val="bs-Latn-BA"/>
        </w:rPr>
      </w:pPr>
      <w:bookmarkStart w:id="52" w:name="_Toc229143324"/>
      <w:r w:rsidRPr="009D5D70">
        <w:rPr>
          <w:rFonts w:eastAsia="Times New Roman"/>
          <w:sz w:val="24"/>
          <w:szCs w:val="24"/>
          <w:lang w:val="bs-Latn-BA"/>
        </w:rPr>
        <w:t>2.4. Odbor za reviziju</w:t>
      </w:r>
      <w:bookmarkEnd w:id="52"/>
      <w:r w:rsidRPr="009D5D70">
        <w:rPr>
          <w:rFonts w:eastAsia="Times New Roman"/>
          <w:sz w:val="24"/>
          <w:szCs w:val="24"/>
          <w:lang w:val="bs-Latn-BA"/>
        </w:rPr>
        <w:t xml:space="preserve"> </w:t>
      </w:r>
    </w:p>
    <w:p w14:paraId="2004F5AD" w14:textId="77777777" w:rsidR="007A2158" w:rsidRPr="009D5D70" w:rsidRDefault="007A2158" w:rsidP="007A2158">
      <w:pPr>
        <w:rPr>
          <w:rFonts w:ascii="Tahoma" w:hAnsi="Tahoma" w:cs="Tahoma"/>
          <w:lang w:val="bs-Latn-BA"/>
        </w:rPr>
      </w:pPr>
      <w:r w:rsidRPr="009D5D70">
        <w:rPr>
          <w:rFonts w:ascii="Tahoma" w:hAnsi="Tahoma" w:cs="Tahoma"/>
          <w:lang w:val="bs-Latn-BA"/>
        </w:rPr>
        <w:t>Društvo ima Odbor za reviziju kojeg čine:</w:t>
      </w:r>
    </w:p>
    <w:p w14:paraId="7951B34E" w14:textId="306C0AF1" w:rsidR="007A2158" w:rsidRPr="009D5D70" w:rsidRDefault="005525FD" w:rsidP="007A2158">
      <w:pPr>
        <w:rPr>
          <w:rFonts w:ascii="Tahoma" w:hAnsi="Tahoma" w:cs="Tahoma"/>
          <w:lang w:val="bs-Latn-BA"/>
        </w:rPr>
      </w:pPr>
      <w:r w:rsidRPr="009D5D70">
        <w:rPr>
          <w:rFonts w:ascii="Tahoma" w:hAnsi="Tahoma" w:cs="Tahoma"/>
          <w:b/>
          <w:bCs/>
          <w:lang w:val="bs-Latn-BA"/>
        </w:rPr>
        <w:t>Edina Ćiva</w:t>
      </w:r>
      <w:r w:rsidR="007A2158" w:rsidRPr="009D5D70">
        <w:rPr>
          <w:rFonts w:ascii="Tahoma" w:hAnsi="Tahoma" w:cs="Tahoma"/>
          <w:lang w:val="bs-Latn-BA"/>
        </w:rPr>
        <w:t>, Predsjednik Odbora</w:t>
      </w:r>
    </w:p>
    <w:p w14:paraId="4E589FC9" w14:textId="0D61F58F" w:rsidR="007A2158" w:rsidRPr="009D5D70" w:rsidRDefault="005525FD" w:rsidP="007A2158">
      <w:pPr>
        <w:rPr>
          <w:rFonts w:ascii="Tahoma" w:hAnsi="Tahoma" w:cs="Tahoma"/>
          <w:lang w:val="bs-Latn-BA"/>
        </w:rPr>
      </w:pPr>
      <w:r w:rsidRPr="009D5D70">
        <w:rPr>
          <w:rFonts w:ascii="Tahoma" w:hAnsi="Tahoma" w:cs="Tahoma"/>
          <w:b/>
          <w:bCs/>
          <w:lang w:val="bs-Latn-BA"/>
        </w:rPr>
        <w:t>Irma Gelić</w:t>
      </w:r>
      <w:r w:rsidR="007A2158" w:rsidRPr="009D5D70">
        <w:rPr>
          <w:rFonts w:ascii="Tahoma" w:hAnsi="Tahoma" w:cs="Tahoma"/>
          <w:lang w:val="bs-Latn-BA"/>
        </w:rPr>
        <w:t>, član Odbora</w:t>
      </w:r>
    </w:p>
    <w:p w14:paraId="38F6C3F4" w14:textId="77777777" w:rsidR="007A2158" w:rsidRPr="009D5D70" w:rsidRDefault="007A2158" w:rsidP="007A2158">
      <w:pPr>
        <w:rPr>
          <w:rFonts w:ascii="Tahoma" w:hAnsi="Tahoma" w:cs="Tahoma"/>
          <w:lang w:val="bs-Latn-BA"/>
        </w:rPr>
      </w:pPr>
      <w:r w:rsidRPr="009D5D70">
        <w:rPr>
          <w:rFonts w:ascii="Tahoma" w:hAnsi="Tahoma" w:cs="Tahoma"/>
          <w:b/>
          <w:bCs/>
          <w:lang w:val="bs-Latn-BA"/>
        </w:rPr>
        <w:t>Nina Međedović</w:t>
      </w:r>
      <w:r w:rsidRPr="009D5D70">
        <w:rPr>
          <w:rFonts w:ascii="Tahoma" w:hAnsi="Tahoma" w:cs="Tahoma"/>
          <w:lang w:val="bs-Latn-BA"/>
        </w:rPr>
        <w:t>, član Odbora</w:t>
      </w:r>
    </w:p>
    <w:bookmarkEnd w:id="49"/>
    <w:p w14:paraId="5047FC42" w14:textId="77777777" w:rsidR="0060015C" w:rsidRPr="009D5D70" w:rsidRDefault="0060015C" w:rsidP="009C66C1">
      <w:pPr>
        <w:pStyle w:val="Heading2"/>
        <w:rPr>
          <w:rFonts w:eastAsia="Times New Roman"/>
          <w:lang w:val="bs-Latn-BA"/>
        </w:rPr>
      </w:pPr>
    </w:p>
    <w:p w14:paraId="52B33DFB" w14:textId="44415D65" w:rsidR="0075071A" w:rsidRPr="009D5D70" w:rsidRDefault="00F8323D" w:rsidP="00112C0C">
      <w:pPr>
        <w:pStyle w:val="Heading2"/>
        <w:rPr>
          <w:rFonts w:eastAsia="Times New Roman" w:cs="Tahoma"/>
          <w:bCs/>
          <w:sz w:val="24"/>
          <w:szCs w:val="24"/>
          <w:lang w:val="bs-Latn-BA"/>
        </w:rPr>
      </w:pPr>
      <w:bookmarkStart w:id="53" w:name="_Toc229143325"/>
      <w:r w:rsidRPr="009D5D70">
        <w:rPr>
          <w:rFonts w:eastAsia="Times New Roman" w:cs="Tahoma"/>
          <w:bCs/>
          <w:sz w:val="24"/>
          <w:szCs w:val="24"/>
          <w:lang w:val="bs-Latn-BA"/>
        </w:rPr>
        <w:t>2.</w:t>
      </w:r>
      <w:r w:rsidR="00D46BF6" w:rsidRPr="009D5D70">
        <w:rPr>
          <w:rFonts w:eastAsia="Times New Roman" w:cs="Tahoma"/>
          <w:sz w:val="24"/>
          <w:szCs w:val="24"/>
          <w:lang w:val="bs-Latn-BA"/>
        </w:rPr>
        <w:t>5</w:t>
      </w:r>
      <w:r w:rsidRPr="009D5D70">
        <w:rPr>
          <w:rFonts w:eastAsia="Times New Roman" w:cs="Tahoma"/>
          <w:bCs/>
          <w:sz w:val="24"/>
          <w:szCs w:val="24"/>
          <w:lang w:val="bs-Latn-BA"/>
        </w:rPr>
        <w:t>. Nadzorni odbor</w:t>
      </w:r>
      <w:bookmarkEnd w:id="53"/>
    </w:p>
    <w:p w14:paraId="5E4AB6D9" w14:textId="77777777" w:rsidR="007A2158" w:rsidRPr="009D5D70" w:rsidRDefault="007A2158" w:rsidP="007A2158">
      <w:pPr>
        <w:rPr>
          <w:lang w:val="bs-Latn-BA"/>
        </w:rPr>
      </w:pPr>
    </w:p>
    <w:p w14:paraId="711EBADA" w14:textId="535EA379" w:rsidR="007A2158" w:rsidRPr="009D5D70" w:rsidRDefault="007A2158" w:rsidP="007A2158">
      <w:pPr>
        <w:spacing w:after="0" w:line="240" w:lineRule="auto"/>
        <w:jc w:val="both"/>
        <w:rPr>
          <w:rFonts w:ascii="Tahoma" w:eastAsia="Times New Roman" w:hAnsi="Tahoma" w:cs="Tahoma"/>
          <w:lang w:val="bs-Latn-BA"/>
        </w:rPr>
      </w:pPr>
      <w:r w:rsidRPr="009D5D70">
        <w:rPr>
          <w:rFonts w:ascii="Tahoma" w:eastAsia="Times New Roman" w:hAnsi="Tahoma" w:cs="Tahoma"/>
          <w:b/>
          <w:bCs/>
          <w:lang w:val="bs-Latn-BA"/>
        </w:rPr>
        <w:t>Samir Redžepović</w:t>
      </w:r>
      <w:r w:rsidRPr="009D5D70">
        <w:rPr>
          <w:rFonts w:ascii="Tahoma" w:eastAsia="Times New Roman" w:hAnsi="Tahoma" w:cs="Tahoma"/>
          <w:lang w:val="bs-Latn-BA"/>
        </w:rPr>
        <w:t>, Predsjednik Nadzornog odbora ASA Asset Management d.o.o.</w:t>
      </w:r>
      <w:bookmarkStart w:id="54" w:name="_Hlk160992331"/>
      <w:r w:rsidR="00791D78" w:rsidRPr="00791D78">
        <w:rPr>
          <w:rFonts w:ascii="Tahoma" w:eastAsia="Times New Roman" w:hAnsi="Tahoma" w:cs="Tahoma"/>
          <w:lang w:val="bs-Latn-BA"/>
        </w:rPr>
        <w:t>,  diplomirao je na Pravnom fakultetu u Sarajevu. Dugogodišnje iskustvo stekao je obavljajući pravne poslove i poslove pri sekretarijatu, te kao Član uprave – Izvršni direktor za pravne, opšte poslove i ljudske resurse na nivou ASA grupacije. Trenutno obnaša funkciju Savjetnika Uprave ASA Holding doo Sarajevo: konsalting i koordiniranje pravnim poslovima na nivou ASA Grupacije, Direktora Direkcije za internu reviziju i kontroling i Direktora ASA INVEST</w:t>
      </w:r>
      <w:r w:rsidR="008B7B75">
        <w:rPr>
          <w:rFonts w:ascii="Tahoma" w:eastAsia="Times New Roman" w:hAnsi="Tahoma" w:cs="Tahoma"/>
          <w:lang w:val="bs-Latn-BA"/>
        </w:rPr>
        <w:t xml:space="preserve">. </w:t>
      </w:r>
      <w:r w:rsidRPr="009D5D70">
        <w:rPr>
          <w:rFonts w:ascii="Tahoma" w:eastAsia="Times New Roman" w:hAnsi="Tahoma" w:cs="Tahoma"/>
          <w:lang w:val="bs-Latn-BA"/>
        </w:rPr>
        <w:t>Za člana Nadzornog odbora ASA Asset Management d.o.o. imenovan je u februaru 2011. godine, a za predsjednika u martu 2015. godine. Stručno se usavršava kroz seminare kompanije Deloitte, kao i drugih relevantnih institucija registrovanih za stručno usavršavanje i edukaciju. Aktuelni je član Nadzornog odbora ASA Finance d.d. Sarajevo, te Predsjednik Nadzornog odbora ASA Banke d.d. Sarajevo.</w:t>
      </w:r>
    </w:p>
    <w:bookmarkEnd w:id="54"/>
    <w:p w14:paraId="42F326FF" w14:textId="77777777" w:rsidR="007A2158" w:rsidRPr="009D5D70" w:rsidRDefault="007A2158" w:rsidP="007A2158">
      <w:pPr>
        <w:spacing w:after="0" w:line="480" w:lineRule="auto"/>
        <w:jc w:val="both"/>
        <w:rPr>
          <w:rFonts w:ascii="Tahoma" w:eastAsia="Times New Roman" w:hAnsi="Tahoma" w:cs="Tahoma"/>
          <w:lang w:val="bs-Latn-BA"/>
        </w:rPr>
      </w:pPr>
    </w:p>
    <w:p w14:paraId="052BCA66" w14:textId="59FE93A3" w:rsidR="007A2158" w:rsidRPr="009D5D70" w:rsidRDefault="007A2158" w:rsidP="007A2158">
      <w:pPr>
        <w:spacing w:after="0" w:line="240" w:lineRule="auto"/>
        <w:jc w:val="both"/>
        <w:rPr>
          <w:rFonts w:ascii="Tahoma" w:eastAsia="Times New Roman" w:hAnsi="Tahoma" w:cs="Tahoma"/>
          <w:lang w:val="bs-Latn-BA"/>
        </w:rPr>
      </w:pPr>
      <w:r w:rsidRPr="009D5D70">
        <w:rPr>
          <w:rFonts w:ascii="Tahoma" w:eastAsia="Times New Roman" w:hAnsi="Tahoma" w:cs="Tahoma"/>
          <w:b/>
          <w:bCs/>
          <w:lang w:val="bs-Latn-BA"/>
        </w:rPr>
        <w:t>Senad Kasumović</w:t>
      </w:r>
      <w:r w:rsidRPr="009D5D70">
        <w:rPr>
          <w:rFonts w:ascii="Tahoma" w:eastAsia="Times New Roman" w:hAnsi="Tahoma" w:cs="Tahoma"/>
          <w:lang w:val="bs-Latn-BA"/>
        </w:rPr>
        <w:t xml:space="preserve">, član Nadzornog odbora ASA Asset Management d.o.o. </w:t>
      </w:r>
      <w:bookmarkStart w:id="55" w:name="_Hlk160992351"/>
      <w:r w:rsidRPr="009D5D70">
        <w:rPr>
          <w:rFonts w:ascii="Tahoma" w:eastAsia="Times New Roman" w:hAnsi="Tahoma" w:cs="Tahoma"/>
          <w:lang w:val="bs-Latn-BA"/>
        </w:rPr>
        <w:t xml:space="preserve">diplomirao je na Ekonomskom fakultetu Univerziteta u Tuzli. Dugogodišnje iskustvo stekao je obavljajući poslove kao rukovodilac odjela za računovodstvo i finansije i kao direktor Društva LISKOTRAL d.o.o. Profesionalno i radno iskustvo sticao je u članicama ASA Prevent Grupacije gdje je obnašao </w:t>
      </w:r>
      <w:r w:rsidR="005D43DA" w:rsidRPr="009D5D70">
        <w:rPr>
          <w:rFonts w:ascii="Tahoma" w:eastAsia="Times New Roman" w:hAnsi="Tahoma" w:cs="Tahoma"/>
          <w:lang w:val="bs-Latn-BA"/>
        </w:rPr>
        <w:t>funkcije</w:t>
      </w:r>
      <w:r w:rsidRPr="009D5D70">
        <w:rPr>
          <w:rFonts w:ascii="Tahoma" w:eastAsia="Times New Roman" w:hAnsi="Tahoma" w:cs="Tahoma"/>
          <w:lang w:val="bs-Latn-BA"/>
        </w:rPr>
        <w:t xml:space="preserve"> rukovodioca odjela za finansije i računovodstvo u društvu Establish d.o.o. Za člana Nadzornog odbora ASA Asset Management d.o.o. imenovan je u martu 2019. godine.  Aktualni je član </w:t>
      </w:r>
      <w:r w:rsidR="00BA75B6">
        <w:rPr>
          <w:rFonts w:ascii="Tahoma" w:eastAsia="Times New Roman" w:hAnsi="Tahoma" w:cs="Tahoma"/>
          <w:lang w:val="bs-Latn-BA"/>
        </w:rPr>
        <w:t xml:space="preserve">nadzornog odbora društva Željezara Ilijaš d.d., te </w:t>
      </w:r>
      <w:r w:rsidRPr="009D5D70">
        <w:rPr>
          <w:rFonts w:ascii="Tahoma" w:eastAsia="Times New Roman" w:hAnsi="Tahoma" w:cs="Tahoma"/>
          <w:lang w:val="bs-Latn-BA"/>
        </w:rPr>
        <w:t>Odbora za reviziju Bam Card d.d. Sarajevo. Trenutno je zaposlen u Društvu Prevent Holding gdje obnaša funkciju Direktora računovodstva i izvještavanja.</w:t>
      </w:r>
    </w:p>
    <w:bookmarkEnd w:id="55"/>
    <w:p w14:paraId="7C0062A6" w14:textId="77777777" w:rsidR="007A2158" w:rsidRPr="009D5D70" w:rsidRDefault="007A2158" w:rsidP="007A2158">
      <w:pPr>
        <w:spacing w:after="0" w:line="480" w:lineRule="auto"/>
        <w:jc w:val="both"/>
        <w:rPr>
          <w:rFonts w:ascii="Tahoma" w:eastAsia="Times New Roman" w:hAnsi="Tahoma" w:cs="Tahoma"/>
          <w:lang w:val="bs-Latn-BA"/>
        </w:rPr>
      </w:pPr>
    </w:p>
    <w:p w14:paraId="35D571F7" w14:textId="6489F06F" w:rsidR="007A2158" w:rsidRPr="009D5D70" w:rsidRDefault="007A2158" w:rsidP="007A2158">
      <w:pPr>
        <w:spacing w:after="0" w:line="240" w:lineRule="auto"/>
        <w:jc w:val="both"/>
        <w:rPr>
          <w:rFonts w:ascii="Tahoma" w:eastAsia="Times New Roman" w:hAnsi="Tahoma" w:cs="Tahoma"/>
          <w:lang w:val="bs-Latn-BA"/>
        </w:rPr>
      </w:pPr>
      <w:r w:rsidRPr="009D5D70">
        <w:rPr>
          <w:rFonts w:ascii="Tahoma" w:eastAsia="Times New Roman" w:hAnsi="Tahoma" w:cs="Tahoma"/>
          <w:b/>
          <w:bCs/>
          <w:lang w:val="bs-Latn-BA"/>
        </w:rPr>
        <w:t>Adis Imširović</w:t>
      </w:r>
      <w:r w:rsidRPr="009D5D70">
        <w:rPr>
          <w:rFonts w:ascii="Tahoma" w:eastAsia="Times New Roman" w:hAnsi="Tahoma" w:cs="Tahoma"/>
          <w:lang w:val="bs-Latn-BA"/>
        </w:rPr>
        <w:t xml:space="preserve">, član Nadzornog odbora ASA Asset Management d.o.o. diplomirao je na Ekonomskom fakultetu Univerziteta u Sarajevu. Profesionalno iskustvo, znanje i kompetencije  usavršavao je u Društvu Deloitte d.o.o gdje je kao član tima bio uključen u revizije mnogobrojnih Društava i finansijskih institucija (banke i mikrokreditne fondacije) kao što su Intesa Sanpaolo banka d.d, Unicredit leasing d.o.o; BH Telecom d.d; OMV BH d.o.o i  mnoge druge. Za </w:t>
      </w:r>
      <w:r w:rsidR="002F09D6">
        <w:rPr>
          <w:rFonts w:ascii="Tahoma" w:eastAsia="Times New Roman" w:hAnsi="Tahoma" w:cs="Tahoma"/>
          <w:lang w:val="bs-Latn-BA"/>
        </w:rPr>
        <w:t>č</w:t>
      </w:r>
      <w:r w:rsidRPr="009D5D70">
        <w:rPr>
          <w:rFonts w:ascii="Tahoma" w:eastAsia="Times New Roman" w:hAnsi="Tahoma" w:cs="Tahoma"/>
          <w:lang w:val="bs-Latn-BA"/>
        </w:rPr>
        <w:t xml:space="preserve">lana Nadzornog Odbora ASA Asset Management d.o.o. </w:t>
      </w:r>
      <w:r w:rsidR="003F1C72">
        <w:rPr>
          <w:rFonts w:ascii="Tahoma" w:eastAsia="Times New Roman" w:hAnsi="Tahoma" w:cs="Tahoma"/>
          <w:lang w:val="bs-Latn-BA"/>
        </w:rPr>
        <w:t xml:space="preserve">Sarajevo </w:t>
      </w:r>
      <w:r w:rsidRPr="009D5D70">
        <w:rPr>
          <w:rFonts w:ascii="Tahoma" w:eastAsia="Times New Roman" w:hAnsi="Tahoma" w:cs="Tahoma"/>
          <w:lang w:val="bs-Latn-BA"/>
        </w:rPr>
        <w:t xml:space="preserve">imenovan je u martu 2023. Godine. </w:t>
      </w:r>
      <w:r w:rsidR="005D43DA" w:rsidRPr="009D5D70">
        <w:rPr>
          <w:rFonts w:ascii="Tahoma" w:eastAsia="Times New Roman" w:hAnsi="Tahoma" w:cs="Tahoma"/>
          <w:lang w:val="bs-Latn-BA"/>
        </w:rPr>
        <w:t>Također</w:t>
      </w:r>
      <w:r w:rsidRPr="009D5D70">
        <w:rPr>
          <w:rFonts w:ascii="Tahoma" w:eastAsia="Times New Roman" w:hAnsi="Tahoma" w:cs="Tahoma"/>
          <w:lang w:val="bs-Latn-BA"/>
        </w:rPr>
        <w:t xml:space="preserve">, član je Odbora za reviziju ASA Banke </w:t>
      </w:r>
      <w:r w:rsidR="005D43DA" w:rsidRPr="009D5D70">
        <w:rPr>
          <w:rFonts w:ascii="Tahoma" w:eastAsia="Times New Roman" w:hAnsi="Tahoma" w:cs="Tahoma"/>
          <w:lang w:val="bs-Latn-BA"/>
        </w:rPr>
        <w:t>d.d.</w:t>
      </w:r>
      <w:r w:rsidRPr="009D5D70">
        <w:rPr>
          <w:rFonts w:ascii="Tahoma" w:eastAsia="Times New Roman" w:hAnsi="Tahoma" w:cs="Tahoma"/>
          <w:lang w:val="bs-Latn-BA"/>
        </w:rPr>
        <w:t xml:space="preserve"> Sarajevo. Trenutno obnaša funkcij</w:t>
      </w:r>
      <w:r w:rsidR="003F1C72">
        <w:rPr>
          <w:rFonts w:ascii="Tahoma" w:eastAsia="Times New Roman" w:hAnsi="Tahoma" w:cs="Tahoma"/>
          <w:lang w:val="bs-Latn-BA"/>
        </w:rPr>
        <w:t>e</w:t>
      </w:r>
      <w:r w:rsidRPr="009D5D70">
        <w:rPr>
          <w:rFonts w:ascii="Tahoma" w:eastAsia="Times New Roman" w:hAnsi="Tahoma" w:cs="Tahoma"/>
          <w:lang w:val="bs-Latn-BA"/>
        </w:rPr>
        <w:t xml:space="preserve"> Direktora u Društvu ASA RENT d.o.o </w:t>
      </w:r>
      <w:r w:rsidR="003F1C72">
        <w:rPr>
          <w:rFonts w:ascii="Tahoma" w:eastAsia="Times New Roman" w:hAnsi="Tahoma" w:cs="Tahoma"/>
          <w:lang w:val="bs-Latn-BA"/>
        </w:rPr>
        <w:t xml:space="preserve">Sarajevo i Dresscode d.o.o. Sarajevo, te </w:t>
      </w:r>
      <w:r w:rsidR="003F1C72">
        <w:rPr>
          <w:rFonts w:ascii="Tahoma" w:eastAsia="Times New Roman" w:hAnsi="Tahoma" w:cs="Tahoma"/>
          <w:lang w:val="bs-Latn-BA"/>
        </w:rPr>
        <w:lastRenderedPageBreak/>
        <w:t>izvršnog direktora društva ASA Testing Centar d.o.o. Sarajevo.</w:t>
      </w:r>
      <w:r w:rsidRPr="009D5D70">
        <w:rPr>
          <w:rFonts w:ascii="Tahoma" w:eastAsia="Times New Roman" w:hAnsi="Tahoma" w:cs="Tahoma"/>
          <w:lang w:val="bs-Latn-BA"/>
        </w:rPr>
        <w:t xml:space="preserve"> Certificirani je računovođa i interni revizor u FBiH, te posjeduje ACCA certifikat. </w:t>
      </w:r>
    </w:p>
    <w:p w14:paraId="0108087A" w14:textId="77777777" w:rsidR="003F54F8" w:rsidRPr="009D5D70" w:rsidRDefault="003F54F8" w:rsidP="007A2158">
      <w:pPr>
        <w:spacing w:after="0" w:line="240" w:lineRule="auto"/>
        <w:jc w:val="both"/>
        <w:rPr>
          <w:rFonts w:ascii="Tahoma" w:eastAsia="Times New Roman" w:hAnsi="Tahoma" w:cs="Tahoma"/>
          <w:lang w:val="bs-Latn-BA"/>
        </w:rPr>
      </w:pPr>
    </w:p>
    <w:p w14:paraId="0B0637C0" w14:textId="75BF7325" w:rsidR="003F54F8" w:rsidRPr="00993B5B" w:rsidRDefault="003F54F8" w:rsidP="003F54F8">
      <w:pPr>
        <w:spacing w:after="0" w:line="240" w:lineRule="auto"/>
        <w:jc w:val="both"/>
        <w:rPr>
          <w:rFonts w:ascii="Tahoma" w:eastAsia="Times New Roman" w:hAnsi="Tahoma" w:cs="Tahoma"/>
          <w:b/>
          <w:bCs/>
          <w:lang w:val="bs-Latn-BA"/>
        </w:rPr>
      </w:pPr>
      <w:r w:rsidRPr="00993B5B">
        <w:rPr>
          <w:rFonts w:ascii="Tahoma" w:eastAsia="Times New Roman" w:hAnsi="Tahoma" w:cs="Tahoma"/>
          <w:b/>
          <w:bCs/>
          <w:lang w:val="bs-Latn-BA"/>
        </w:rPr>
        <w:t>Skupština</w:t>
      </w:r>
    </w:p>
    <w:p w14:paraId="0735A8A4" w14:textId="77777777" w:rsidR="003F54F8" w:rsidRPr="00993B5B" w:rsidRDefault="003F54F8" w:rsidP="003F54F8">
      <w:pPr>
        <w:spacing w:after="0" w:line="240" w:lineRule="auto"/>
        <w:jc w:val="both"/>
        <w:rPr>
          <w:rFonts w:ascii="Tahoma" w:eastAsia="Times New Roman" w:hAnsi="Tahoma" w:cs="Tahoma"/>
          <w:lang w:val="bs-Latn-BA"/>
        </w:rPr>
      </w:pPr>
    </w:p>
    <w:p w14:paraId="40D6FDF6" w14:textId="34A58FEF" w:rsidR="003F54F8" w:rsidRPr="00993B5B" w:rsidRDefault="003F54F8" w:rsidP="003F54F8">
      <w:p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Skupštinu Društva čini ASA Finance d.d. Sarajevo kao jedini dioničar </w:t>
      </w:r>
      <w:r w:rsidR="005D43DA" w:rsidRPr="00993B5B">
        <w:rPr>
          <w:rFonts w:ascii="Tahoma" w:eastAsia="Times New Roman" w:hAnsi="Tahoma" w:cs="Tahoma"/>
          <w:lang w:val="bs-Latn-BA"/>
        </w:rPr>
        <w:t>Društva</w:t>
      </w:r>
      <w:r w:rsidRPr="00993B5B">
        <w:rPr>
          <w:rFonts w:ascii="Tahoma" w:eastAsia="Times New Roman" w:hAnsi="Tahoma" w:cs="Tahoma"/>
          <w:lang w:val="bs-Latn-BA"/>
        </w:rPr>
        <w:t>.</w:t>
      </w:r>
    </w:p>
    <w:p w14:paraId="4ADB378C" w14:textId="77777777" w:rsidR="003F54F8" w:rsidRPr="00993B5B" w:rsidRDefault="003F54F8" w:rsidP="003F54F8">
      <w:pPr>
        <w:spacing w:after="0" w:line="240" w:lineRule="auto"/>
        <w:jc w:val="both"/>
        <w:rPr>
          <w:rFonts w:ascii="Tahoma" w:eastAsia="Times New Roman" w:hAnsi="Tahoma" w:cs="Tahoma"/>
          <w:lang w:val="bs-Latn-BA"/>
        </w:rPr>
      </w:pPr>
    </w:p>
    <w:p w14:paraId="20867004" w14:textId="750EDF40" w:rsidR="003F54F8" w:rsidRPr="00993B5B" w:rsidRDefault="003F54F8" w:rsidP="003F54F8">
      <w:pPr>
        <w:spacing w:after="0" w:line="240" w:lineRule="auto"/>
        <w:jc w:val="both"/>
        <w:rPr>
          <w:rFonts w:ascii="Tahoma" w:eastAsia="Times New Roman" w:hAnsi="Tahoma" w:cs="Tahoma"/>
          <w:lang w:val="bs-Latn-BA"/>
        </w:rPr>
      </w:pPr>
      <w:r w:rsidRPr="00993B5B">
        <w:rPr>
          <w:rFonts w:ascii="Tahoma" w:eastAsia="Times New Roman" w:hAnsi="Tahoma" w:cs="Tahoma"/>
          <w:lang w:val="bs-Latn-BA"/>
        </w:rPr>
        <w:t>ASA Finance d.d. dio je financijske divizije renomirane ASA Grupe koja je vodeći multinacionalni konglomerat koji obuhvata različite segmente poslovanja. ASA Grupa uključuje finansije, usluge, zdravstvo, nekretnine i prirodne resurse. Grupa upošljava više od 7.000 ljudi u preko 30 država. Uvrštena je među 500 najboljih kompanija u srednjoj Evropi prema konsultantskoj kući Deloit</w:t>
      </w:r>
      <w:r w:rsidR="002F09D6">
        <w:rPr>
          <w:rFonts w:ascii="Tahoma" w:eastAsia="Times New Roman" w:hAnsi="Tahoma" w:cs="Tahoma"/>
          <w:lang w:val="bs-Latn-BA"/>
        </w:rPr>
        <w:t>t</w:t>
      </w:r>
      <w:r w:rsidRPr="00993B5B">
        <w:rPr>
          <w:rFonts w:ascii="Tahoma" w:eastAsia="Times New Roman" w:hAnsi="Tahoma" w:cs="Tahoma"/>
          <w:lang w:val="bs-Latn-BA"/>
        </w:rPr>
        <w:t>e.</w:t>
      </w:r>
    </w:p>
    <w:p w14:paraId="5C40E723" w14:textId="77777777" w:rsidR="003F54F8" w:rsidRPr="00993B5B" w:rsidRDefault="003F54F8" w:rsidP="003F54F8">
      <w:pPr>
        <w:spacing w:after="0" w:line="240" w:lineRule="auto"/>
        <w:jc w:val="both"/>
        <w:rPr>
          <w:rFonts w:ascii="Tahoma" w:eastAsia="Times New Roman" w:hAnsi="Tahoma" w:cs="Tahoma"/>
          <w:lang w:val="bs-Latn-BA"/>
        </w:rPr>
      </w:pPr>
    </w:p>
    <w:p w14:paraId="5229F73E" w14:textId="1E4CE419" w:rsidR="003F54F8" w:rsidRPr="00993B5B" w:rsidRDefault="003F54F8" w:rsidP="003F54F8">
      <w:pPr>
        <w:spacing w:after="0" w:line="240" w:lineRule="auto"/>
        <w:jc w:val="both"/>
        <w:rPr>
          <w:rFonts w:ascii="Tahoma" w:eastAsia="Times New Roman" w:hAnsi="Tahoma" w:cs="Tahoma"/>
          <w:lang w:val="bs-Latn-BA"/>
        </w:rPr>
      </w:pPr>
      <w:r w:rsidRPr="00993B5B">
        <w:rPr>
          <w:rFonts w:ascii="Tahoma" w:eastAsia="Times New Roman" w:hAnsi="Tahoma" w:cs="Tahoma"/>
          <w:lang w:val="bs-Latn-BA"/>
        </w:rPr>
        <w:t>ASA FINANCE d.d., Sarajevo je glavni dio Financijske divizije ASA Grupe, sa udjelima</w:t>
      </w:r>
      <w:r w:rsidR="00206FFA" w:rsidRPr="00993B5B">
        <w:rPr>
          <w:rFonts w:ascii="Tahoma" w:eastAsia="Times New Roman" w:hAnsi="Tahoma" w:cs="Tahoma"/>
          <w:lang w:val="bs-Latn-BA"/>
        </w:rPr>
        <w:t>/dionicama u bankama</w:t>
      </w:r>
      <w:r w:rsidRPr="00993B5B">
        <w:rPr>
          <w:rFonts w:ascii="Tahoma" w:eastAsia="Times New Roman" w:hAnsi="Tahoma" w:cs="Tahoma"/>
          <w:lang w:val="bs-Latn-BA"/>
        </w:rPr>
        <w:t xml:space="preserve">, osiguravajućim </w:t>
      </w:r>
      <w:r w:rsidR="00206FFA" w:rsidRPr="00993B5B">
        <w:rPr>
          <w:rFonts w:ascii="Tahoma" w:eastAsia="Times New Roman" w:hAnsi="Tahoma" w:cs="Tahoma"/>
          <w:lang w:val="bs-Latn-BA"/>
        </w:rPr>
        <w:t>društvima</w:t>
      </w:r>
      <w:r w:rsidRPr="00993B5B">
        <w:rPr>
          <w:rFonts w:ascii="Tahoma" w:eastAsia="Times New Roman" w:hAnsi="Tahoma" w:cs="Tahoma"/>
          <w:lang w:val="bs-Latn-BA"/>
        </w:rPr>
        <w:t xml:space="preserve">, </w:t>
      </w:r>
      <w:r w:rsidR="00206FFA" w:rsidRPr="00993B5B">
        <w:rPr>
          <w:rFonts w:ascii="Tahoma" w:eastAsia="Times New Roman" w:hAnsi="Tahoma" w:cs="Tahoma"/>
          <w:lang w:val="bs-Latn-BA"/>
        </w:rPr>
        <w:t xml:space="preserve">investicijskim </w:t>
      </w:r>
      <w:r w:rsidRPr="00993B5B">
        <w:rPr>
          <w:rFonts w:ascii="Tahoma" w:eastAsia="Times New Roman" w:hAnsi="Tahoma" w:cs="Tahoma"/>
          <w:lang w:val="bs-Latn-BA"/>
        </w:rPr>
        <w:t xml:space="preserve">fondovima i drugim ulaganjima u BiH i širom Europe i ostatka svijeta. Među ulaganjima su većinski udjeli u najvećoj lokalnoj banci u BiH (ASA Banka d.d.) i </w:t>
      </w:r>
      <w:r w:rsidR="00206FFA" w:rsidRPr="00993B5B">
        <w:rPr>
          <w:rFonts w:ascii="Tahoma" w:eastAsia="Times New Roman" w:hAnsi="Tahoma" w:cs="Tahoma"/>
          <w:lang w:val="bs-Latn-BA"/>
        </w:rPr>
        <w:t>jednim od najvećih</w:t>
      </w:r>
      <w:r w:rsidRPr="00993B5B">
        <w:rPr>
          <w:rFonts w:ascii="Tahoma" w:eastAsia="Times New Roman" w:hAnsi="Tahoma" w:cs="Tahoma"/>
          <w:lang w:val="bs-Latn-BA"/>
        </w:rPr>
        <w:t xml:space="preserve"> osiguravajući</w:t>
      </w:r>
      <w:r w:rsidR="00206FFA" w:rsidRPr="00993B5B">
        <w:rPr>
          <w:rFonts w:ascii="Tahoma" w:eastAsia="Times New Roman" w:hAnsi="Tahoma" w:cs="Tahoma"/>
          <w:lang w:val="bs-Latn-BA"/>
        </w:rPr>
        <w:t>h</w:t>
      </w:r>
      <w:r w:rsidRPr="00993B5B">
        <w:rPr>
          <w:rFonts w:ascii="Tahoma" w:eastAsia="Times New Roman" w:hAnsi="Tahoma" w:cs="Tahoma"/>
          <w:lang w:val="bs-Latn-BA"/>
        </w:rPr>
        <w:t xml:space="preserve"> društ</w:t>
      </w:r>
      <w:r w:rsidR="00206FFA" w:rsidRPr="00993B5B">
        <w:rPr>
          <w:rFonts w:ascii="Tahoma" w:eastAsia="Times New Roman" w:hAnsi="Tahoma" w:cs="Tahoma"/>
          <w:lang w:val="bs-Latn-BA"/>
        </w:rPr>
        <w:t>a</w:t>
      </w:r>
      <w:r w:rsidRPr="00993B5B">
        <w:rPr>
          <w:rFonts w:ascii="Tahoma" w:eastAsia="Times New Roman" w:hAnsi="Tahoma" w:cs="Tahoma"/>
          <w:lang w:val="bs-Latn-BA"/>
        </w:rPr>
        <w:t>va u BiH</w:t>
      </w:r>
      <w:r w:rsidR="00206FFA" w:rsidRPr="00993B5B">
        <w:rPr>
          <w:rFonts w:ascii="Tahoma" w:eastAsia="Times New Roman" w:hAnsi="Tahoma" w:cs="Tahoma"/>
          <w:lang w:val="bs-Latn-BA"/>
        </w:rPr>
        <w:t xml:space="preserve"> (ASA CENTRAL OSIGURANJE d.d.)</w:t>
      </w:r>
    </w:p>
    <w:p w14:paraId="12BE01D8" w14:textId="77777777" w:rsidR="0086374F" w:rsidRPr="009D5D70" w:rsidRDefault="0086374F" w:rsidP="00112C0C">
      <w:pPr>
        <w:spacing w:after="0" w:line="240" w:lineRule="auto"/>
        <w:jc w:val="both"/>
        <w:rPr>
          <w:rFonts w:ascii="Tahoma" w:eastAsia="Times New Roman" w:hAnsi="Tahoma" w:cs="Tahoma"/>
          <w:lang w:val="bs-Latn-BA"/>
        </w:rPr>
      </w:pPr>
    </w:p>
    <w:p w14:paraId="7D223F09" w14:textId="6EAF8DA3" w:rsidR="00F8323D" w:rsidRPr="009D5D70" w:rsidRDefault="00F8323D" w:rsidP="001B67AB">
      <w:pPr>
        <w:pStyle w:val="Heading1"/>
        <w:numPr>
          <w:ilvl w:val="0"/>
          <w:numId w:val="21"/>
        </w:numPr>
        <w:rPr>
          <w:rFonts w:ascii="Tahoma" w:hAnsi="Tahoma" w:cs="Tahoma"/>
          <w:b/>
          <w:bCs/>
          <w:color w:val="auto"/>
          <w:sz w:val="28"/>
          <w:szCs w:val="28"/>
          <w:lang w:val="bs-Latn-BA"/>
        </w:rPr>
      </w:pPr>
      <w:bookmarkStart w:id="56" w:name="_Toc229143326"/>
      <w:r w:rsidRPr="009D5D70">
        <w:rPr>
          <w:rFonts w:ascii="Tahoma" w:hAnsi="Tahoma" w:cs="Tahoma"/>
          <w:b/>
          <w:bCs/>
          <w:color w:val="auto"/>
          <w:sz w:val="28"/>
          <w:szCs w:val="28"/>
          <w:lang w:val="bs-Latn-BA"/>
        </w:rPr>
        <w:t>PODACI O BANCI DEPOZITARU</w:t>
      </w:r>
      <w:bookmarkEnd w:id="56"/>
    </w:p>
    <w:p w14:paraId="25D946BD" w14:textId="77777777" w:rsidR="00F8323D" w:rsidRPr="009D5D70" w:rsidRDefault="00F8323D" w:rsidP="00F8323D">
      <w:pPr>
        <w:spacing w:after="0" w:line="240" w:lineRule="auto"/>
        <w:jc w:val="both"/>
        <w:rPr>
          <w:rFonts w:ascii="Tahoma" w:hAnsi="Tahoma" w:cs="Tahoma"/>
          <w:color w:val="2F5496" w:themeColor="accent1" w:themeShade="BF"/>
          <w:lang w:val="bs-Latn-BA"/>
        </w:rPr>
      </w:pPr>
    </w:p>
    <w:p w14:paraId="4FBCAFE4" w14:textId="77777777" w:rsidR="008B4320" w:rsidRPr="009D5D70" w:rsidRDefault="008B4320" w:rsidP="008B4320">
      <w:pPr>
        <w:pStyle w:val="ListParagraph"/>
        <w:spacing w:after="0" w:line="240" w:lineRule="auto"/>
        <w:ind w:left="0"/>
        <w:jc w:val="both"/>
        <w:rPr>
          <w:rFonts w:ascii="Tahoma" w:hAnsi="Tahoma" w:cs="Tahoma"/>
          <w:lang w:val="bs-Latn-BA"/>
        </w:rPr>
      </w:pPr>
      <w:r w:rsidRPr="009D5D70">
        <w:rPr>
          <w:rFonts w:ascii="Tahoma" w:hAnsi="Tahoma" w:cs="Tahoma"/>
          <w:lang w:val="bs-Latn-BA"/>
        </w:rPr>
        <w:t>Banka depozitar jeste banka koja za potrebe fonda obavlja poslove čuvanja zasebne imovine fonda, poslove vođenja posebnih računa za imovinu fonda i odjeljivanja imovine svakog pojedinog fonda od imovine ostalih fondova, te obavlja druge poslove u skladu sa odredbama ovog Zakona i propisom Komisije.</w:t>
      </w:r>
    </w:p>
    <w:p w14:paraId="14B4AA07" w14:textId="77777777" w:rsidR="008B4320" w:rsidRPr="009D5D70" w:rsidRDefault="008B4320" w:rsidP="008B4320">
      <w:pPr>
        <w:pStyle w:val="ListParagraph"/>
        <w:spacing w:after="0" w:line="240" w:lineRule="auto"/>
        <w:ind w:left="0"/>
        <w:jc w:val="both"/>
        <w:rPr>
          <w:rFonts w:ascii="Tahoma" w:hAnsi="Tahoma" w:cs="Tahoma"/>
          <w:lang w:val="bs-Latn-BA"/>
        </w:rPr>
      </w:pPr>
    </w:p>
    <w:p w14:paraId="71EB8D1B" w14:textId="34E266E3" w:rsidR="008B4320" w:rsidRPr="009D5D70" w:rsidRDefault="008B4320" w:rsidP="008B4320">
      <w:pPr>
        <w:pStyle w:val="ListParagraph"/>
        <w:spacing w:after="0" w:line="240" w:lineRule="auto"/>
        <w:ind w:left="0"/>
        <w:jc w:val="both"/>
        <w:rPr>
          <w:rFonts w:ascii="Tahoma" w:hAnsi="Tahoma" w:cs="Tahoma"/>
          <w:lang w:val="bs-Latn-BA"/>
        </w:rPr>
      </w:pPr>
      <w:r w:rsidRPr="009D5D70">
        <w:rPr>
          <w:rFonts w:ascii="Tahoma" w:hAnsi="Tahoma" w:cs="Tahoma"/>
          <w:lang w:val="bs-Latn-BA"/>
        </w:rPr>
        <w:t>Banka Depozitar Fonda je Raiffeisen Bank d.d., sa sjedi</w:t>
      </w:r>
      <w:r w:rsidR="00E4248E" w:rsidRPr="009D5D70">
        <w:rPr>
          <w:rFonts w:ascii="Tahoma" w:hAnsi="Tahoma" w:cs="Tahoma"/>
          <w:lang w:val="bs-Latn-BA"/>
        </w:rPr>
        <w:t>š</w:t>
      </w:r>
      <w:r w:rsidRPr="009D5D70">
        <w:rPr>
          <w:rFonts w:ascii="Tahoma" w:hAnsi="Tahoma" w:cs="Tahoma"/>
          <w:lang w:val="bs-Latn-BA"/>
        </w:rPr>
        <w:t xml:space="preserve">tem u Sarajevu, Zmaja od Bosne d.d. </w:t>
      </w:r>
    </w:p>
    <w:p w14:paraId="2096A3F7" w14:textId="77777777" w:rsidR="00112C0C" w:rsidRPr="009D5D70" w:rsidRDefault="00112C0C" w:rsidP="008B4320">
      <w:pPr>
        <w:pStyle w:val="ListParagraph"/>
        <w:spacing w:after="0" w:line="240" w:lineRule="auto"/>
        <w:ind w:left="0"/>
        <w:jc w:val="both"/>
        <w:rPr>
          <w:rFonts w:ascii="Tahoma" w:hAnsi="Tahoma" w:cs="Tahoma"/>
          <w:lang w:val="bs-Latn-BA"/>
        </w:rPr>
      </w:pPr>
    </w:p>
    <w:p w14:paraId="022B8BC6" w14:textId="4792962D" w:rsidR="008B4320" w:rsidRPr="009D5D70" w:rsidRDefault="008B4320" w:rsidP="008B4320">
      <w:pPr>
        <w:pStyle w:val="ListParagraph"/>
        <w:spacing w:after="0" w:line="240" w:lineRule="auto"/>
        <w:ind w:left="0"/>
        <w:jc w:val="both"/>
        <w:rPr>
          <w:rFonts w:ascii="Tahoma" w:hAnsi="Tahoma" w:cs="Tahoma"/>
          <w:lang w:val="bs-Latn-BA"/>
        </w:rPr>
      </w:pPr>
      <w:r w:rsidRPr="009D5D70">
        <w:rPr>
          <w:rFonts w:ascii="Tahoma" w:hAnsi="Tahoma" w:cs="Tahoma"/>
          <w:lang w:val="bs-Latn-BA"/>
        </w:rPr>
        <w:t xml:space="preserve">Depozitar je poslove depozitara ovlašten obavljati temeljem dozvole Komisije za vrijednosne papire Federacije BiH za obavljanje poslova depozitara fonda na </w:t>
      </w:r>
      <w:r w:rsidR="005D43DA" w:rsidRPr="009D5D70">
        <w:rPr>
          <w:rFonts w:ascii="Tahoma" w:hAnsi="Tahoma" w:cs="Tahoma"/>
          <w:lang w:val="bs-Latn-BA"/>
        </w:rPr>
        <w:t>tržištu</w:t>
      </w:r>
      <w:r w:rsidRPr="009D5D70">
        <w:rPr>
          <w:rFonts w:ascii="Tahoma" w:hAnsi="Tahoma" w:cs="Tahoma"/>
          <w:lang w:val="bs-Latn-BA"/>
        </w:rPr>
        <w:t xml:space="preserve"> vrijednosnih papira Federacije BiH broj: </w:t>
      </w:r>
      <w:r w:rsidR="00906508" w:rsidRPr="009D5D70">
        <w:rPr>
          <w:rFonts w:ascii="Tahoma" w:hAnsi="Tahoma" w:cs="Tahoma"/>
          <w:lang w:val="bs-Latn-BA"/>
        </w:rPr>
        <w:t xml:space="preserve">04-1-19-552/052 od 02.11.2005. godine </w:t>
      </w:r>
      <w:r w:rsidRPr="009D5D70">
        <w:rPr>
          <w:rFonts w:ascii="Tahoma" w:hAnsi="Tahoma" w:cs="Tahoma"/>
          <w:lang w:val="bs-Latn-BA"/>
        </w:rPr>
        <w:t xml:space="preserve">i skrbnika na </w:t>
      </w:r>
      <w:r w:rsidR="005D43DA" w:rsidRPr="009D5D70">
        <w:rPr>
          <w:rFonts w:ascii="Tahoma" w:hAnsi="Tahoma" w:cs="Tahoma"/>
          <w:lang w:val="bs-Latn-BA"/>
        </w:rPr>
        <w:t>tržištu</w:t>
      </w:r>
      <w:r w:rsidRPr="009D5D70">
        <w:rPr>
          <w:rFonts w:ascii="Tahoma" w:hAnsi="Tahoma" w:cs="Tahoma"/>
          <w:lang w:val="bs-Latn-BA"/>
        </w:rPr>
        <w:t xml:space="preserve"> vrijednosnih papir</w:t>
      </w:r>
      <w:r w:rsidR="00922437" w:rsidRPr="009D5D70">
        <w:rPr>
          <w:rFonts w:ascii="Tahoma" w:hAnsi="Tahoma" w:cs="Tahoma"/>
          <w:lang w:val="bs-Latn-BA"/>
        </w:rPr>
        <w:t>a</w:t>
      </w:r>
      <w:r w:rsidRPr="009D5D70">
        <w:rPr>
          <w:rFonts w:ascii="Tahoma" w:hAnsi="Tahoma" w:cs="Tahoma"/>
          <w:lang w:val="bs-Latn-BA"/>
        </w:rPr>
        <w:t xml:space="preserve"> Federacije BiH broj: </w:t>
      </w:r>
      <w:r w:rsidR="00922437" w:rsidRPr="009D5D70">
        <w:rPr>
          <w:rFonts w:ascii="Tahoma" w:hAnsi="Tahoma" w:cs="Tahoma"/>
          <w:lang w:val="bs-Latn-BA"/>
        </w:rPr>
        <w:t xml:space="preserve">04-19-162/06 </w:t>
      </w:r>
      <w:r w:rsidRPr="009D5D70">
        <w:rPr>
          <w:rFonts w:ascii="Tahoma" w:hAnsi="Tahoma" w:cs="Tahoma"/>
          <w:lang w:val="bs-Latn-BA"/>
        </w:rPr>
        <w:t xml:space="preserve">od </w:t>
      </w:r>
      <w:r w:rsidR="00927436" w:rsidRPr="009D5D70">
        <w:rPr>
          <w:rFonts w:ascii="Tahoma" w:hAnsi="Tahoma" w:cs="Tahoma"/>
          <w:lang w:val="bs-Latn-BA"/>
        </w:rPr>
        <w:t>09</w:t>
      </w:r>
      <w:r w:rsidRPr="009D5D70">
        <w:rPr>
          <w:rFonts w:ascii="Tahoma" w:hAnsi="Tahoma" w:cs="Tahoma"/>
          <w:lang w:val="bs-Latn-BA"/>
        </w:rPr>
        <w:t>.</w:t>
      </w:r>
      <w:r w:rsidR="00927436" w:rsidRPr="009D5D70">
        <w:rPr>
          <w:rFonts w:ascii="Tahoma" w:hAnsi="Tahoma" w:cs="Tahoma"/>
          <w:lang w:val="bs-Latn-BA"/>
        </w:rPr>
        <w:t>05</w:t>
      </w:r>
      <w:r w:rsidRPr="009D5D70">
        <w:rPr>
          <w:rFonts w:ascii="Tahoma" w:hAnsi="Tahoma" w:cs="Tahoma"/>
          <w:lang w:val="bs-Latn-BA"/>
        </w:rPr>
        <w:t>.200</w:t>
      </w:r>
      <w:r w:rsidR="00927436" w:rsidRPr="009D5D70">
        <w:rPr>
          <w:rFonts w:ascii="Tahoma" w:hAnsi="Tahoma" w:cs="Tahoma"/>
          <w:lang w:val="bs-Latn-BA"/>
        </w:rPr>
        <w:t>6</w:t>
      </w:r>
      <w:r w:rsidRPr="009D5D70">
        <w:rPr>
          <w:rFonts w:ascii="Tahoma" w:hAnsi="Tahoma" w:cs="Tahoma"/>
          <w:lang w:val="bs-Latn-BA"/>
        </w:rPr>
        <w:t>. godine.</w:t>
      </w:r>
    </w:p>
    <w:p w14:paraId="23CE888A" w14:textId="77777777" w:rsidR="00C43632" w:rsidRPr="009D5D70" w:rsidRDefault="00C43632" w:rsidP="008B4320">
      <w:pPr>
        <w:pStyle w:val="ListParagraph"/>
        <w:spacing w:after="0" w:line="240" w:lineRule="auto"/>
        <w:ind w:left="0"/>
        <w:jc w:val="both"/>
        <w:rPr>
          <w:rFonts w:ascii="Tahoma" w:hAnsi="Tahoma" w:cs="Tahoma"/>
          <w:lang w:val="bs-Latn-BA"/>
        </w:rPr>
      </w:pPr>
    </w:p>
    <w:p w14:paraId="4F95AE0C" w14:textId="26C03FEE" w:rsidR="008B4320" w:rsidRPr="009D5D70" w:rsidRDefault="008B4320" w:rsidP="008B4320">
      <w:pPr>
        <w:pStyle w:val="ListParagraph"/>
        <w:spacing w:after="0" w:line="240" w:lineRule="auto"/>
        <w:ind w:left="0"/>
        <w:jc w:val="both"/>
        <w:rPr>
          <w:rFonts w:ascii="Tahoma" w:hAnsi="Tahoma" w:cs="Tahoma"/>
          <w:lang w:val="bs-Latn-BA"/>
        </w:rPr>
      </w:pPr>
      <w:r w:rsidRPr="009D5D70">
        <w:rPr>
          <w:rFonts w:ascii="Tahoma" w:hAnsi="Tahoma" w:cs="Tahoma"/>
          <w:lang w:val="bs-Latn-BA"/>
        </w:rPr>
        <w:t>Depozitar za Fond obavlja poslove pod uslovima i na način predviđen Zakonom, Prospektom i Statutom, Pravilnikom o bankama depozitarima investicijskih fondova, te Ugovorom o obavljanju poslova depozitara br.</w:t>
      </w:r>
      <w:r w:rsidR="00225D36">
        <w:rPr>
          <w:rFonts w:ascii="Tahoma" w:hAnsi="Tahoma" w:cs="Tahoma"/>
          <w:lang w:val="bs-Latn-BA"/>
        </w:rPr>
        <w:t>11-05-U/26</w:t>
      </w:r>
      <w:r w:rsidRPr="009D5D70">
        <w:rPr>
          <w:rFonts w:ascii="Tahoma" w:hAnsi="Tahoma" w:cs="Tahoma"/>
          <w:lang w:val="bs-Latn-BA"/>
        </w:rPr>
        <w:t xml:space="preserve"> zaključenog dana </w:t>
      </w:r>
      <w:r w:rsidR="00225D36">
        <w:rPr>
          <w:rFonts w:ascii="Tahoma" w:hAnsi="Tahoma" w:cs="Tahoma"/>
          <w:lang w:val="bs-Latn-BA"/>
        </w:rPr>
        <w:t>13.05.</w:t>
      </w:r>
      <w:r w:rsidRPr="009D5D70">
        <w:rPr>
          <w:rFonts w:ascii="Tahoma" w:hAnsi="Tahoma" w:cs="Tahoma"/>
          <w:lang w:val="bs-Latn-BA"/>
        </w:rPr>
        <w:t>202</w:t>
      </w:r>
      <w:r w:rsidR="007A2158" w:rsidRPr="009D5D70">
        <w:rPr>
          <w:rFonts w:ascii="Tahoma" w:hAnsi="Tahoma" w:cs="Tahoma"/>
          <w:lang w:val="bs-Latn-BA"/>
        </w:rPr>
        <w:t>6</w:t>
      </w:r>
      <w:r w:rsidRPr="009D5D70">
        <w:rPr>
          <w:rFonts w:ascii="Tahoma" w:hAnsi="Tahoma" w:cs="Tahoma"/>
          <w:lang w:val="bs-Latn-BA"/>
        </w:rPr>
        <w:t>. godine između Društva i banke Depozitara.</w:t>
      </w:r>
    </w:p>
    <w:p w14:paraId="56A7AAEB" w14:textId="77777777" w:rsidR="0063228E" w:rsidRPr="009D5D70" w:rsidRDefault="0063228E" w:rsidP="00566C6F">
      <w:pPr>
        <w:spacing w:after="0" w:line="240" w:lineRule="auto"/>
        <w:jc w:val="both"/>
        <w:rPr>
          <w:rFonts w:ascii="Tahoma" w:eastAsia="Times New Roman" w:hAnsi="Tahoma" w:cs="Tahoma"/>
          <w:lang w:val="bs-Latn-BA"/>
        </w:rPr>
      </w:pPr>
    </w:p>
    <w:p w14:paraId="5EF61F78" w14:textId="03DF7264" w:rsidR="00C43632" w:rsidRPr="00993B5B" w:rsidRDefault="00C43632" w:rsidP="00C43632">
      <w:p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Pored </w:t>
      </w:r>
      <w:r w:rsidR="00CF0031" w:rsidRPr="00993B5B">
        <w:rPr>
          <w:rFonts w:ascii="Tahoma" w:eastAsia="Times New Roman" w:hAnsi="Tahoma" w:cs="Tahoma"/>
          <w:lang w:val="bs-Latn-BA"/>
        </w:rPr>
        <w:t>č</w:t>
      </w:r>
      <w:r w:rsidRPr="00993B5B">
        <w:rPr>
          <w:rFonts w:ascii="Tahoma" w:eastAsia="Times New Roman" w:hAnsi="Tahoma" w:cs="Tahoma"/>
          <w:lang w:val="bs-Latn-BA"/>
        </w:rPr>
        <w:t>uvanja posebne imovine Fonda, vo</w:t>
      </w:r>
      <w:r w:rsidR="005D43DA" w:rsidRPr="00993B5B">
        <w:rPr>
          <w:rFonts w:ascii="Tahoma" w:eastAsia="Times New Roman" w:hAnsi="Tahoma" w:cs="Tahoma"/>
          <w:lang w:val="bs-Latn-BA"/>
        </w:rPr>
        <w:t>đ</w:t>
      </w:r>
      <w:r w:rsidRPr="00993B5B">
        <w:rPr>
          <w:rFonts w:ascii="Tahoma" w:eastAsia="Times New Roman" w:hAnsi="Tahoma" w:cs="Tahoma"/>
          <w:lang w:val="bs-Latn-BA"/>
        </w:rPr>
        <w:t xml:space="preserve">enja posebnih </w:t>
      </w:r>
      <w:r w:rsidR="005D43DA" w:rsidRPr="00993B5B">
        <w:rPr>
          <w:rFonts w:ascii="Tahoma" w:eastAsia="Times New Roman" w:hAnsi="Tahoma" w:cs="Tahoma"/>
          <w:lang w:val="bs-Latn-BA"/>
        </w:rPr>
        <w:t>računa</w:t>
      </w:r>
      <w:r w:rsidRPr="00993B5B">
        <w:rPr>
          <w:rFonts w:ascii="Tahoma" w:eastAsia="Times New Roman" w:hAnsi="Tahoma" w:cs="Tahoma"/>
          <w:lang w:val="bs-Latn-BA"/>
        </w:rPr>
        <w:t xml:space="preserve"> za imovinu svakoga pojedinog </w:t>
      </w:r>
      <w:r w:rsidR="005D43DA" w:rsidRPr="00993B5B">
        <w:rPr>
          <w:rFonts w:ascii="Tahoma" w:eastAsia="Times New Roman" w:hAnsi="Tahoma" w:cs="Tahoma"/>
          <w:lang w:val="bs-Latn-BA"/>
        </w:rPr>
        <w:t>F</w:t>
      </w:r>
      <w:r w:rsidRPr="00993B5B">
        <w:rPr>
          <w:rFonts w:ascii="Tahoma" w:eastAsia="Times New Roman" w:hAnsi="Tahoma" w:cs="Tahoma"/>
          <w:lang w:val="bs-Latn-BA"/>
        </w:rPr>
        <w:t>onda i odjeljivanja</w:t>
      </w:r>
      <w:r w:rsidR="00CF0031" w:rsidRPr="00993B5B">
        <w:rPr>
          <w:rFonts w:ascii="Tahoma" w:eastAsia="Times New Roman" w:hAnsi="Tahoma" w:cs="Tahoma"/>
          <w:lang w:val="bs-Latn-BA"/>
        </w:rPr>
        <w:t xml:space="preserve"> </w:t>
      </w:r>
      <w:r w:rsidRPr="00993B5B">
        <w:rPr>
          <w:rFonts w:ascii="Tahoma" w:eastAsia="Times New Roman" w:hAnsi="Tahoma" w:cs="Tahoma"/>
          <w:lang w:val="bs-Latn-BA"/>
        </w:rPr>
        <w:t xml:space="preserve">imovine svakog pojedinog fonda od imovine ostalih </w:t>
      </w:r>
      <w:r w:rsidR="005D43DA" w:rsidRPr="00993B5B">
        <w:rPr>
          <w:rFonts w:ascii="Tahoma" w:eastAsia="Times New Roman" w:hAnsi="Tahoma" w:cs="Tahoma"/>
          <w:lang w:val="bs-Latn-BA"/>
        </w:rPr>
        <w:t>fondova</w:t>
      </w:r>
      <w:r w:rsidRPr="00993B5B">
        <w:rPr>
          <w:rFonts w:ascii="Tahoma" w:eastAsia="Times New Roman" w:hAnsi="Tahoma" w:cs="Tahoma"/>
          <w:lang w:val="bs-Latn-BA"/>
        </w:rPr>
        <w:t xml:space="preserve">, banka depozitar obavlja </w:t>
      </w:r>
      <w:r w:rsidR="005D43DA" w:rsidRPr="00993B5B">
        <w:rPr>
          <w:rFonts w:ascii="Tahoma" w:eastAsia="Times New Roman" w:hAnsi="Tahoma" w:cs="Tahoma"/>
          <w:lang w:val="bs-Latn-BA"/>
        </w:rPr>
        <w:t>sljedeće</w:t>
      </w:r>
      <w:r w:rsidRPr="00993B5B">
        <w:rPr>
          <w:rFonts w:ascii="Tahoma" w:eastAsia="Times New Roman" w:hAnsi="Tahoma" w:cs="Tahoma"/>
          <w:lang w:val="bs-Latn-BA"/>
        </w:rPr>
        <w:t xml:space="preserve"> poslove:</w:t>
      </w:r>
    </w:p>
    <w:p w14:paraId="1946616A" w14:textId="77777777" w:rsidR="00CF0031" w:rsidRPr="00993B5B" w:rsidRDefault="00CF0031" w:rsidP="00C43632">
      <w:pPr>
        <w:spacing w:after="0" w:line="240" w:lineRule="auto"/>
        <w:jc w:val="both"/>
        <w:rPr>
          <w:rFonts w:ascii="Tahoma" w:eastAsia="Times New Roman" w:hAnsi="Tahoma" w:cs="Tahoma"/>
          <w:lang w:val="bs-Latn-BA"/>
        </w:rPr>
      </w:pPr>
    </w:p>
    <w:p w14:paraId="713227E9" w14:textId="0EFD27C3" w:rsidR="00C43632"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osigurava da se prodaja i otkup udjela za </w:t>
      </w:r>
      <w:r w:rsidR="005D43DA" w:rsidRPr="00993B5B">
        <w:rPr>
          <w:rFonts w:ascii="Tahoma" w:eastAsia="Times New Roman" w:hAnsi="Tahoma" w:cs="Tahoma"/>
          <w:lang w:val="bs-Latn-BA"/>
        </w:rPr>
        <w:t>račun</w:t>
      </w:r>
      <w:r w:rsidRPr="00993B5B">
        <w:rPr>
          <w:rFonts w:ascii="Tahoma" w:eastAsia="Times New Roman" w:hAnsi="Tahoma" w:cs="Tahoma"/>
          <w:lang w:val="bs-Latn-BA"/>
        </w:rPr>
        <w:t xml:space="preserve"> Fonda obavljaju u skladu sa Zakonom i pravilima Fonda, ukoliko je to </w:t>
      </w:r>
      <w:r w:rsidR="005D43DA" w:rsidRPr="00993B5B">
        <w:rPr>
          <w:rFonts w:ascii="Tahoma" w:eastAsia="Times New Roman" w:hAnsi="Tahoma" w:cs="Tahoma"/>
          <w:lang w:val="bs-Latn-BA"/>
        </w:rPr>
        <w:t>predviđeno</w:t>
      </w:r>
      <w:r w:rsidRPr="00993B5B">
        <w:rPr>
          <w:rFonts w:ascii="Tahoma" w:eastAsia="Times New Roman" w:hAnsi="Tahoma" w:cs="Tahoma"/>
          <w:lang w:val="bs-Latn-BA"/>
        </w:rPr>
        <w:t xml:space="preserve"> Prospektom i Statutom Fonda,</w:t>
      </w:r>
    </w:p>
    <w:p w14:paraId="2C321686" w14:textId="74F8DAF5" w:rsidR="00C43632"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otkupljuje i </w:t>
      </w:r>
      <w:r w:rsidR="005D43DA" w:rsidRPr="00993B5B">
        <w:rPr>
          <w:rFonts w:ascii="Tahoma" w:eastAsia="Times New Roman" w:hAnsi="Tahoma" w:cs="Tahoma"/>
          <w:lang w:val="bs-Latn-BA"/>
        </w:rPr>
        <w:t>isplaćuje</w:t>
      </w:r>
      <w:r w:rsidRPr="00993B5B">
        <w:rPr>
          <w:rFonts w:ascii="Tahoma" w:eastAsia="Times New Roman" w:hAnsi="Tahoma" w:cs="Tahoma"/>
          <w:lang w:val="bs-Latn-BA"/>
        </w:rPr>
        <w:t xml:space="preserve"> udjele,</w:t>
      </w:r>
    </w:p>
    <w:p w14:paraId="6DA9A244" w14:textId="4AF8CE34" w:rsidR="00C43632"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vodi </w:t>
      </w:r>
      <w:r w:rsidR="005D43DA" w:rsidRPr="00993B5B">
        <w:rPr>
          <w:rFonts w:ascii="Tahoma" w:eastAsia="Times New Roman" w:hAnsi="Tahoma" w:cs="Tahoma"/>
          <w:lang w:val="bs-Latn-BA"/>
        </w:rPr>
        <w:t>računa</w:t>
      </w:r>
      <w:r w:rsidRPr="00993B5B">
        <w:rPr>
          <w:rFonts w:ascii="Tahoma" w:eastAsia="Times New Roman" w:hAnsi="Tahoma" w:cs="Tahoma"/>
          <w:lang w:val="bs-Latn-BA"/>
        </w:rPr>
        <w:t xml:space="preserve"> da je izra</w:t>
      </w:r>
      <w:r w:rsidR="005D43DA" w:rsidRPr="00993B5B">
        <w:rPr>
          <w:rFonts w:ascii="Tahoma" w:eastAsia="Times New Roman" w:hAnsi="Tahoma" w:cs="Tahoma"/>
          <w:lang w:val="bs-Latn-BA"/>
        </w:rPr>
        <w:t>č</w:t>
      </w:r>
      <w:r w:rsidRPr="00993B5B">
        <w:rPr>
          <w:rFonts w:ascii="Tahoma" w:eastAsia="Times New Roman" w:hAnsi="Tahoma" w:cs="Tahoma"/>
          <w:lang w:val="bs-Latn-BA"/>
        </w:rPr>
        <w:t>un neto vrijednosti pojedinog udjela u Fondu obavljen u skladu sa Zakonom, mjerodavnim propisima te Prospektom i Statutom Fonda,</w:t>
      </w:r>
    </w:p>
    <w:p w14:paraId="3635A5B8" w14:textId="29452A77" w:rsidR="00C43632" w:rsidRPr="00993B5B" w:rsidRDefault="005D43DA"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lastRenderedPageBreak/>
        <w:t>izvršava</w:t>
      </w:r>
      <w:r w:rsidR="00C43632" w:rsidRPr="00993B5B">
        <w:rPr>
          <w:rFonts w:ascii="Tahoma" w:eastAsia="Times New Roman" w:hAnsi="Tahoma" w:cs="Tahoma"/>
          <w:lang w:val="bs-Latn-BA"/>
        </w:rPr>
        <w:t xml:space="preserve"> naloge </w:t>
      </w:r>
      <w:r w:rsidRPr="00993B5B">
        <w:rPr>
          <w:rFonts w:ascii="Tahoma" w:eastAsia="Times New Roman" w:hAnsi="Tahoma" w:cs="Tahoma"/>
          <w:lang w:val="bs-Latn-BA"/>
        </w:rPr>
        <w:t>Društva</w:t>
      </w:r>
      <w:r w:rsidR="00C43632" w:rsidRPr="00993B5B">
        <w:rPr>
          <w:rFonts w:ascii="Tahoma" w:eastAsia="Times New Roman" w:hAnsi="Tahoma" w:cs="Tahoma"/>
          <w:lang w:val="bs-Latn-BA"/>
        </w:rPr>
        <w:t xml:space="preserve"> za upravljanje u vezi s transakcijama vrijednosnim papirima i drugom imovinom koja </w:t>
      </w:r>
      <w:r w:rsidRPr="00993B5B">
        <w:rPr>
          <w:rFonts w:ascii="Tahoma" w:eastAsia="Times New Roman" w:hAnsi="Tahoma" w:cs="Tahoma"/>
          <w:lang w:val="bs-Latn-BA"/>
        </w:rPr>
        <w:t>č</w:t>
      </w:r>
      <w:r w:rsidR="00C43632" w:rsidRPr="00993B5B">
        <w:rPr>
          <w:rFonts w:ascii="Tahoma" w:eastAsia="Times New Roman" w:hAnsi="Tahoma" w:cs="Tahoma"/>
          <w:lang w:val="bs-Latn-BA"/>
        </w:rPr>
        <w:t xml:space="preserve">ini portfolio Fonda, pod uslovom da nisu u suprotnosti sa Zakonom, propisima Komisije, Prospektom i/ili Statutom Fonda, te osigurava da transakcije vrijednosnim papirima budu namirene, odnosno da dospjela </w:t>
      </w:r>
      <w:r w:rsidRPr="00993B5B">
        <w:rPr>
          <w:rFonts w:ascii="Tahoma" w:eastAsia="Times New Roman" w:hAnsi="Tahoma" w:cs="Tahoma"/>
          <w:lang w:val="bs-Latn-BA"/>
        </w:rPr>
        <w:t>novčana</w:t>
      </w:r>
      <w:r w:rsidR="00C43632" w:rsidRPr="00993B5B">
        <w:rPr>
          <w:rFonts w:ascii="Tahoma" w:eastAsia="Times New Roman" w:hAnsi="Tahoma" w:cs="Tahoma"/>
          <w:lang w:val="bs-Latn-BA"/>
        </w:rPr>
        <w:t xml:space="preserve"> potra</w:t>
      </w:r>
      <w:r w:rsidRPr="00993B5B">
        <w:rPr>
          <w:rFonts w:ascii="Tahoma" w:eastAsia="Times New Roman" w:hAnsi="Tahoma" w:cs="Tahoma"/>
          <w:lang w:val="bs-Latn-BA"/>
        </w:rPr>
        <w:t>ž</w:t>
      </w:r>
      <w:r w:rsidR="00C43632" w:rsidRPr="00993B5B">
        <w:rPr>
          <w:rFonts w:ascii="Tahoma" w:eastAsia="Times New Roman" w:hAnsi="Tahoma" w:cs="Tahoma"/>
          <w:lang w:val="bs-Latn-BA"/>
        </w:rPr>
        <w:t xml:space="preserve">ivanja budu </w:t>
      </w:r>
      <w:r w:rsidRPr="00993B5B">
        <w:rPr>
          <w:rFonts w:ascii="Tahoma" w:eastAsia="Times New Roman" w:hAnsi="Tahoma" w:cs="Tahoma"/>
          <w:lang w:val="bs-Latn-BA"/>
        </w:rPr>
        <w:t>naplaćena</w:t>
      </w:r>
      <w:r w:rsidR="00C43632" w:rsidRPr="00993B5B">
        <w:rPr>
          <w:rFonts w:ascii="Tahoma" w:eastAsia="Times New Roman" w:hAnsi="Tahoma" w:cs="Tahoma"/>
          <w:lang w:val="bs-Latn-BA"/>
        </w:rPr>
        <w:t xml:space="preserve"> u zakonskim ili ugovornim rokovima,</w:t>
      </w:r>
    </w:p>
    <w:p w14:paraId="432353B8" w14:textId="294631CB" w:rsidR="00C43632" w:rsidRPr="00993B5B" w:rsidRDefault="005D43DA"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naplaćuje</w:t>
      </w:r>
      <w:r w:rsidR="00C43632" w:rsidRPr="00993B5B">
        <w:rPr>
          <w:rFonts w:ascii="Tahoma" w:eastAsia="Times New Roman" w:hAnsi="Tahoma" w:cs="Tahoma"/>
          <w:lang w:val="bs-Latn-BA"/>
        </w:rPr>
        <w:t xml:space="preserve"> sve prihode i druga prava dospjela u korist Fonda, a koja proizlaze iz njegove imovine,</w:t>
      </w:r>
    </w:p>
    <w:p w14:paraId="2EBF4AD2" w14:textId="1CF81261" w:rsidR="00C43632" w:rsidRPr="00993B5B" w:rsidRDefault="005D43DA"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obezbjeđuje</w:t>
      </w:r>
      <w:r w:rsidR="00C43632" w:rsidRPr="00993B5B">
        <w:rPr>
          <w:rFonts w:ascii="Tahoma" w:eastAsia="Times New Roman" w:hAnsi="Tahoma" w:cs="Tahoma"/>
          <w:lang w:val="bs-Latn-BA"/>
        </w:rPr>
        <w:t xml:space="preserve"> da se prihodi Fonda koriste u skladu sa Zakonom i Prospektom i/ili Statutom Fonda, te da su </w:t>
      </w:r>
      <w:r w:rsidRPr="00993B5B">
        <w:rPr>
          <w:rFonts w:ascii="Tahoma" w:eastAsia="Times New Roman" w:hAnsi="Tahoma" w:cs="Tahoma"/>
          <w:lang w:val="bs-Latn-BA"/>
        </w:rPr>
        <w:t>troškovi</w:t>
      </w:r>
      <w:r w:rsidR="00C43632" w:rsidRPr="00993B5B">
        <w:rPr>
          <w:rFonts w:ascii="Tahoma" w:eastAsia="Times New Roman" w:hAnsi="Tahoma" w:cs="Tahoma"/>
          <w:lang w:val="bs-Latn-BA"/>
        </w:rPr>
        <w:t xml:space="preserve"> koje pl</w:t>
      </w:r>
      <w:r w:rsidRPr="00993B5B">
        <w:rPr>
          <w:rFonts w:ascii="Tahoma" w:eastAsia="Times New Roman" w:hAnsi="Tahoma" w:cs="Tahoma"/>
          <w:lang w:val="bs-Latn-BA"/>
        </w:rPr>
        <w:t>ać</w:t>
      </w:r>
      <w:r w:rsidR="00C43632" w:rsidRPr="00993B5B">
        <w:rPr>
          <w:rFonts w:ascii="Tahoma" w:eastAsia="Times New Roman" w:hAnsi="Tahoma" w:cs="Tahoma"/>
          <w:lang w:val="bs-Latn-BA"/>
        </w:rPr>
        <w:t>a Fond u skladu sa uslovima iz Prospekta i/ili Statuta Fonda, odredbama Zakona i drugih propisa,</w:t>
      </w:r>
    </w:p>
    <w:p w14:paraId="7BA61D0C" w14:textId="5DA0476C" w:rsidR="00C43632"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obavlja druge poslove koji su </w:t>
      </w:r>
      <w:r w:rsidR="005D43DA" w:rsidRPr="00993B5B">
        <w:rPr>
          <w:rFonts w:ascii="Tahoma" w:eastAsia="Times New Roman" w:hAnsi="Tahoma" w:cs="Tahoma"/>
          <w:lang w:val="bs-Latn-BA"/>
        </w:rPr>
        <w:t>predviđeni</w:t>
      </w:r>
      <w:r w:rsidRPr="00993B5B">
        <w:rPr>
          <w:rFonts w:ascii="Tahoma" w:eastAsia="Times New Roman" w:hAnsi="Tahoma" w:cs="Tahoma"/>
          <w:lang w:val="bs-Latn-BA"/>
        </w:rPr>
        <w:t xml:space="preserve"> ugovorom zaklju</w:t>
      </w:r>
      <w:r w:rsidR="005D43DA" w:rsidRPr="00993B5B">
        <w:rPr>
          <w:rFonts w:ascii="Tahoma" w:eastAsia="Times New Roman" w:hAnsi="Tahoma" w:cs="Tahoma"/>
          <w:lang w:val="bs-Latn-BA"/>
        </w:rPr>
        <w:t>č</w:t>
      </w:r>
      <w:r w:rsidRPr="00993B5B">
        <w:rPr>
          <w:rFonts w:ascii="Tahoma" w:eastAsia="Times New Roman" w:hAnsi="Tahoma" w:cs="Tahoma"/>
          <w:lang w:val="bs-Latn-BA"/>
        </w:rPr>
        <w:t xml:space="preserve">enim sa </w:t>
      </w:r>
      <w:r w:rsidR="005D43DA" w:rsidRPr="00993B5B">
        <w:rPr>
          <w:rFonts w:ascii="Tahoma" w:eastAsia="Times New Roman" w:hAnsi="Tahoma" w:cs="Tahoma"/>
          <w:lang w:val="bs-Latn-BA"/>
        </w:rPr>
        <w:t>Društvom</w:t>
      </w:r>
      <w:r w:rsidRPr="00993B5B">
        <w:rPr>
          <w:rFonts w:ascii="Tahoma" w:eastAsia="Times New Roman" w:hAnsi="Tahoma" w:cs="Tahoma"/>
          <w:lang w:val="bs-Latn-BA"/>
        </w:rPr>
        <w:t xml:space="preserve"> za upravljanje,</w:t>
      </w:r>
    </w:p>
    <w:p w14:paraId="7CB7719B" w14:textId="15450558" w:rsidR="00C43632"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vodi evidenciju poslovanja koje obavlja kao banka depozitar svakoga pojedinog fonda i redovno </w:t>
      </w:r>
      <w:r w:rsidR="005D43DA" w:rsidRPr="00993B5B">
        <w:rPr>
          <w:rFonts w:ascii="Tahoma" w:eastAsia="Times New Roman" w:hAnsi="Tahoma" w:cs="Tahoma"/>
          <w:lang w:val="bs-Latn-BA"/>
        </w:rPr>
        <w:t>usklađuje</w:t>
      </w:r>
      <w:r w:rsidRPr="00993B5B">
        <w:rPr>
          <w:rFonts w:ascii="Tahoma" w:eastAsia="Times New Roman" w:hAnsi="Tahoma" w:cs="Tahoma"/>
          <w:lang w:val="bs-Latn-BA"/>
        </w:rPr>
        <w:t xml:space="preserve"> s evidencijom </w:t>
      </w:r>
      <w:r w:rsidR="005D43DA" w:rsidRPr="00993B5B">
        <w:rPr>
          <w:rFonts w:ascii="Tahoma" w:eastAsia="Times New Roman" w:hAnsi="Tahoma" w:cs="Tahoma"/>
          <w:lang w:val="bs-Latn-BA"/>
        </w:rPr>
        <w:t>Društva</w:t>
      </w:r>
      <w:r w:rsidRPr="00993B5B">
        <w:rPr>
          <w:rFonts w:ascii="Tahoma" w:eastAsia="Times New Roman" w:hAnsi="Tahoma" w:cs="Tahoma"/>
          <w:lang w:val="bs-Latn-BA"/>
        </w:rPr>
        <w:t xml:space="preserve"> za upravljanje,</w:t>
      </w:r>
    </w:p>
    <w:p w14:paraId="01A7DAED" w14:textId="2A9BF003" w:rsidR="00C43632"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prijavljuje Komisiji </w:t>
      </w:r>
      <w:r w:rsidR="005D43DA" w:rsidRPr="00993B5B">
        <w:rPr>
          <w:rFonts w:ascii="Tahoma" w:eastAsia="Times New Roman" w:hAnsi="Tahoma" w:cs="Tahoma"/>
          <w:lang w:val="bs-Latn-BA"/>
        </w:rPr>
        <w:t>kršenje</w:t>
      </w:r>
      <w:r w:rsidRPr="00993B5B">
        <w:rPr>
          <w:rFonts w:ascii="Tahoma" w:eastAsia="Times New Roman" w:hAnsi="Tahoma" w:cs="Tahoma"/>
          <w:lang w:val="bs-Latn-BA"/>
        </w:rPr>
        <w:t xml:space="preserve"> ovog Zakona i ugovora od strane </w:t>
      </w:r>
      <w:r w:rsidR="005D43DA" w:rsidRPr="00993B5B">
        <w:rPr>
          <w:rFonts w:ascii="Tahoma" w:eastAsia="Times New Roman" w:hAnsi="Tahoma" w:cs="Tahoma"/>
          <w:lang w:val="bs-Latn-BA"/>
        </w:rPr>
        <w:t>Društva</w:t>
      </w:r>
      <w:r w:rsidRPr="00993B5B">
        <w:rPr>
          <w:rFonts w:ascii="Tahoma" w:eastAsia="Times New Roman" w:hAnsi="Tahoma" w:cs="Tahoma"/>
          <w:lang w:val="bs-Latn-BA"/>
        </w:rPr>
        <w:t xml:space="preserve"> za upravljanje u </w:t>
      </w:r>
      <w:r w:rsidR="005D43DA" w:rsidRPr="00993B5B">
        <w:rPr>
          <w:rFonts w:ascii="Tahoma" w:eastAsia="Times New Roman" w:hAnsi="Tahoma" w:cs="Tahoma"/>
          <w:lang w:val="bs-Latn-BA"/>
        </w:rPr>
        <w:t>slučaju</w:t>
      </w:r>
      <w:r w:rsidRPr="00993B5B">
        <w:rPr>
          <w:rFonts w:ascii="Tahoma" w:eastAsia="Times New Roman" w:hAnsi="Tahoma" w:cs="Tahoma"/>
          <w:lang w:val="bs-Latn-BA"/>
        </w:rPr>
        <w:t xml:space="preserve"> da </w:t>
      </w:r>
      <w:r w:rsidR="005D43DA" w:rsidRPr="00993B5B">
        <w:rPr>
          <w:rFonts w:ascii="Tahoma" w:eastAsia="Times New Roman" w:hAnsi="Tahoma" w:cs="Tahoma"/>
          <w:lang w:val="bs-Latn-BA"/>
        </w:rPr>
        <w:t>Društvo</w:t>
      </w:r>
      <w:r w:rsidRPr="00993B5B">
        <w:rPr>
          <w:rFonts w:ascii="Tahoma" w:eastAsia="Times New Roman" w:hAnsi="Tahoma" w:cs="Tahoma"/>
          <w:lang w:val="bs-Latn-BA"/>
        </w:rPr>
        <w:t xml:space="preserve"> za upravljanje odbije prihvatiti njen zahtjev za prestankom takvog </w:t>
      </w:r>
      <w:r w:rsidR="005D43DA" w:rsidRPr="00993B5B">
        <w:rPr>
          <w:rFonts w:ascii="Tahoma" w:eastAsia="Times New Roman" w:hAnsi="Tahoma" w:cs="Tahoma"/>
          <w:lang w:val="bs-Latn-BA"/>
        </w:rPr>
        <w:t>kršenja</w:t>
      </w:r>
      <w:r w:rsidRPr="00993B5B">
        <w:rPr>
          <w:rFonts w:ascii="Tahoma" w:eastAsia="Times New Roman" w:hAnsi="Tahoma" w:cs="Tahoma"/>
          <w:lang w:val="bs-Latn-BA"/>
        </w:rPr>
        <w:t>,</w:t>
      </w:r>
    </w:p>
    <w:p w14:paraId="6BE49ED6" w14:textId="2D17FFC0" w:rsidR="0086374F" w:rsidRPr="00993B5B" w:rsidRDefault="00C43632" w:rsidP="00C43632">
      <w:pPr>
        <w:pStyle w:val="ListParagraph"/>
        <w:numPr>
          <w:ilvl w:val="0"/>
          <w:numId w:val="22"/>
        </w:numPr>
        <w:spacing w:after="0" w:line="240" w:lineRule="auto"/>
        <w:jc w:val="both"/>
        <w:rPr>
          <w:rFonts w:ascii="Tahoma" w:eastAsia="Times New Roman" w:hAnsi="Tahoma" w:cs="Tahoma"/>
          <w:lang w:val="bs-Latn-BA"/>
        </w:rPr>
      </w:pPr>
      <w:r w:rsidRPr="00993B5B">
        <w:rPr>
          <w:rFonts w:ascii="Tahoma" w:eastAsia="Times New Roman" w:hAnsi="Tahoma" w:cs="Tahoma"/>
          <w:lang w:val="bs-Latn-BA"/>
        </w:rPr>
        <w:t xml:space="preserve">revizorima i drugim osobama </w:t>
      </w:r>
      <w:r w:rsidR="005D43DA" w:rsidRPr="00993B5B">
        <w:rPr>
          <w:rFonts w:ascii="Tahoma" w:eastAsia="Times New Roman" w:hAnsi="Tahoma" w:cs="Tahoma"/>
          <w:lang w:val="bs-Latn-BA"/>
        </w:rPr>
        <w:t>ovlaštenim</w:t>
      </w:r>
      <w:r w:rsidRPr="00993B5B">
        <w:rPr>
          <w:rFonts w:ascii="Tahoma" w:eastAsia="Times New Roman" w:hAnsi="Tahoma" w:cs="Tahoma"/>
          <w:lang w:val="bs-Latn-BA"/>
        </w:rPr>
        <w:t xml:space="preserve"> za obavljanje uvida, </w:t>
      </w:r>
      <w:r w:rsidR="005D43DA" w:rsidRPr="00993B5B">
        <w:rPr>
          <w:rFonts w:ascii="Tahoma" w:eastAsia="Times New Roman" w:hAnsi="Tahoma" w:cs="Tahoma"/>
          <w:lang w:val="bs-Latn-BA"/>
        </w:rPr>
        <w:t>uključujući</w:t>
      </w:r>
      <w:r w:rsidRPr="00993B5B">
        <w:rPr>
          <w:rFonts w:ascii="Tahoma" w:eastAsia="Times New Roman" w:hAnsi="Tahoma" w:cs="Tahoma"/>
          <w:lang w:val="bs-Latn-BA"/>
        </w:rPr>
        <w:t xml:space="preserve"> i Komisiju, </w:t>
      </w:r>
      <w:r w:rsidR="005D43DA" w:rsidRPr="00993B5B">
        <w:rPr>
          <w:rFonts w:ascii="Tahoma" w:eastAsia="Times New Roman" w:hAnsi="Tahoma" w:cs="Tahoma"/>
          <w:lang w:val="bs-Latn-BA"/>
        </w:rPr>
        <w:t>omogućuje</w:t>
      </w:r>
      <w:r w:rsidRPr="00993B5B">
        <w:rPr>
          <w:rFonts w:ascii="Tahoma" w:eastAsia="Times New Roman" w:hAnsi="Tahoma" w:cs="Tahoma"/>
          <w:lang w:val="bs-Latn-BA"/>
        </w:rPr>
        <w:t xml:space="preserve"> pristup podacima i </w:t>
      </w:r>
      <w:r w:rsidR="005D43DA" w:rsidRPr="00993B5B">
        <w:rPr>
          <w:rFonts w:ascii="Tahoma" w:eastAsia="Times New Roman" w:hAnsi="Tahoma" w:cs="Tahoma"/>
          <w:lang w:val="bs-Latn-BA"/>
        </w:rPr>
        <w:t>računima</w:t>
      </w:r>
      <w:r w:rsidRPr="00993B5B">
        <w:rPr>
          <w:rFonts w:ascii="Tahoma" w:eastAsia="Times New Roman" w:hAnsi="Tahoma" w:cs="Tahoma"/>
          <w:lang w:val="bs-Latn-BA"/>
        </w:rPr>
        <w:t xml:space="preserve"> vezanim uz Fond i njegovu imovinu.</w:t>
      </w:r>
    </w:p>
    <w:p w14:paraId="1ACBFFE7" w14:textId="77777777" w:rsidR="0086374F" w:rsidRPr="009D5D70" w:rsidRDefault="0086374F" w:rsidP="00566C6F">
      <w:pPr>
        <w:spacing w:after="0" w:line="240" w:lineRule="auto"/>
        <w:jc w:val="both"/>
        <w:rPr>
          <w:rFonts w:ascii="Tahoma" w:eastAsia="Times New Roman" w:hAnsi="Tahoma" w:cs="Tahoma"/>
          <w:lang w:val="bs-Latn-BA"/>
        </w:rPr>
      </w:pPr>
    </w:p>
    <w:p w14:paraId="7ADF2BA8" w14:textId="68A499B6" w:rsidR="003A7D62" w:rsidRPr="009D5D70" w:rsidRDefault="003A7D62" w:rsidP="001B67AB">
      <w:pPr>
        <w:pStyle w:val="Heading1"/>
        <w:numPr>
          <w:ilvl w:val="0"/>
          <w:numId w:val="21"/>
        </w:numPr>
        <w:rPr>
          <w:rFonts w:ascii="Tahoma" w:eastAsia="Times New Roman" w:hAnsi="Tahoma" w:cs="Tahoma"/>
          <w:b/>
          <w:bCs/>
          <w:color w:val="auto"/>
          <w:sz w:val="28"/>
          <w:szCs w:val="28"/>
          <w:lang w:val="bs-Latn-BA"/>
        </w:rPr>
      </w:pPr>
      <w:bookmarkStart w:id="57" w:name="_Toc229143327"/>
      <w:r w:rsidRPr="009D5D70">
        <w:rPr>
          <w:rFonts w:ascii="Tahoma" w:eastAsia="Times New Roman" w:hAnsi="Tahoma" w:cs="Tahoma"/>
          <w:b/>
          <w:bCs/>
          <w:color w:val="auto"/>
          <w:sz w:val="28"/>
          <w:szCs w:val="28"/>
          <w:lang w:val="bs-Latn-BA"/>
        </w:rPr>
        <w:t>DATUM IZDAVANJA I STUPANJA NA SNAGU</w:t>
      </w:r>
      <w:r w:rsidR="005A39BD" w:rsidRPr="009D5D70">
        <w:rPr>
          <w:rFonts w:ascii="Tahoma" w:eastAsia="Times New Roman" w:hAnsi="Tahoma" w:cs="Tahoma"/>
          <w:b/>
          <w:bCs/>
          <w:color w:val="auto"/>
          <w:sz w:val="28"/>
          <w:szCs w:val="28"/>
          <w:lang w:val="bs-Latn-BA"/>
        </w:rPr>
        <w:t xml:space="preserve"> PROSPEKTA</w:t>
      </w:r>
      <w:bookmarkEnd w:id="57"/>
    </w:p>
    <w:p w14:paraId="0333BE66" w14:textId="77777777" w:rsidR="0037413A" w:rsidRPr="009D5D70" w:rsidRDefault="0037413A" w:rsidP="00566C6F">
      <w:pPr>
        <w:spacing w:after="0" w:line="240" w:lineRule="auto"/>
        <w:jc w:val="both"/>
        <w:rPr>
          <w:rFonts w:ascii="Tahoma" w:eastAsia="Times New Roman" w:hAnsi="Tahoma" w:cs="Tahoma"/>
          <w:lang w:val="bs-Latn-BA"/>
        </w:rPr>
      </w:pPr>
    </w:p>
    <w:p w14:paraId="3FB6D6DE" w14:textId="6EB39934" w:rsidR="00566C6F" w:rsidRPr="009D5D70" w:rsidRDefault="00F8323D" w:rsidP="00566C6F">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Odobrenje Prospekta i njegovih izmjena od strane Komisije za vrijednosne papire FBiH u skladu</w:t>
      </w:r>
      <w:r w:rsidR="005D43DA">
        <w:rPr>
          <w:rFonts w:ascii="Tahoma" w:eastAsia="Times New Roman" w:hAnsi="Tahoma" w:cs="Tahoma"/>
          <w:lang w:val="bs-Latn-BA"/>
        </w:rPr>
        <w:t xml:space="preserve"> </w:t>
      </w:r>
      <w:r w:rsidRPr="009D5D70">
        <w:rPr>
          <w:rFonts w:ascii="Tahoma" w:eastAsia="Times New Roman" w:hAnsi="Tahoma" w:cs="Tahoma"/>
          <w:lang w:val="bs-Latn-BA"/>
        </w:rPr>
        <w:t>sa odredbama Zakona je preduslov za valjanost i primjenu Prospekta Fonda.</w:t>
      </w:r>
    </w:p>
    <w:p w14:paraId="123BDDBF" w14:textId="24B18CC0" w:rsidR="00F8323D" w:rsidRPr="009D5D70" w:rsidRDefault="00F8323D" w:rsidP="00566C6F">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br/>
        <w:t>Dana</w:t>
      </w:r>
      <w:r w:rsidR="00CC7303">
        <w:rPr>
          <w:rFonts w:ascii="Tahoma" w:eastAsia="Times New Roman" w:hAnsi="Tahoma" w:cs="Tahoma"/>
          <w:lang w:val="bs-Latn-BA"/>
        </w:rPr>
        <w:t xml:space="preserve"> 12.06</w:t>
      </w:r>
      <w:r w:rsidRPr="009D5D70">
        <w:rPr>
          <w:rFonts w:ascii="Tahoma" w:eastAsia="Times New Roman" w:hAnsi="Tahoma" w:cs="Tahoma"/>
          <w:lang w:val="bs-Latn-BA"/>
        </w:rPr>
        <w:t>.202</w:t>
      </w:r>
      <w:r w:rsidR="00207D37" w:rsidRPr="009D5D70">
        <w:rPr>
          <w:rFonts w:ascii="Tahoma" w:eastAsia="Times New Roman" w:hAnsi="Tahoma" w:cs="Tahoma"/>
          <w:lang w:val="bs-Latn-BA"/>
        </w:rPr>
        <w:t>6</w:t>
      </w:r>
      <w:r w:rsidRPr="009D5D70">
        <w:rPr>
          <w:rFonts w:ascii="Tahoma" w:eastAsia="Times New Roman" w:hAnsi="Tahoma" w:cs="Tahoma"/>
          <w:lang w:val="bs-Latn-BA"/>
        </w:rPr>
        <w:t xml:space="preserve">. godine Komisija za vrijednosne papire FBiH je svojim Rješenjem broj: </w:t>
      </w:r>
      <w:r w:rsidR="00CC7303">
        <w:rPr>
          <w:rFonts w:ascii="Tahoma" w:eastAsia="Times New Roman" w:hAnsi="Tahoma" w:cs="Tahoma"/>
          <w:lang w:val="bs-Latn-BA"/>
        </w:rPr>
        <w:t xml:space="preserve">05/3-19-105/26 </w:t>
      </w:r>
      <w:r w:rsidRPr="009D5D70">
        <w:rPr>
          <w:rFonts w:ascii="Tahoma" w:eastAsia="Times New Roman" w:hAnsi="Tahoma" w:cs="Tahoma"/>
          <w:lang w:val="bs-Latn-BA"/>
        </w:rPr>
        <w:t xml:space="preserve">odobrila ovaj Prospekt. </w:t>
      </w:r>
    </w:p>
    <w:p w14:paraId="6384D734" w14:textId="77777777" w:rsidR="001B5784" w:rsidRPr="009D5D70" w:rsidRDefault="001B5784" w:rsidP="00566C6F">
      <w:pPr>
        <w:spacing w:after="0" w:line="240" w:lineRule="auto"/>
        <w:jc w:val="both"/>
        <w:rPr>
          <w:rFonts w:ascii="Tahoma" w:eastAsia="Times New Roman" w:hAnsi="Tahoma" w:cs="Tahoma"/>
          <w:lang w:val="bs-Latn-BA"/>
        </w:rPr>
      </w:pPr>
    </w:p>
    <w:p w14:paraId="19ABC5BE" w14:textId="77777777" w:rsidR="00FD7B15" w:rsidRDefault="00FD7B15" w:rsidP="00566C6F">
      <w:pPr>
        <w:spacing w:after="0" w:line="240" w:lineRule="auto"/>
        <w:jc w:val="both"/>
        <w:rPr>
          <w:rFonts w:ascii="Tahoma" w:eastAsia="Times New Roman" w:hAnsi="Tahoma" w:cs="Tahoma"/>
          <w:lang w:val="bs-Latn-BA"/>
        </w:rPr>
      </w:pPr>
    </w:p>
    <w:p w14:paraId="09F63C81" w14:textId="0B676C20" w:rsidR="00566C6F" w:rsidRPr="009D5D70" w:rsidRDefault="00566C6F" w:rsidP="00566C6F">
      <w:pPr>
        <w:spacing w:after="0" w:line="240" w:lineRule="auto"/>
        <w:jc w:val="both"/>
        <w:rPr>
          <w:rFonts w:ascii="Tahoma" w:eastAsia="Times New Roman" w:hAnsi="Tahoma" w:cs="Tahoma"/>
          <w:lang w:val="bs-Latn-BA"/>
        </w:rPr>
      </w:pPr>
      <w:r w:rsidRPr="009D5D70">
        <w:rPr>
          <w:rFonts w:ascii="Tahoma" w:eastAsia="Times New Roman" w:hAnsi="Tahoma" w:cs="Tahoma"/>
          <w:lang w:val="bs-Latn-BA"/>
        </w:rPr>
        <w:t xml:space="preserve">Broj: </w:t>
      </w:r>
      <w:r w:rsidR="00F31447">
        <w:rPr>
          <w:rFonts w:ascii="Tahoma" w:eastAsia="Times New Roman" w:hAnsi="Tahoma" w:cs="Tahoma"/>
          <w:lang w:val="bs-Latn-BA"/>
        </w:rPr>
        <w:t>29-192-NOD-I/26</w:t>
      </w:r>
      <w:r w:rsidRPr="009D5D70">
        <w:rPr>
          <w:rFonts w:ascii="Tahoma" w:eastAsia="Times New Roman" w:hAnsi="Tahoma" w:cs="Tahoma"/>
          <w:lang w:val="bs-Latn-BA"/>
        </w:rPr>
        <w:t>/2</w:t>
      </w:r>
      <w:r w:rsidR="00207D37" w:rsidRPr="009D5D70">
        <w:rPr>
          <w:rFonts w:ascii="Tahoma" w:eastAsia="Times New Roman" w:hAnsi="Tahoma" w:cs="Tahoma"/>
          <w:lang w:val="bs-Latn-BA"/>
        </w:rPr>
        <w:t>6</w:t>
      </w:r>
      <w:r w:rsidRPr="009D5D70">
        <w:rPr>
          <w:rFonts w:ascii="Tahoma" w:eastAsia="Times New Roman" w:hAnsi="Tahoma" w:cs="Tahoma"/>
          <w:lang w:val="bs-Latn-BA"/>
        </w:rPr>
        <w:t xml:space="preserve"> </w:t>
      </w:r>
    </w:p>
    <w:p w14:paraId="7E865960" w14:textId="6E0420E4" w:rsidR="00566C6F" w:rsidRPr="009D5D70" w:rsidRDefault="00566C6F" w:rsidP="00566C6F">
      <w:pPr>
        <w:spacing w:after="0" w:line="240" w:lineRule="auto"/>
        <w:jc w:val="both"/>
        <w:rPr>
          <w:rFonts w:ascii="Tahoma" w:eastAsia="Times New Roman" w:hAnsi="Tahoma" w:cs="Tahoma"/>
          <w:highlight w:val="cyan"/>
          <w:lang w:val="bs-Latn-BA"/>
        </w:rPr>
      </w:pPr>
      <w:r w:rsidRPr="009D5D70">
        <w:rPr>
          <w:rFonts w:ascii="Tahoma" w:eastAsia="Times New Roman" w:hAnsi="Tahoma" w:cs="Tahoma"/>
          <w:lang w:val="bs-Latn-BA"/>
        </w:rPr>
        <w:t xml:space="preserve">Sarajevo, </w:t>
      </w:r>
      <w:r w:rsidR="00F31447">
        <w:rPr>
          <w:rFonts w:ascii="Tahoma" w:eastAsia="Times New Roman" w:hAnsi="Tahoma" w:cs="Tahoma"/>
          <w:lang w:val="bs-Latn-BA"/>
        </w:rPr>
        <w:t>08</w:t>
      </w:r>
      <w:r w:rsidRPr="009D5D70">
        <w:rPr>
          <w:rFonts w:ascii="Tahoma" w:eastAsia="Times New Roman" w:hAnsi="Tahoma" w:cs="Tahoma"/>
          <w:lang w:val="bs-Latn-BA"/>
        </w:rPr>
        <w:t>.</w:t>
      </w:r>
      <w:r w:rsidR="00F31447">
        <w:rPr>
          <w:rFonts w:ascii="Tahoma" w:eastAsia="Times New Roman" w:hAnsi="Tahoma" w:cs="Tahoma"/>
          <w:lang w:val="bs-Latn-BA"/>
        </w:rPr>
        <w:t>05</w:t>
      </w:r>
      <w:r w:rsidRPr="009D5D70">
        <w:rPr>
          <w:rFonts w:ascii="Tahoma" w:eastAsia="Times New Roman" w:hAnsi="Tahoma" w:cs="Tahoma"/>
          <w:lang w:val="bs-Latn-BA"/>
        </w:rPr>
        <w:t>.202</w:t>
      </w:r>
      <w:r w:rsidR="00207D37" w:rsidRPr="009D5D70">
        <w:rPr>
          <w:rFonts w:ascii="Tahoma" w:eastAsia="Times New Roman" w:hAnsi="Tahoma" w:cs="Tahoma"/>
          <w:lang w:val="bs-Latn-BA"/>
        </w:rPr>
        <w:t>6</w:t>
      </w:r>
      <w:r w:rsidRPr="009D5D70">
        <w:rPr>
          <w:rFonts w:ascii="Tahoma" w:eastAsia="Times New Roman" w:hAnsi="Tahoma" w:cs="Tahoma"/>
          <w:lang w:val="bs-Latn-BA"/>
        </w:rPr>
        <w:t>. godine</w:t>
      </w:r>
    </w:p>
    <w:p w14:paraId="0A5A9460" w14:textId="77777777" w:rsidR="00105EA2" w:rsidRDefault="00105EA2" w:rsidP="00566C6F">
      <w:pPr>
        <w:spacing w:after="0" w:line="240" w:lineRule="auto"/>
        <w:jc w:val="both"/>
        <w:rPr>
          <w:rFonts w:ascii="Tahoma" w:eastAsia="Times New Roman" w:hAnsi="Tahoma" w:cs="Tahoma"/>
          <w:highlight w:val="cyan"/>
          <w:lang w:val="bs-Latn-BA"/>
        </w:rPr>
      </w:pPr>
    </w:p>
    <w:p w14:paraId="0C4162C4" w14:textId="77777777" w:rsidR="00FD7B15" w:rsidRPr="009D5D70" w:rsidRDefault="00FD7B15" w:rsidP="00566C6F">
      <w:pPr>
        <w:spacing w:after="0" w:line="240" w:lineRule="auto"/>
        <w:jc w:val="both"/>
        <w:rPr>
          <w:rFonts w:ascii="Tahoma" w:eastAsia="Times New Roman" w:hAnsi="Tahoma" w:cs="Tahoma"/>
          <w:highlight w:val="cyan"/>
          <w:lang w:val="bs-Latn-BA"/>
        </w:rPr>
      </w:pPr>
    </w:p>
    <w:p w14:paraId="63D7148A" w14:textId="62714FCF" w:rsidR="00105EA2" w:rsidRPr="00FD7B15" w:rsidRDefault="00105EA2" w:rsidP="00FD7B15">
      <w:pPr>
        <w:spacing w:after="0" w:line="240" w:lineRule="auto"/>
        <w:rPr>
          <w:rFonts w:ascii="Tahoma" w:eastAsia="Times New Roman" w:hAnsi="Tahoma" w:cs="Tahoma"/>
          <w:b/>
          <w:bCs/>
          <w:lang w:val="bs-Latn-BA"/>
        </w:rPr>
      </w:pPr>
      <w:r w:rsidRPr="00FD7B15">
        <w:rPr>
          <w:rFonts w:ascii="Tahoma" w:eastAsia="Times New Roman" w:hAnsi="Tahoma" w:cs="Tahoma"/>
          <w:b/>
          <w:bCs/>
          <w:lang w:val="bs-Latn-BA"/>
        </w:rPr>
        <w:t>Predsjednik Nadzornog odbora</w:t>
      </w:r>
      <w:r w:rsidR="00FD7B15" w:rsidRPr="00FD7B15">
        <w:rPr>
          <w:rFonts w:ascii="Tahoma" w:eastAsia="Times New Roman" w:hAnsi="Tahoma" w:cs="Tahoma"/>
          <w:b/>
          <w:bCs/>
          <w:lang w:val="bs-Latn-BA"/>
        </w:rPr>
        <w:t xml:space="preserve">                                                Uprava društva</w:t>
      </w:r>
    </w:p>
    <w:p w14:paraId="6601CF08" w14:textId="77777777" w:rsidR="00FD7B15" w:rsidRDefault="00FD7B15" w:rsidP="00FD7B15">
      <w:pPr>
        <w:spacing w:after="0" w:line="240" w:lineRule="auto"/>
        <w:rPr>
          <w:rFonts w:ascii="Tahoma" w:eastAsia="Times New Roman" w:hAnsi="Tahoma" w:cs="Tahoma"/>
          <w:lang w:val="bs-Latn-BA"/>
        </w:rPr>
      </w:pPr>
    </w:p>
    <w:p w14:paraId="00C6FCA5" w14:textId="523D3944" w:rsidR="00FD7B15" w:rsidRDefault="00FD7B15" w:rsidP="00FD7B15">
      <w:pPr>
        <w:spacing w:after="0" w:line="240" w:lineRule="auto"/>
        <w:rPr>
          <w:rFonts w:ascii="Tahoma" w:eastAsia="Times New Roman" w:hAnsi="Tahoma" w:cs="Tahoma"/>
          <w:lang w:val="bs-Latn-BA"/>
        </w:rPr>
      </w:pPr>
      <w:r>
        <w:rPr>
          <w:rFonts w:ascii="Tahoma" w:eastAsia="Times New Roman" w:hAnsi="Tahoma" w:cs="Tahoma"/>
          <w:lang w:val="bs-Latn-BA"/>
        </w:rPr>
        <w:t>__________________________                                              ______________________</w:t>
      </w:r>
    </w:p>
    <w:p w14:paraId="43332062" w14:textId="56EF60D0" w:rsidR="00FD7B15" w:rsidRDefault="00FD7B15" w:rsidP="00FD7B15">
      <w:pPr>
        <w:spacing w:after="0" w:line="240" w:lineRule="auto"/>
        <w:rPr>
          <w:rFonts w:ascii="Tahoma" w:eastAsia="Times New Roman" w:hAnsi="Tahoma" w:cs="Tahoma"/>
          <w:lang w:val="bs-Latn-BA"/>
        </w:rPr>
      </w:pPr>
      <w:r>
        <w:rPr>
          <w:rFonts w:ascii="Tahoma" w:eastAsia="Times New Roman" w:hAnsi="Tahoma" w:cs="Tahoma"/>
          <w:lang w:val="bs-Latn-BA"/>
        </w:rPr>
        <w:t xml:space="preserve">      Samir Redžepović                                                              Dženan Prevljak, direktor</w:t>
      </w:r>
    </w:p>
    <w:p w14:paraId="52C0CBDC" w14:textId="77777777" w:rsidR="00FD7B15" w:rsidRDefault="00FD7B15" w:rsidP="00FD7B15">
      <w:pPr>
        <w:spacing w:after="0" w:line="240" w:lineRule="auto"/>
        <w:rPr>
          <w:rFonts w:ascii="Tahoma" w:eastAsia="Times New Roman" w:hAnsi="Tahoma" w:cs="Tahoma"/>
          <w:lang w:val="bs-Latn-BA"/>
        </w:rPr>
      </w:pPr>
    </w:p>
    <w:p w14:paraId="0FED4E28" w14:textId="2C0F02E9" w:rsidR="00FD7B15" w:rsidRDefault="00FD7B15" w:rsidP="00FD7B15">
      <w:pPr>
        <w:spacing w:after="0" w:line="240" w:lineRule="auto"/>
        <w:rPr>
          <w:rFonts w:ascii="Tahoma" w:eastAsia="Times New Roman" w:hAnsi="Tahoma" w:cs="Tahoma"/>
          <w:lang w:val="bs-Latn-BA"/>
        </w:rPr>
      </w:pPr>
      <w:r>
        <w:rPr>
          <w:rFonts w:ascii="Tahoma" w:eastAsia="Times New Roman" w:hAnsi="Tahoma" w:cs="Tahoma"/>
          <w:lang w:val="bs-Latn-BA"/>
        </w:rPr>
        <w:t xml:space="preserve">                                                                                         ________________________</w:t>
      </w:r>
    </w:p>
    <w:p w14:paraId="6A09CDC8" w14:textId="2BA943AF" w:rsidR="00FD7B15" w:rsidRPr="009D5D70" w:rsidRDefault="00FD7B15" w:rsidP="00FD7B15">
      <w:pPr>
        <w:spacing w:after="0" w:line="240" w:lineRule="auto"/>
        <w:rPr>
          <w:rFonts w:ascii="Tahoma" w:eastAsia="Times New Roman" w:hAnsi="Tahoma" w:cs="Tahoma"/>
          <w:lang w:val="bs-Latn-BA"/>
        </w:rPr>
      </w:pPr>
      <w:r>
        <w:rPr>
          <w:rFonts w:ascii="Tahoma" w:eastAsia="Times New Roman" w:hAnsi="Tahoma" w:cs="Tahoma"/>
          <w:lang w:val="bs-Latn-BA"/>
        </w:rPr>
        <w:t xml:space="preserve">                                                                                          Rusmir Pašić, izvršni direktor</w:t>
      </w:r>
    </w:p>
    <w:p w14:paraId="1B228940" w14:textId="25089464" w:rsidR="00B167E4" w:rsidRPr="007E3C83" w:rsidRDefault="00B167E4" w:rsidP="007E3C83">
      <w:pPr>
        <w:spacing w:after="0" w:line="240" w:lineRule="auto"/>
        <w:jc w:val="both"/>
        <w:rPr>
          <w:rFonts w:ascii="Tahoma" w:eastAsia="Times New Roman" w:hAnsi="Tahoma" w:cs="Tahoma"/>
          <w:lang w:val="bs-Latn-BA"/>
        </w:rPr>
      </w:pPr>
    </w:p>
    <w:sectPr w:rsidR="00B167E4" w:rsidRPr="007E3C83" w:rsidSect="0083726D">
      <w:headerReference w:type="default" r:id="rId13"/>
      <w:footerReference w:type="default" r:id="rId14"/>
      <w:pgSz w:w="11906" w:h="16838"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643C1" w14:textId="77777777" w:rsidR="001827A8" w:rsidRDefault="001827A8" w:rsidP="00802EBE">
      <w:pPr>
        <w:spacing w:after="0" w:line="240" w:lineRule="auto"/>
      </w:pPr>
      <w:r>
        <w:separator/>
      </w:r>
    </w:p>
  </w:endnote>
  <w:endnote w:type="continuationSeparator" w:id="0">
    <w:p w14:paraId="24A745F8" w14:textId="77777777" w:rsidR="001827A8" w:rsidRDefault="001827A8" w:rsidP="0080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893452"/>
      <w:docPartObj>
        <w:docPartGallery w:val="Page Numbers (Bottom of Page)"/>
        <w:docPartUnique/>
      </w:docPartObj>
    </w:sdtPr>
    <w:sdtEndPr>
      <w:rPr>
        <w:noProof/>
      </w:rPr>
    </w:sdtEndPr>
    <w:sdtContent>
      <w:p w14:paraId="7036D975" w14:textId="3284682C" w:rsidR="001827A8" w:rsidRDefault="001827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799FBB" w14:textId="77777777" w:rsidR="001827A8" w:rsidRDefault="00182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CA952" w14:textId="77777777" w:rsidR="001827A8" w:rsidRDefault="001827A8" w:rsidP="00802EBE">
      <w:pPr>
        <w:spacing w:after="0" w:line="240" w:lineRule="auto"/>
      </w:pPr>
      <w:r>
        <w:separator/>
      </w:r>
    </w:p>
  </w:footnote>
  <w:footnote w:type="continuationSeparator" w:id="0">
    <w:p w14:paraId="205CF594" w14:textId="77777777" w:rsidR="001827A8" w:rsidRDefault="001827A8" w:rsidP="00802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B60F2" w14:textId="508BEAC7" w:rsidR="001827A8" w:rsidRDefault="001827A8" w:rsidP="00112C0C">
    <w:pPr>
      <w:pStyle w:val="Header"/>
      <w:jc w:val="center"/>
    </w:pPr>
    <w:r w:rsidRPr="00CA769E">
      <w:rPr>
        <w:b/>
        <w:noProof/>
        <w:szCs w:val="28"/>
      </w:rPr>
      <w:drawing>
        <wp:inline distT="0" distB="0" distL="0" distR="0" wp14:anchorId="09822199" wp14:editId="594427A6">
          <wp:extent cx="1885950" cy="885825"/>
          <wp:effectExtent l="0" t="0" r="0" b="0"/>
          <wp:docPr id="137127979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13235" t="38182" r="16177" b="38190"/>
                  <a:stretch>
                    <a:fillRect/>
                  </a:stretch>
                </pic:blipFill>
                <pic:spPr bwMode="auto">
                  <a:xfrm>
                    <a:off x="0" y="0"/>
                    <a:ext cx="1885950" cy="885825"/>
                  </a:xfrm>
                  <a:prstGeom prst="rect">
                    <a:avLst/>
                  </a:prstGeom>
                  <a:noFill/>
                  <a:ln>
                    <a:noFill/>
                  </a:ln>
                </pic:spPr>
              </pic:pic>
            </a:graphicData>
          </a:graphic>
        </wp:inline>
      </w:drawing>
    </w:r>
  </w:p>
  <w:p w14:paraId="71822AAA" w14:textId="0C2FA2F0" w:rsidR="001827A8" w:rsidRPr="00BB2465" w:rsidRDefault="001827A8">
    <w:pPr>
      <w:pStyle w:val="Header"/>
      <w:rPr>
        <w:color w:val="2F5496"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52518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113E9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8BA0C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CB0AD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B34BDC"/>
    <w:multiLevelType w:val="hybridMultilevel"/>
    <w:tmpl w:val="AF108DA6"/>
    <w:lvl w:ilvl="0" w:tplc="0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68008BC"/>
    <w:multiLevelType w:val="hybridMultilevel"/>
    <w:tmpl w:val="732CBB1E"/>
    <w:lvl w:ilvl="0" w:tplc="B7C80050">
      <w:start w:val="3"/>
      <w:numFmt w:val="decimal"/>
      <w:lvlText w:val="%1."/>
      <w:lvlJc w:val="left"/>
      <w:pPr>
        <w:ind w:left="785" w:hanging="360"/>
      </w:pPr>
      <w:rPr>
        <w:rFonts w:hint="default"/>
      </w:rPr>
    </w:lvl>
    <w:lvl w:ilvl="1" w:tplc="141A0019" w:tentative="1">
      <w:start w:val="1"/>
      <w:numFmt w:val="lowerLetter"/>
      <w:lvlText w:val="%2."/>
      <w:lvlJc w:val="left"/>
      <w:pPr>
        <w:ind w:left="1505" w:hanging="360"/>
      </w:pPr>
    </w:lvl>
    <w:lvl w:ilvl="2" w:tplc="141A001B" w:tentative="1">
      <w:start w:val="1"/>
      <w:numFmt w:val="lowerRoman"/>
      <w:lvlText w:val="%3."/>
      <w:lvlJc w:val="right"/>
      <w:pPr>
        <w:ind w:left="2225" w:hanging="180"/>
      </w:pPr>
    </w:lvl>
    <w:lvl w:ilvl="3" w:tplc="141A000F" w:tentative="1">
      <w:start w:val="1"/>
      <w:numFmt w:val="decimal"/>
      <w:lvlText w:val="%4."/>
      <w:lvlJc w:val="left"/>
      <w:pPr>
        <w:ind w:left="2945" w:hanging="360"/>
      </w:pPr>
    </w:lvl>
    <w:lvl w:ilvl="4" w:tplc="141A0019" w:tentative="1">
      <w:start w:val="1"/>
      <w:numFmt w:val="lowerLetter"/>
      <w:lvlText w:val="%5."/>
      <w:lvlJc w:val="left"/>
      <w:pPr>
        <w:ind w:left="3665" w:hanging="360"/>
      </w:pPr>
    </w:lvl>
    <w:lvl w:ilvl="5" w:tplc="141A001B" w:tentative="1">
      <w:start w:val="1"/>
      <w:numFmt w:val="lowerRoman"/>
      <w:lvlText w:val="%6."/>
      <w:lvlJc w:val="right"/>
      <w:pPr>
        <w:ind w:left="4385" w:hanging="180"/>
      </w:pPr>
    </w:lvl>
    <w:lvl w:ilvl="6" w:tplc="141A000F" w:tentative="1">
      <w:start w:val="1"/>
      <w:numFmt w:val="decimal"/>
      <w:lvlText w:val="%7."/>
      <w:lvlJc w:val="left"/>
      <w:pPr>
        <w:ind w:left="5105" w:hanging="360"/>
      </w:pPr>
    </w:lvl>
    <w:lvl w:ilvl="7" w:tplc="141A0019" w:tentative="1">
      <w:start w:val="1"/>
      <w:numFmt w:val="lowerLetter"/>
      <w:lvlText w:val="%8."/>
      <w:lvlJc w:val="left"/>
      <w:pPr>
        <w:ind w:left="5825" w:hanging="360"/>
      </w:pPr>
    </w:lvl>
    <w:lvl w:ilvl="8" w:tplc="141A001B" w:tentative="1">
      <w:start w:val="1"/>
      <w:numFmt w:val="lowerRoman"/>
      <w:lvlText w:val="%9."/>
      <w:lvlJc w:val="right"/>
      <w:pPr>
        <w:ind w:left="6545" w:hanging="180"/>
      </w:pPr>
    </w:lvl>
  </w:abstractNum>
  <w:abstractNum w:abstractNumId="6" w15:restartNumberingAfterBreak="0">
    <w:nsid w:val="07031EBA"/>
    <w:multiLevelType w:val="hybridMultilevel"/>
    <w:tmpl w:val="E9C482EA"/>
    <w:lvl w:ilvl="0" w:tplc="39C22990">
      <w:start w:val="1"/>
      <w:numFmt w:val="decimal"/>
      <w:lvlText w:val="%1."/>
      <w:lvlJc w:val="left"/>
      <w:pPr>
        <w:ind w:left="785"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CC8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AF7717"/>
    <w:multiLevelType w:val="multilevel"/>
    <w:tmpl w:val="0C4E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C65321"/>
    <w:multiLevelType w:val="hybridMultilevel"/>
    <w:tmpl w:val="961886E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B86B02"/>
    <w:multiLevelType w:val="hybridMultilevel"/>
    <w:tmpl w:val="68805FC4"/>
    <w:lvl w:ilvl="0" w:tplc="0C822776">
      <w:start w:val="11"/>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9625E5"/>
    <w:multiLevelType w:val="hybridMultilevel"/>
    <w:tmpl w:val="0122E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2C4526"/>
    <w:multiLevelType w:val="hybridMultilevel"/>
    <w:tmpl w:val="08727AB8"/>
    <w:lvl w:ilvl="0" w:tplc="64C42404">
      <w:start w:val="3"/>
      <w:numFmt w:val="decimal"/>
      <w:lvlText w:val="%1."/>
      <w:lvlJc w:val="left"/>
      <w:pPr>
        <w:ind w:left="785" w:hanging="360"/>
      </w:pPr>
      <w:rPr>
        <w:rFonts w:hint="default"/>
      </w:rPr>
    </w:lvl>
    <w:lvl w:ilvl="1" w:tplc="141A0019" w:tentative="1">
      <w:start w:val="1"/>
      <w:numFmt w:val="lowerLetter"/>
      <w:lvlText w:val="%2."/>
      <w:lvlJc w:val="left"/>
      <w:pPr>
        <w:ind w:left="1505" w:hanging="360"/>
      </w:pPr>
    </w:lvl>
    <w:lvl w:ilvl="2" w:tplc="141A001B" w:tentative="1">
      <w:start w:val="1"/>
      <w:numFmt w:val="lowerRoman"/>
      <w:lvlText w:val="%3."/>
      <w:lvlJc w:val="right"/>
      <w:pPr>
        <w:ind w:left="2225" w:hanging="180"/>
      </w:pPr>
    </w:lvl>
    <w:lvl w:ilvl="3" w:tplc="141A000F" w:tentative="1">
      <w:start w:val="1"/>
      <w:numFmt w:val="decimal"/>
      <w:lvlText w:val="%4."/>
      <w:lvlJc w:val="left"/>
      <w:pPr>
        <w:ind w:left="2945" w:hanging="360"/>
      </w:pPr>
    </w:lvl>
    <w:lvl w:ilvl="4" w:tplc="141A0019" w:tentative="1">
      <w:start w:val="1"/>
      <w:numFmt w:val="lowerLetter"/>
      <w:lvlText w:val="%5."/>
      <w:lvlJc w:val="left"/>
      <w:pPr>
        <w:ind w:left="3665" w:hanging="360"/>
      </w:pPr>
    </w:lvl>
    <w:lvl w:ilvl="5" w:tplc="141A001B" w:tentative="1">
      <w:start w:val="1"/>
      <w:numFmt w:val="lowerRoman"/>
      <w:lvlText w:val="%6."/>
      <w:lvlJc w:val="right"/>
      <w:pPr>
        <w:ind w:left="4385" w:hanging="180"/>
      </w:pPr>
    </w:lvl>
    <w:lvl w:ilvl="6" w:tplc="141A000F" w:tentative="1">
      <w:start w:val="1"/>
      <w:numFmt w:val="decimal"/>
      <w:lvlText w:val="%7."/>
      <w:lvlJc w:val="left"/>
      <w:pPr>
        <w:ind w:left="5105" w:hanging="360"/>
      </w:pPr>
    </w:lvl>
    <w:lvl w:ilvl="7" w:tplc="141A0019" w:tentative="1">
      <w:start w:val="1"/>
      <w:numFmt w:val="lowerLetter"/>
      <w:lvlText w:val="%8."/>
      <w:lvlJc w:val="left"/>
      <w:pPr>
        <w:ind w:left="5825" w:hanging="360"/>
      </w:pPr>
    </w:lvl>
    <w:lvl w:ilvl="8" w:tplc="141A001B" w:tentative="1">
      <w:start w:val="1"/>
      <w:numFmt w:val="lowerRoman"/>
      <w:lvlText w:val="%9."/>
      <w:lvlJc w:val="right"/>
      <w:pPr>
        <w:ind w:left="6545" w:hanging="180"/>
      </w:pPr>
    </w:lvl>
  </w:abstractNum>
  <w:abstractNum w:abstractNumId="13" w15:restartNumberingAfterBreak="0">
    <w:nsid w:val="24870240"/>
    <w:multiLevelType w:val="hybridMultilevel"/>
    <w:tmpl w:val="F5A2CCF0"/>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4" w15:restartNumberingAfterBreak="0">
    <w:nsid w:val="249A7287"/>
    <w:multiLevelType w:val="hybridMultilevel"/>
    <w:tmpl w:val="FFB4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444A1"/>
    <w:multiLevelType w:val="hybridMultilevel"/>
    <w:tmpl w:val="16E6B606"/>
    <w:lvl w:ilvl="0" w:tplc="0C822776">
      <w:start w:val="11"/>
      <w:numFmt w:val="bullet"/>
      <w:lvlText w:val="-"/>
      <w:lvlJc w:val="left"/>
      <w:pPr>
        <w:ind w:left="360" w:hanging="360"/>
      </w:pPr>
      <w:rPr>
        <w:rFonts w:ascii="Tahoma" w:eastAsia="Times New Roma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0B6F38"/>
    <w:multiLevelType w:val="hybridMultilevel"/>
    <w:tmpl w:val="0400BFE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8747328"/>
    <w:multiLevelType w:val="hybridMultilevel"/>
    <w:tmpl w:val="E9C482EA"/>
    <w:lvl w:ilvl="0" w:tplc="FFFFFFFF">
      <w:start w:val="1"/>
      <w:numFmt w:val="decimal"/>
      <w:lvlText w:val="%1."/>
      <w:lvlJc w:val="left"/>
      <w:pPr>
        <w:ind w:left="785"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171E7C"/>
    <w:multiLevelType w:val="hybridMultilevel"/>
    <w:tmpl w:val="646CF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4713D"/>
    <w:multiLevelType w:val="hybridMultilevel"/>
    <w:tmpl w:val="0520DE72"/>
    <w:lvl w:ilvl="0" w:tplc="141A000F">
      <w:start w:val="1"/>
      <w:numFmt w:val="decimal"/>
      <w:lvlText w:val="%1."/>
      <w:lvlJc w:val="left"/>
      <w:pPr>
        <w:ind w:left="1080" w:hanging="360"/>
      </w:p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20" w15:restartNumberingAfterBreak="0">
    <w:nsid w:val="41DE2E73"/>
    <w:multiLevelType w:val="hybridMultilevel"/>
    <w:tmpl w:val="4E7C52DE"/>
    <w:lvl w:ilvl="0" w:tplc="FFFFFFFF">
      <w:start w:val="1"/>
      <w:numFmt w:val="lowerLetter"/>
      <w:lvlText w:val="%1)"/>
      <w:lvlJc w:val="left"/>
      <w:pPr>
        <w:ind w:left="1440" w:hanging="360"/>
      </w:pPr>
      <w:rPr>
        <w:rFonts w:hint="default"/>
      </w:rPr>
    </w:lvl>
    <w:lvl w:ilvl="1" w:tplc="141A0019" w:tentative="1">
      <w:start w:val="1"/>
      <w:numFmt w:val="lowerLetter"/>
      <w:lvlText w:val="%2."/>
      <w:lvlJc w:val="left"/>
      <w:pPr>
        <w:ind w:left="2160" w:hanging="360"/>
      </w:pPr>
    </w:lvl>
    <w:lvl w:ilvl="2" w:tplc="141A001B" w:tentative="1">
      <w:start w:val="1"/>
      <w:numFmt w:val="lowerRoman"/>
      <w:lvlText w:val="%3."/>
      <w:lvlJc w:val="right"/>
      <w:pPr>
        <w:ind w:left="2880" w:hanging="180"/>
      </w:pPr>
    </w:lvl>
    <w:lvl w:ilvl="3" w:tplc="141A000F" w:tentative="1">
      <w:start w:val="1"/>
      <w:numFmt w:val="decimal"/>
      <w:lvlText w:val="%4."/>
      <w:lvlJc w:val="left"/>
      <w:pPr>
        <w:ind w:left="3600" w:hanging="360"/>
      </w:pPr>
    </w:lvl>
    <w:lvl w:ilvl="4" w:tplc="141A0019" w:tentative="1">
      <w:start w:val="1"/>
      <w:numFmt w:val="lowerLetter"/>
      <w:lvlText w:val="%5."/>
      <w:lvlJc w:val="left"/>
      <w:pPr>
        <w:ind w:left="4320" w:hanging="360"/>
      </w:pPr>
    </w:lvl>
    <w:lvl w:ilvl="5" w:tplc="141A001B" w:tentative="1">
      <w:start w:val="1"/>
      <w:numFmt w:val="lowerRoman"/>
      <w:lvlText w:val="%6."/>
      <w:lvlJc w:val="right"/>
      <w:pPr>
        <w:ind w:left="5040" w:hanging="180"/>
      </w:pPr>
    </w:lvl>
    <w:lvl w:ilvl="6" w:tplc="141A000F" w:tentative="1">
      <w:start w:val="1"/>
      <w:numFmt w:val="decimal"/>
      <w:lvlText w:val="%7."/>
      <w:lvlJc w:val="left"/>
      <w:pPr>
        <w:ind w:left="5760" w:hanging="360"/>
      </w:pPr>
    </w:lvl>
    <w:lvl w:ilvl="7" w:tplc="141A0019" w:tentative="1">
      <w:start w:val="1"/>
      <w:numFmt w:val="lowerLetter"/>
      <w:lvlText w:val="%8."/>
      <w:lvlJc w:val="left"/>
      <w:pPr>
        <w:ind w:left="6480" w:hanging="360"/>
      </w:pPr>
    </w:lvl>
    <w:lvl w:ilvl="8" w:tplc="141A001B" w:tentative="1">
      <w:start w:val="1"/>
      <w:numFmt w:val="lowerRoman"/>
      <w:lvlText w:val="%9."/>
      <w:lvlJc w:val="right"/>
      <w:pPr>
        <w:ind w:left="7200" w:hanging="180"/>
      </w:pPr>
    </w:lvl>
  </w:abstractNum>
  <w:abstractNum w:abstractNumId="21" w15:restartNumberingAfterBreak="0">
    <w:nsid w:val="55B13C2C"/>
    <w:multiLevelType w:val="hybridMultilevel"/>
    <w:tmpl w:val="403A829C"/>
    <w:lvl w:ilvl="0" w:tplc="0C822776">
      <w:start w:val="11"/>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77127"/>
    <w:multiLevelType w:val="hybridMultilevel"/>
    <w:tmpl w:val="7B4808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2E1FF8"/>
    <w:multiLevelType w:val="hybridMultilevel"/>
    <w:tmpl w:val="8A7C411A"/>
    <w:lvl w:ilvl="0" w:tplc="141A0017">
      <w:start w:val="1"/>
      <w:numFmt w:val="lowerLetter"/>
      <w:lvlText w:val="%1)"/>
      <w:lvlJc w:val="left"/>
      <w:pPr>
        <w:ind w:left="1080" w:hanging="360"/>
      </w:p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24" w15:restartNumberingAfterBreak="0">
    <w:nsid w:val="593637AE"/>
    <w:multiLevelType w:val="hybridMultilevel"/>
    <w:tmpl w:val="68784AE8"/>
    <w:lvl w:ilvl="0" w:tplc="141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5153DD"/>
    <w:multiLevelType w:val="hybridMultilevel"/>
    <w:tmpl w:val="142A01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0B3DC6"/>
    <w:multiLevelType w:val="hybridMultilevel"/>
    <w:tmpl w:val="3C946688"/>
    <w:lvl w:ilvl="0" w:tplc="5C2EB67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7" w15:restartNumberingAfterBreak="0">
    <w:nsid w:val="5E407ED9"/>
    <w:multiLevelType w:val="hybridMultilevel"/>
    <w:tmpl w:val="72268C46"/>
    <w:lvl w:ilvl="0" w:tplc="141A000F">
      <w:start w:val="1"/>
      <w:numFmt w:val="decimal"/>
      <w:lvlText w:val="%1."/>
      <w:lvlJc w:val="left"/>
      <w:pPr>
        <w:ind w:left="1069" w:hanging="360"/>
      </w:pPr>
    </w:lvl>
    <w:lvl w:ilvl="1" w:tplc="141A0019" w:tentative="1">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28" w15:restartNumberingAfterBreak="0">
    <w:nsid w:val="5FB87193"/>
    <w:multiLevelType w:val="hybridMultilevel"/>
    <w:tmpl w:val="E3CCB968"/>
    <w:lvl w:ilvl="0" w:tplc="141A0017">
      <w:start w:val="1"/>
      <w:numFmt w:val="lowerLetter"/>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9" w15:restartNumberingAfterBreak="0">
    <w:nsid w:val="6B3D538B"/>
    <w:multiLevelType w:val="hybridMultilevel"/>
    <w:tmpl w:val="B08C5930"/>
    <w:lvl w:ilvl="0" w:tplc="141A000F">
      <w:start w:val="1"/>
      <w:numFmt w:val="decimal"/>
      <w:lvlText w:val="%1."/>
      <w:lvlJc w:val="left"/>
      <w:pPr>
        <w:ind w:left="2160" w:hanging="360"/>
      </w:pPr>
      <w:rPr>
        <w:rFonts w:hint="default"/>
      </w:rPr>
    </w:lvl>
    <w:lvl w:ilvl="1" w:tplc="141A0019" w:tentative="1">
      <w:start w:val="1"/>
      <w:numFmt w:val="lowerLetter"/>
      <w:lvlText w:val="%2."/>
      <w:lvlJc w:val="left"/>
      <w:pPr>
        <w:ind w:left="2880" w:hanging="360"/>
      </w:pPr>
    </w:lvl>
    <w:lvl w:ilvl="2" w:tplc="141A001B" w:tentative="1">
      <w:start w:val="1"/>
      <w:numFmt w:val="lowerRoman"/>
      <w:lvlText w:val="%3."/>
      <w:lvlJc w:val="right"/>
      <w:pPr>
        <w:ind w:left="3600" w:hanging="180"/>
      </w:pPr>
    </w:lvl>
    <w:lvl w:ilvl="3" w:tplc="141A000F" w:tentative="1">
      <w:start w:val="1"/>
      <w:numFmt w:val="decimal"/>
      <w:lvlText w:val="%4."/>
      <w:lvlJc w:val="left"/>
      <w:pPr>
        <w:ind w:left="4320" w:hanging="360"/>
      </w:pPr>
    </w:lvl>
    <w:lvl w:ilvl="4" w:tplc="141A0019" w:tentative="1">
      <w:start w:val="1"/>
      <w:numFmt w:val="lowerLetter"/>
      <w:lvlText w:val="%5."/>
      <w:lvlJc w:val="left"/>
      <w:pPr>
        <w:ind w:left="5040" w:hanging="360"/>
      </w:pPr>
    </w:lvl>
    <w:lvl w:ilvl="5" w:tplc="141A001B" w:tentative="1">
      <w:start w:val="1"/>
      <w:numFmt w:val="lowerRoman"/>
      <w:lvlText w:val="%6."/>
      <w:lvlJc w:val="right"/>
      <w:pPr>
        <w:ind w:left="5760" w:hanging="180"/>
      </w:pPr>
    </w:lvl>
    <w:lvl w:ilvl="6" w:tplc="141A000F" w:tentative="1">
      <w:start w:val="1"/>
      <w:numFmt w:val="decimal"/>
      <w:lvlText w:val="%7."/>
      <w:lvlJc w:val="left"/>
      <w:pPr>
        <w:ind w:left="6480" w:hanging="360"/>
      </w:pPr>
    </w:lvl>
    <w:lvl w:ilvl="7" w:tplc="141A0019" w:tentative="1">
      <w:start w:val="1"/>
      <w:numFmt w:val="lowerLetter"/>
      <w:lvlText w:val="%8."/>
      <w:lvlJc w:val="left"/>
      <w:pPr>
        <w:ind w:left="7200" w:hanging="360"/>
      </w:pPr>
    </w:lvl>
    <w:lvl w:ilvl="8" w:tplc="141A001B" w:tentative="1">
      <w:start w:val="1"/>
      <w:numFmt w:val="lowerRoman"/>
      <w:lvlText w:val="%9."/>
      <w:lvlJc w:val="right"/>
      <w:pPr>
        <w:ind w:left="7920" w:hanging="180"/>
      </w:pPr>
    </w:lvl>
  </w:abstractNum>
  <w:abstractNum w:abstractNumId="30" w15:restartNumberingAfterBreak="0">
    <w:nsid w:val="76F57526"/>
    <w:multiLevelType w:val="hybridMultilevel"/>
    <w:tmpl w:val="6AEA33EA"/>
    <w:lvl w:ilvl="0" w:tplc="141A0017">
      <w:start w:val="1"/>
      <w:numFmt w:val="lowerLetter"/>
      <w:lvlText w:val="%1)"/>
      <w:lvlJc w:val="left"/>
      <w:pPr>
        <w:ind w:left="720" w:hanging="360"/>
      </w:pPr>
      <w:rPr>
        <w:rFonts w:hint="default"/>
      </w:r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1" w15:restartNumberingAfterBreak="0">
    <w:nsid w:val="7F412B14"/>
    <w:multiLevelType w:val="hybridMultilevel"/>
    <w:tmpl w:val="6F021EF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6"/>
  </w:num>
  <w:num w:numId="3">
    <w:abstractNumId w:val="26"/>
  </w:num>
  <w:num w:numId="4">
    <w:abstractNumId w:val="14"/>
  </w:num>
  <w:num w:numId="5">
    <w:abstractNumId w:val="10"/>
  </w:num>
  <w:num w:numId="6">
    <w:abstractNumId w:val="21"/>
  </w:num>
  <w:num w:numId="7">
    <w:abstractNumId w:val="22"/>
  </w:num>
  <w:num w:numId="8">
    <w:abstractNumId w:val="30"/>
  </w:num>
  <w:num w:numId="9">
    <w:abstractNumId w:val="31"/>
  </w:num>
  <w:num w:numId="10">
    <w:abstractNumId w:val="20"/>
  </w:num>
  <w:num w:numId="11">
    <w:abstractNumId w:val="29"/>
  </w:num>
  <w:num w:numId="12">
    <w:abstractNumId w:val="19"/>
  </w:num>
  <w:num w:numId="13">
    <w:abstractNumId w:val="24"/>
  </w:num>
  <w:num w:numId="14">
    <w:abstractNumId w:val="27"/>
  </w:num>
  <w:num w:numId="15">
    <w:abstractNumId w:val="13"/>
  </w:num>
  <w:num w:numId="16">
    <w:abstractNumId w:val="9"/>
  </w:num>
  <w:num w:numId="17">
    <w:abstractNumId w:val="28"/>
  </w:num>
  <w:num w:numId="18">
    <w:abstractNumId w:val="23"/>
  </w:num>
  <w:num w:numId="19">
    <w:abstractNumId w:val="17"/>
  </w:num>
  <w:num w:numId="20">
    <w:abstractNumId w:val="5"/>
  </w:num>
  <w:num w:numId="21">
    <w:abstractNumId w:val="12"/>
  </w:num>
  <w:num w:numId="22">
    <w:abstractNumId w:val="11"/>
  </w:num>
  <w:num w:numId="23">
    <w:abstractNumId w:val="3"/>
  </w:num>
  <w:num w:numId="24">
    <w:abstractNumId w:val="0"/>
  </w:num>
  <w:num w:numId="25">
    <w:abstractNumId w:val="2"/>
  </w:num>
  <w:num w:numId="26">
    <w:abstractNumId w:val="7"/>
  </w:num>
  <w:num w:numId="27">
    <w:abstractNumId w:val="8"/>
  </w:num>
  <w:num w:numId="28">
    <w:abstractNumId w:val="1"/>
  </w:num>
  <w:num w:numId="29">
    <w:abstractNumId w:val="15"/>
  </w:num>
  <w:num w:numId="30">
    <w:abstractNumId w:val="16"/>
  </w:num>
  <w:num w:numId="31">
    <w:abstractNumId w:val="25"/>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86"/>
    <w:rsid w:val="00001038"/>
    <w:rsid w:val="00003442"/>
    <w:rsid w:val="000060D1"/>
    <w:rsid w:val="000112C6"/>
    <w:rsid w:val="000120CD"/>
    <w:rsid w:val="0001307D"/>
    <w:rsid w:val="00013F6A"/>
    <w:rsid w:val="00014702"/>
    <w:rsid w:val="00014E43"/>
    <w:rsid w:val="00015CF2"/>
    <w:rsid w:val="00016AEF"/>
    <w:rsid w:val="00020785"/>
    <w:rsid w:val="00021F3D"/>
    <w:rsid w:val="00024F81"/>
    <w:rsid w:val="00030D48"/>
    <w:rsid w:val="00032A92"/>
    <w:rsid w:val="00033DD1"/>
    <w:rsid w:val="000341D2"/>
    <w:rsid w:val="00041196"/>
    <w:rsid w:val="00042975"/>
    <w:rsid w:val="00044B9C"/>
    <w:rsid w:val="000456D2"/>
    <w:rsid w:val="00045832"/>
    <w:rsid w:val="00046727"/>
    <w:rsid w:val="00047B95"/>
    <w:rsid w:val="00053AB8"/>
    <w:rsid w:val="00054EEA"/>
    <w:rsid w:val="0006172C"/>
    <w:rsid w:val="00063790"/>
    <w:rsid w:val="00067219"/>
    <w:rsid w:val="00067904"/>
    <w:rsid w:val="0007757B"/>
    <w:rsid w:val="00081A5B"/>
    <w:rsid w:val="00083898"/>
    <w:rsid w:val="00083E44"/>
    <w:rsid w:val="0008614B"/>
    <w:rsid w:val="00087D08"/>
    <w:rsid w:val="00091072"/>
    <w:rsid w:val="00091700"/>
    <w:rsid w:val="00093FAA"/>
    <w:rsid w:val="000A2A7B"/>
    <w:rsid w:val="000A3C27"/>
    <w:rsid w:val="000A5DCD"/>
    <w:rsid w:val="000B27B9"/>
    <w:rsid w:val="000B7C09"/>
    <w:rsid w:val="000C1098"/>
    <w:rsid w:val="000C1A76"/>
    <w:rsid w:val="000C67AA"/>
    <w:rsid w:val="000C6E9E"/>
    <w:rsid w:val="000D5003"/>
    <w:rsid w:val="000D72D4"/>
    <w:rsid w:val="000E7E16"/>
    <w:rsid w:val="000F0F69"/>
    <w:rsid w:val="000F1111"/>
    <w:rsid w:val="000F16A6"/>
    <w:rsid w:val="000F18C0"/>
    <w:rsid w:val="000F44C9"/>
    <w:rsid w:val="000F6E7A"/>
    <w:rsid w:val="000F7392"/>
    <w:rsid w:val="00102135"/>
    <w:rsid w:val="00105EA2"/>
    <w:rsid w:val="00112C0C"/>
    <w:rsid w:val="00112F53"/>
    <w:rsid w:val="00124BFC"/>
    <w:rsid w:val="00124D83"/>
    <w:rsid w:val="001321D6"/>
    <w:rsid w:val="00132A71"/>
    <w:rsid w:val="00132C9A"/>
    <w:rsid w:val="001346C7"/>
    <w:rsid w:val="00135D25"/>
    <w:rsid w:val="00136AE5"/>
    <w:rsid w:val="00141BEB"/>
    <w:rsid w:val="00142A46"/>
    <w:rsid w:val="001454A3"/>
    <w:rsid w:val="001464F4"/>
    <w:rsid w:val="001511DE"/>
    <w:rsid w:val="00151C17"/>
    <w:rsid w:val="00152D85"/>
    <w:rsid w:val="001535C2"/>
    <w:rsid w:val="00153E1D"/>
    <w:rsid w:val="00157200"/>
    <w:rsid w:val="001573F5"/>
    <w:rsid w:val="00160AAC"/>
    <w:rsid w:val="00166A77"/>
    <w:rsid w:val="00170814"/>
    <w:rsid w:val="00171CD2"/>
    <w:rsid w:val="001734CE"/>
    <w:rsid w:val="00175F86"/>
    <w:rsid w:val="001802EA"/>
    <w:rsid w:val="001827A8"/>
    <w:rsid w:val="00186FAB"/>
    <w:rsid w:val="00191CD5"/>
    <w:rsid w:val="0019301F"/>
    <w:rsid w:val="00193E1B"/>
    <w:rsid w:val="00195812"/>
    <w:rsid w:val="00195DBB"/>
    <w:rsid w:val="00195F2B"/>
    <w:rsid w:val="00196531"/>
    <w:rsid w:val="00197296"/>
    <w:rsid w:val="001973B1"/>
    <w:rsid w:val="001A002B"/>
    <w:rsid w:val="001A26DA"/>
    <w:rsid w:val="001A5168"/>
    <w:rsid w:val="001A5863"/>
    <w:rsid w:val="001B0551"/>
    <w:rsid w:val="001B2357"/>
    <w:rsid w:val="001B2E0B"/>
    <w:rsid w:val="001B3E55"/>
    <w:rsid w:val="001B48AE"/>
    <w:rsid w:val="001B5784"/>
    <w:rsid w:val="001B67AB"/>
    <w:rsid w:val="001B79C0"/>
    <w:rsid w:val="001B7E88"/>
    <w:rsid w:val="001C6025"/>
    <w:rsid w:val="001C66C8"/>
    <w:rsid w:val="001C6A6B"/>
    <w:rsid w:val="001D1D6E"/>
    <w:rsid w:val="001D5F31"/>
    <w:rsid w:val="001E325C"/>
    <w:rsid w:val="001F3F96"/>
    <w:rsid w:val="001F49FD"/>
    <w:rsid w:val="001F4F7B"/>
    <w:rsid w:val="001F66B9"/>
    <w:rsid w:val="001F6852"/>
    <w:rsid w:val="001F68B5"/>
    <w:rsid w:val="00203DF0"/>
    <w:rsid w:val="00206124"/>
    <w:rsid w:val="00206FFA"/>
    <w:rsid w:val="00207D37"/>
    <w:rsid w:val="00212CBE"/>
    <w:rsid w:val="0021347A"/>
    <w:rsid w:val="00213D13"/>
    <w:rsid w:val="00215AB6"/>
    <w:rsid w:val="002230F3"/>
    <w:rsid w:val="00225D36"/>
    <w:rsid w:val="00226296"/>
    <w:rsid w:val="00226501"/>
    <w:rsid w:val="00227B23"/>
    <w:rsid w:val="0023172E"/>
    <w:rsid w:val="00240CA6"/>
    <w:rsid w:val="002412C5"/>
    <w:rsid w:val="00241FF8"/>
    <w:rsid w:val="00251BA3"/>
    <w:rsid w:val="00262A99"/>
    <w:rsid w:val="00262D06"/>
    <w:rsid w:val="00266A56"/>
    <w:rsid w:val="00267888"/>
    <w:rsid w:val="00270CB2"/>
    <w:rsid w:val="0027487F"/>
    <w:rsid w:val="002773CE"/>
    <w:rsid w:val="002873CB"/>
    <w:rsid w:val="00290151"/>
    <w:rsid w:val="00293D02"/>
    <w:rsid w:val="00296A6D"/>
    <w:rsid w:val="002A096C"/>
    <w:rsid w:val="002A2884"/>
    <w:rsid w:val="002A42E3"/>
    <w:rsid w:val="002B0629"/>
    <w:rsid w:val="002B07AC"/>
    <w:rsid w:val="002B1755"/>
    <w:rsid w:val="002C2839"/>
    <w:rsid w:val="002C5A8C"/>
    <w:rsid w:val="002C7998"/>
    <w:rsid w:val="002C7B06"/>
    <w:rsid w:val="002C7BB6"/>
    <w:rsid w:val="002D12CE"/>
    <w:rsid w:val="002D169A"/>
    <w:rsid w:val="002D1D18"/>
    <w:rsid w:val="002D4131"/>
    <w:rsid w:val="002D595F"/>
    <w:rsid w:val="002D5E57"/>
    <w:rsid w:val="002E1215"/>
    <w:rsid w:val="002E32CF"/>
    <w:rsid w:val="002E5FFF"/>
    <w:rsid w:val="002E7C76"/>
    <w:rsid w:val="002F09D6"/>
    <w:rsid w:val="002F2017"/>
    <w:rsid w:val="002F26AB"/>
    <w:rsid w:val="002F2EEB"/>
    <w:rsid w:val="002F6BC1"/>
    <w:rsid w:val="002F7546"/>
    <w:rsid w:val="00304B4F"/>
    <w:rsid w:val="003144B9"/>
    <w:rsid w:val="00314D18"/>
    <w:rsid w:val="00320C93"/>
    <w:rsid w:val="00321EBA"/>
    <w:rsid w:val="00322DDE"/>
    <w:rsid w:val="003231B1"/>
    <w:rsid w:val="00327597"/>
    <w:rsid w:val="00330419"/>
    <w:rsid w:val="0033088B"/>
    <w:rsid w:val="00332FD6"/>
    <w:rsid w:val="0033442A"/>
    <w:rsid w:val="00334A25"/>
    <w:rsid w:val="00335D58"/>
    <w:rsid w:val="003376C1"/>
    <w:rsid w:val="00340336"/>
    <w:rsid w:val="00343323"/>
    <w:rsid w:val="00343ED2"/>
    <w:rsid w:val="00347808"/>
    <w:rsid w:val="00352985"/>
    <w:rsid w:val="00356D50"/>
    <w:rsid w:val="00361449"/>
    <w:rsid w:val="003619C6"/>
    <w:rsid w:val="00362AC8"/>
    <w:rsid w:val="003634EA"/>
    <w:rsid w:val="003655A4"/>
    <w:rsid w:val="00366C17"/>
    <w:rsid w:val="00366C92"/>
    <w:rsid w:val="00372B52"/>
    <w:rsid w:val="0037413A"/>
    <w:rsid w:val="00375229"/>
    <w:rsid w:val="00380630"/>
    <w:rsid w:val="00380D05"/>
    <w:rsid w:val="00382868"/>
    <w:rsid w:val="0038441F"/>
    <w:rsid w:val="00386BFD"/>
    <w:rsid w:val="0039029B"/>
    <w:rsid w:val="003947F3"/>
    <w:rsid w:val="00395007"/>
    <w:rsid w:val="00395F9B"/>
    <w:rsid w:val="00395FDA"/>
    <w:rsid w:val="003A007C"/>
    <w:rsid w:val="003A26BC"/>
    <w:rsid w:val="003A439B"/>
    <w:rsid w:val="003A53F8"/>
    <w:rsid w:val="003A59B6"/>
    <w:rsid w:val="003A6270"/>
    <w:rsid w:val="003A7C0B"/>
    <w:rsid w:val="003A7D62"/>
    <w:rsid w:val="003B285C"/>
    <w:rsid w:val="003B6D43"/>
    <w:rsid w:val="003C0F91"/>
    <w:rsid w:val="003D0469"/>
    <w:rsid w:val="003D2982"/>
    <w:rsid w:val="003D5EC7"/>
    <w:rsid w:val="003E2CCB"/>
    <w:rsid w:val="003E3F75"/>
    <w:rsid w:val="003E4A88"/>
    <w:rsid w:val="003E5CF1"/>
    <w:rsid w:val="003F1C72"/>
    <w:rsid w:val="003F54F8"/>
    <w:rsid w:val="003F61FF"/>
    <w:rsid w:val="004044FF"/>
    <w:rsid w:val="00405F66"/>
    <w:rsid w:val="00411A40"/>
    <w:rsid w:val="004137C5"/>
    <w:rsid w:val="004141C8"/>
    <w:rsid w:val="00414C0A"/>
    <w:rsid w:val="004157D1"/>
    <w:rsid w:val="00417701"/>
    <w:rsid w:val="0042230E"/>
    <w:rsid w:val="004238D8"/>
    <w:rsid w:val="004240BF"/>
    <w:rsid w:val="00424493"/>
    <w:rsid w:val="00425A59"/>
    <w:rsid w:val="004353A2"/>
    <w:rsid w:val="00437595"/>
    <w:rsid w:val="00437AC8"/>
    <w:rsid w:val="00437BDD"/>
    <w:rsid w:val="00441033"/>
    <w:rsid w:val="00441233"/>
    <w:rsid w:val="00457FAA"/>
    <w:rsid w:val="00460DE5"/>
    <w:rsid w:val="00461C21"/>
    <w:rsid w:val="0047295C"/>
    <w:rsid w:val="00473A10"/>
    <w:rsid w:val="00474188"/>
    <w:rsid w:val="004755BD"/>
    <w:rsid w:val="0047607A"/>
    <w:rsid w:val="004814F5"/>
    <w:rsid w:val="00482B5B"/>
    <w:rsid w:val="004830A8"/>
    <w:rsid w:val="00484C98"/>
    <w:rsid w:val="00485862"/>
    <w:rsid w:val="00485E67"/>
    <w:rsid w:val="00490B5D"/>
    <w:rsid w:val="00493B4E"/>
    <w:rsid w:val="004A0C2A"/>
    <w:rsid w:val="004A2C0A"/>
    <w:rsid w:val="004A4614"/>
    <w:rsid w:val="004A5912"/>
    <w:rsid w:val="004B5294"/>
    <w:rsid w:val="004B6F5C"/>
    <w:rsid w:val="004C063C"/>
    <w:rsid w:val="004C42F1"/>
    <w:rsid w:val="004C55C7"/>
    <w:rsid w:val="004D37CB"/>
    <w:rsid w:val="004D48A4"/>
    <w:rsid w:val="004D5F0E"/>
    <w:rsid w:val="004D63B6"/>
    <w:rsid w:val="004E06BE"/>
    <w:rsid w:val="004E2B94"/>
    <w:rsid w:val="004E4DD8"/>
    <w:rsid w:val="004E764F"/>
    <w:rsid w:val="004F0443"/>
    <w:rsid w:val="004F2425"/>
    <w:rsid w:val="004F30A4"/>
    <w:rsid w:val="004F7096"/>
    <w:rsid w:val="004F7DBA"/>
    <w:rsid w:val="0050121D"/>
    <w:rsid w:val="00502B8B"/>
    <w:rsid w:val="00511C46"/>
    <w:rsid w:val="0051327B"/>
    <w:rsid w:val="00520B4D"/>
    <w:rsid w:val="0052444E"/>
    <w:rsid w:val="00525788"/>
    <w:rsid w:val="00527B42"/>
    <w:rsid w:val="00527C45"/>
    <w:rsid w:val="00532964"/>
    <w:rsid w:val="00533C31"/>
    <w:rsid w:val="005353C2"/>
    <w:rsid w:val="00536F45"/>
    <w:rsid w:val="005374E7"/>
    <w:rsid w:val="0053760C"/>
    <w:rsid w:val="00537B3A"/>
    <w:rsid w:val="005401FB"/>
    <w:rsid w:val="00541D20"/>
    <w:rsid w:val="00542723"/>
    <w:rsid w:val="00543174"/>
    <w:rsid w:val="0054673E"/>
    <w:rsid w:val="00551737"/>
    <w:rsid w:val="00551B0C"/>
    <w:rsid w:val="005525FD"/>
    <w:rsid w:val="00563B71"/>
    <w:rsid w:val="0056423B"/>
    <w:rsid w:val="0056531F"/>
    <w:rsid w:val="00566C6F"/>
    <w:rsid w:val="00575682"/>
    <w:rsid w:val="005761E8"/>
    <w:rsid w:val="00576784"/>
    <w:rsid w:val="00581A65"/>
    <w:rsid w:val="005836C5"/>
    <w:rsid w:val="005850E4"/>
    <w:rsid w:val="00590335"/>
    <w:rsid w:val="00594E96"/>
    <w:rsid w:val="005A0938"/>
    <w:rsid w:val="005A39BD"/>
    <w:rsid w:val="005A4326"/>
    <w:rsid w:val="005A4508"/>
    <w:rsid w:val="005B1194"/>
    <w:rsid w:val="005B4AE9"/>
    <w:rsid w:val="005B7879"/>
    <w:rsid w:val="005C2E69"/>
    <w:rsid w:val="005D0805"/>
    <w:rsid w:val="005D0F31"/>
    <w:rsid w:val="005D2D50"/>
    <w:rsid w:val="005D3776"/>
    <w:rsid w:val="005D43DA"/>
    <w:rsid w:val="005D79AD"/>
    <w:rsid w:val="005D7CB9"/>
    <w:rsid w:val="005D7D66"/>
    <w:rsid w:val="005E147F"/>
    <w:rsid w:val="005E3F79"/>
    <w:rsid w:val="005E720C"/>
    <w:rsid w:val="005E75A4"/>
    <w:rsid w:val="005F0FF4"/>
    <w:rsid w:val="0060015C"/>
    <w:rsid w:val="00600674"/>
    <w:rsid w:val="00603DF7"/>
    <w:rsid w:val="00604F18"/>
    <w:rsid w:val="006073F4"/>
    <w:rsid w:val="00611456"/>
    <w:rsid w:val="0061642E"/>
    <w:rsid w:val="0062103A"/>
    <w:rsid w:val="006260B7"/>
    <w:rsid w:val="0063228E"/>
    <w:rsid w:val="006337C0"/>
    <w:rsid w:val="00633C4D"/>
    <w:rsid w:val="00640493"/>
    <w:rsid w:val="0064375A"/>
    <w:rsid w:val="00644DE8"/>
    <w:rsid w:val="00651B8F"/>
    <w:rsid w:val="0065325F"/>
    <w:rsid w:val="0065668D"/>
    <w:rsid w:val="0065772D"/>
    <w:rsid w:val="00664C23"/>
    <w:rsid w:val="00667ACD"/>
    <w:rsid w:val="00670F57"/>
    <w:rsid w:val="00673185"/>
    <w:rsid w:val="006737AD"/>
    <w:rsid w:val="00673867"/>
    <w:rsid w:val="00677CCC"/>
    <w:rsid w:val="006809C2"/>
    <w:rsid w:val="00683C49"/>
    <w:rsid w:val="006912E3"/>
    <w:rsid w:val="00693DC0"/>
    <w:rsid w:val="006A2D70"/>
    <w:rsid w:val="006A4019"/>
    <w:rsid w:val="006A56F0"/>
    <w:rsid w:val="006A68EC"/>
    <w:rsid w:val="006B229A"/>
    <w:rsid w:val="006B4A71"/>
    <w:rsid w:val="006B523B"/>
    <w:rsid w:val="006B69EF"/>
    <w:rsid w:val="006B7D14"/>
    <w:rsid w:val="006C240D"/>
    <w:rsid w:val="006C3233"/>
    <w:rsid w:val="006C755A"/>
    <w:rsid w:val="006C7A5E"/>
    <w:rsid w:val="006D0196"/>
    <w:rsid w:val="006D09B7"/>
    <w:rsid w:val="006D3AFE"/>
    <w:rsid w:val="006E1D45"/>
    <w:rsid w:val="006E6B1D"/>
    <w:rsid w:val="006F1043"/>
    <w:rsid w:val="006F4F95"/>
    <w:rsid w:val="006F501A"/>
    <w:rsid w:val="007019A4"/>
    <w:rsid w:val="00701AB0"/>
    <w:rsid w:val="00701E18"/>
    <w:rsid w:val="00702518"/>
    <w:rsid w:val="00703D58"/>
    <w:rsid w:val="00706615"/>
    <w:rsid w:val="00706A81"/>
    <w:rsid w:val="007075DF"/>
    <w:rsid w:val="0071296A"/>
    <w:rsid w:val="007132B4"/>
    <w:rsid w:val="0072203B"/>
    <w:rsid w:val="00723794"/>
    <w:rsid w:val="007254B6"/>
    <w:rsid w:val="00727DBF"/>
    <w:rsid w:val="00731929"/>
    <w:rsid w:val="00734A72"/>
    <w:rsid w:val="00734F0D"/>
    <w:rsid w:val="00735367"/>
    <w:rsid w:val="007408AC"/>
    <w:rsid w:val="00741D63"/>
    <w:rsid w:val="007421AC"/>
    <w:rsid w:val="0075071A"/>
    <w:rsid w:val="00752ECA"/>
    <w:rsid w:val="00752FCA"/>
    <w:rsid w:val="0075454A"/>
    <w:rsid w:val="00755740"/>
    <w:rsid w:val="00761989"/>
    <w:rsid w:val="00761F33"/>
    <w:rsid w:val="00770F65"/>
    <w:rsid w:val="007713E0"/>
    <w:rsid w:val="00773879"/>
    <w:rsid w:val="00773D53"/>
    <w:rsid w:val="0077400A"/>
    <w:rsid w:val="00775B53"/>
    <w:rsid w:val="0077736C"/>
    <w:rsid w:val="00780CDC"/>
    <w:rsid w:val="00786365"/>
    <w:rsid w:val="00787589"/>
    <w:rsid w:val="00791D78"/>
    <w:rsid w:val="00795FCB"/>
    <w:rsid w:val="007A2158"/>
    <w:rsid w:val="007A65D8"/>
    <w:rsid w:val="007A66F2"/>
    <w:rsid w:val="007B13D4"/>
    <w:rsid w:val="007B1DD2"/>
    <w:rsid w:val="007B3497"/>
    <w:rsid w:val="007B4B7E"/>
    <w:rsid w:val="007B68B0"/>
    <w:rsid w:val="007B76F6"/>
    <w:rsid w:val="007C11D4"/>
    <w:rsid w:val="007C2265"/>
    <w:rsid w:val="007C4AA5"/>
    <w:rsid w:val="007C545B"/>
    <w:rsid w:val="007C5E25"/>
    <w:rsid w:val="007C6E24"/>
    <w:rsid w:val="007C7058"/>
    <w:rsid w:val="007D129E"/>
    <w:rsid w:val="007D195E"/>
    <w:rsid w:val="007D58E4"/>
    <w:rsid w:val="007D7DBA"/>
    <w:rsid w:val="007E3C83"/>
    <w:rsid w:val="007E3DB1"/>
    <w:rsid w:val="007E67FA"/>
    <w:rsid w:val="007E7183"/>
    <w:rsid w:val="007F0036"/>
    <w:rsid w:val="007F0689"/>
    <w:rsid w:val="007F107F"/>
    <w:rsid w:val="007F175F"/>
    <w:rsid w:val="007F6E09"/>
    <w:rsid w:val="00800D1B"/>
    <w:rsid w:val="0080203F"/>
    <w:rsid w:val="00802D3A"/>
    <w:rsid w:val="00802EAC"/>
    <w:rsid w:val="00802EBE"/>
    <w:rsid w:val="00810A73"/>
    <w:rsid w:val="00815CE9"/>
    <w:rsid w:val="00816887"/>
    <w:rsid w:val="008173C0"/>
    <w:rsid w:val="00821D36"/>
    <w:rsid w:val="008233DF"/>
    <w:rsid w:val="00826E80"/>
    <w:rsid w:val="00832F75"/>
    <w:rsid w:val="0083726D"/>
    <w:rsid w:val="0083728C"/>
    <w:rsid w:val="00840712"/>
    <w:rsid w:val="00843182"/>
    <w:rsid w:val="008438C9"/>
    <w:rsid w:val="008444D2"/>
    <w:rsid w:val="00844B3C"/>
    <w:rsid w:val="00845E03"/>
    <w:rsid w:val="00846D8E"/>
    <w:rsid w:val="00847274"/>
    <w:rsid w:val="00850DF7"/>
    <w:rsid w:val="008514CA"/>
    <w:rsid w:val="0085289A"/>
    <w:rsid w:val="00853293"/>
    <w:rsid w:val="00854163"/>
    <w:rsid w:val="00854914"/>
    <w:rsid w:val="00856213"/>
    <w:rsid w:val="008600CB"/>
    <w:rsid w:val="00862B27"/>
    <w:rsid w:val="0086374F"/>
    <w:rsid w:val="0086397F"/>
    <w:rsid w:val="008735D9"/>
    <w:rsid w:val="008841B6"/>
    <w:rsid w:val="00885D47"/>
    <w:rsid w:val="00886755"/>
    <w:rsid w:val="00886AE3"/>
    <w:rsid w:val="008909E9"/>
    <w:rsid w:val="00893991"/>
    <w:rsid w:val="00894CDE"/>
    <w:rsid w:val="0089531E"/>
    <w:rsid w:val="008953DC"/>
    <w:rsid w:val="00895AFA"/>
    <w:rsid w:val="008A02C0"/>
    <w:rsid w:val="008A1997"/>
    <w:rsid w:val="008B03BE"/>
    <w:rsid w:val="008B08D7"/>
    <w:rsid w:val="008B0ED8"/>
    <w:rsid w:val="008B117F"/>
    <w:rsid w:val="008B2D09"/>
    <w:rsid w:val="008B300A"/>
    <w:rsid w:val="008B4320"/>
    <w:rsid w:val="008B4EBE"/>
    <w:rsid w:val="008B5C99"/>
    <w:rsid w:val="008B6866"/>
    <w:rsid w:val="008B7B75"/>
    <w:rsid w:val="008C25A8"/>
    <w:rsid w:val="008C379F"/>
    <w:rsid w:val="008C4074"/>
    <w:rsid w:val="008C7E0B"/>
    <w:rsid w:val="008D31B8"/>
    <w:rsid w:val="008D4A87"/>
    <w:rsid w:val="008D55FB"/>
    <w:rsid w:val="008E3320"/>
    <w:rsid w:val="008E6BF2"/>
    <w:rsid w:val="008F12DC"/>
    <w:rsid w:val="008F14EE"/>
    <w:rsid w:val="008F36BD"/>
    <w:rsid w:val="008F3C73"/>
    <w:rsid w:val="008F541A"/>
    <w:rsid w:val="00901A8A"/>
    <w:rsid w:val="009022F0"/>
    <w:rsid w:val="00906508"/>
    <w:rsid w:val="00910CC8"/>
    <w:rsid w:val="00914A32"/>
    <w:rsid w:val="009203C2"/>
    <w:rsid w:val="00922313"/>
    <w:rsid w:val="00922437"/>
    <w:rsid w:val="00926122"/>
    <w:rsid w:val="00927436"/>
    <w:rsid w:val="00931077"/>
    <w:rsid w:val="00932754"/>
    <w:rsid w:val="00935286"/>
    <w:rsid w:val="00936D41"/>
    <w:rsid w:val="00940BC8"/>
    <w:rsid w:val="0094354E"/>
    <w:rsid w:val="0095152C"/>
    <w:rsid w:val="00951928"/>
    <w:rsid w:val="00956A2A"/>
    <w:rsid w:val="00963164"/>
    <w:rsid w:val="009647DA"/>
    <w:rsid w:val="0097616C"/>
    <w:rsid w:val="009800EC"/>
    <w:rsid w:val="00982CA5"/>
    <w:rsid w:val="00990B55"/>
    <w:rsid w:val="00990E04"/>
    <w:rsid w:val="00993B5B"/>
    <w:rsid w:val="00994B58"/>
    <w:rsid w:val="00995F72"/>
    <w:rsid w:val="009A0E10"/>
    <w:rsid w:val="009A4153"/>
    <w:rsid w:val="009A53CF"/>
    <w:rsid w:val="009A5CB3"/>
    <w:rsid w:val="009C08CE"/>
    <w:rsid w:val="009C1539"/>
    <w:rsid w:val="009C1813"/>
    <w:rsid w:val="009C315F"/>
    <w:rsid w:val="009C66C1"/>
    <w:rsid w:val="009D272C"/>
    <w:rsid w:val="009D5D70"/>
    <w:rsid w:val="009D7DB8"/>
    <w:rsid w:val="009E022E"/>
    <w:rsid w:val="009E07FA"/>
    <w:rsid w:val="009E1C36"/>
    <w:rsid w:val="009E279D"/>
    <w:rsid w:val="009E373E"/>
    <w:rsid w:val="009E4811"/>
    <w:rsid w:val="009E629F"/>
    <w:rsid w:val="009E673B"/>
    <w:rsid w:val="009F2AD2"/>
    <w:rsid w:val="009F6BB9"/>
    <w:rsid w:val="00A004FD"/>
    <w:rsid w:val="00A00963"/>
    <w:rsid w:val="00A01B57"/>
    <w:rsid w:val="00A02625"/>
    <w:rsid w:val="00A030DF"/>
    <w:rsid w:val="00A0323C"/>
    <w:rsid w:val="00A03D67"/>
    <w:rsid w:val="00A045C0"/>
    <w:rsid w:val="00A12ED7"/>
    <w:rsid w:val="00A1535F"/>
    <w:rsid w:val="00A16619"/>
    <w:rsid w:val="00A20CD8"/>
    <w:rsid w:val="00A25AF6"/>
    <w:rsid w:val="00A27217"/>
    <w:rsid w:val="00A27816"/>
    <w:rsid w:val="00A35379"/>
    <w:rsid w:val="00A35516"/>
    <w:rsid w:val="00A37394"/>
    <w:rsid w:val="00A41C0F"/>
    <w:rsid w:val="00A42513"/>
    <w:rsid w:val="00A44833"/>
    <w:rsid w:val="00A4717B"/>
    <w:rsid w:val="00A4730E"/>
    <w:rsid w:val="00A50912"/>
    <w:rsid w:val="00A51C4D"/>
    <w:rsid w:val="00A531EC"/>
    <w:rsid w:val="00A53F90"/>
    <w:rsid w:val="00A547F4"/>
    <w:rsid w:val="00A610F3"/>
    <w:rsid w:val="00A61269"/>
    <w:rsid w:val="00A614D9"/>
    <w:rsid w:val="00A61E99"/>
    <w:rsid w:val="00A6324B"/>
    <w:rsid w:val="00A65252"/>
    <w:rsid w:val="00A837C1"/>
    <w:rsid w:val="00A90E5B"/>
    <w:rsid w:val="00A93624"/>
    <w:rsid w:val="00A93D06"/>
    <w:rsid w:val="00A94DFE"/>
    <w:rsid w:val="00A96092"/>
    <w:rsid w:val="00A96FDB"/>
    <w:rsid w:val="00A97142"/>
    <w:rsid w:val="00AA2EA0"/>
    <w:rsid w:val="00AA3022"/>
    <w:rsid w:val="00AA74C5"/>
    <w:rsid w:val="00AB10C8"/>
    <w:rsid w:val="00AB19C1"/>
    <w:rsid w:val="00AB6A95"/>
    <w:rsid w:val="00AB7C59"/>
    <w:rsid w:val="00AC220D"/>
    <w:rsid w:val="00AC22F3"/>
    <w:rsid w:val="00AC5190"/>
    <w:rsid w:val="00AC5AA1"/>
    <w:rsid w:val="00AC70B5"/>
    <w:rsid w:val="00AC7C49"/>
    <w:rsid w:val="00AD0436"/>
    <w:rsid w:val="00AD2271"/>
    <w:rsid w:val="00AD5EE1"/>
    <w:rsid w:val="00AD5FAB"/>
    <w:rsid w:val="00AD6E0D"/>
    <w:rsid w:val="00AD6EB0"/>
    <w:rsid w:val="00AD709E"/>
    <w:rsid w:val="00AE4E4B"/>
    <w:rsid w:val="00AE6333"/>
    <w:rsid w:val="00AE7232"/>
    <w:rsid w:val="00AF019F"/>
    <w:rsid w:val="00AF31EB"/>
    <w:rsid w:val="00AF4E1A"/>
    <w:rsid w:val="00AF6FE6"/>
    <w:rsid w:val="00B058D3"/>
    <w:rsid w:val="00B0727B"/>
    <w:rsid w:val="00B10A03"/>
    <w:rsid w:val="00B10B9B"/>
    <w:rsid w:val="00B132DA"/>
    <w:rsid w:val="00B15ABE"/>
    <w:rsid w:val="00B167E4"/>
    <w:rsid w:val="00B1686B"/>
    <w:rsid w:val="00B217EF"/>
    <w:rsid w:val="00B23DAB"/>
    <w:rsid w:val="00B264C3"/>
    <w:rsid w:val="00B267CF"/>
    <w:rsid w:val="00B27FF3"/>
    <w:rsid w:val="00B33E0F"/>
    <w:rsid w:val="00B428E3"/>
    <w:rsid w:val="00B465BC"/>
    <w:rsid w:val="00B50222"/>
    <w:rsid w:val="00B52E73"/>
    <w:rsid w:val="00B60436"/>
    <w:rsid w:val="00B6474E"/>
    <w:rsid w:val="00B65BB5"/>
    <w:rsid w:val="00B706F8"/>
    <w:rsid w:val="00B70BD0"/>
    <w:rsid w:val="00B70FD6"/>
    <w:rsid w:val="00B75674"/>
    <w:rsid w:val="00B760E7"/>
    <w:rsid w:val="00B77A78"/>
    <w:rsid w:val="00B8387F"/>
    <w:rsid w:val="00B846A7"/>
    <w:rsid w:val="00B8720F"/>
    <w:rsid w:val="00B91013"/>
    <w:rsid w:val="00B93C2E"/>
    <w:rsid w:val="00B9472F"/>
    <w:rsid w:val="00B95896"/>
    <w:rsid w:val="00B9711F"/>
    <w:rsid w:val="00BA009C"/>
    <w:rsid w:val="00BA3EA7"/>
    <w:rsid w:val="00BA75B6"/>
    <w:rsid w:val="00BB1B32"/>
    <w:rsid w:val="00BB2465"/>
    <w:rsid w:val="00BB690D"/>
    <w:rsid w:val="00BC1164"/>
    <w:rsid w:val="00BC4D3D"/>
    <w:rsid w:val="00BC66FF"/>
    <w:rsid w:val="00BE296E"/>
    <w:rsid w:val="00BE3DF4"/>
    <w:rsid w:val="00BE5999"/>
    <w:rsid w:val="00BF0862"/>
    <w:rsid w:val="00BF1B9D"/>
    <w:rsid w:val="00BF1EAA"/>
    <w:rsid w:val="00BF6246"/>
    <w:rsid w:val="00C0162A"/>
    <w:rsid w:val="00C01E38"/>
    <w:rsid w:val="00C0580F"/>
    <w:rsid w:val="00C05A38"/>
    <w:rsid w:val="00C108C0"/>
    <w:rsid w:val="00C12376"/>
    <w:rsid w:val="00C127C0"/>
    <w:rsid w:val="00C13803"/>
    <w:rsid w:val="00C14E60"/>
    <w:rsid w:val="00C159E8"/>
    <w:rsid w:val="00C179A9"/>
    <w:rsid w:val="00C27B17"/>
    <w:rsid w:val="00C3147E"/>
    <w:rsid w:val="00C3199C"/>
    <w:rsid w:val="00C35131"/>
    <w:rsid w:val="00C35F2A"/>
    <w:rsid w:val="00C36AEC"/>
    <w:rsid w:val="00C4040C"/>
    <w:rsid w:val="00C40F65"/>
    <w:rsid w:val="00C433A2"/>
    <w:rsid w:val="00C43632"/>
    <w:rsid w:val="00C45930"/>
    <w:rsid w:val="00C47B67"/>
    <w:rsid w:val="00C51450"/>
    <w:rsid w:val="00C624BF"/>
    <w:rsid w:val="00C657F4"/>
    <w:rsid w:val="00C66513"/>
    <w:rsid w:val="00C73A33"/>
    <w:rsid w:val="00C748EB"/>
    <w:rsid w:val="00C7598B"/>
    <w:rsid w:val="00C82807"/>
    <w:rsid w:val="00C94955"/>
    <w:rsid w:val="00C96C08"/>
    <w:rsid w:val="00CA07F3"/>
    <w:rsid w:val="00CA16D5"/>
    <w:rsid w:val="00CA7106"/>
    <w:rsid w:val="00CA79AB"/>
    <w:rsid w:val="00CB1172"/>
    <w:rsid w:val="00CB1788"/>
    <w:rsid w:val="00CB2436"/>
    <w:rsid w:val="00CB3005"/>
    <w:rsid w:val="00CB3CD9"/>
    <w:rsid w:val="00CB41D0"/>
    <w:rsid w:val="00CB5CE7"/>
    <w:rsid w:val="00CC3DA3"/>
    <w:rsid w:val="00CC46E2"/>
    <w:rsid w:val="00CC620F"/>
    <w:rsid w:val="00CC6CCD"/>
    <w:rsid w:val="00CC7220"/>
    <w:rsid w:val="00CC7303"/>
    <w:rsid w:val="00CD45F6"/>
    <w:rsid w:val="00CE66DC"/>
    <w:rsid w:val="00CE6971"/>
    <w:rsid w:val="00CE7923"/>
    <w:rsid w:val="00CE7B8B"/>
    <w:rsid w:val="00CF0031"/>
    <w:rsid w:val="00CF4DE8"/>
    <w:rsid w:val="00CF6C39"/>
    <w:rsid w:val="00D0731E"/>
    <w:rsid w:val="00D11C72"/>
    <w:rsid w:val="00D15622"/>
    <w:rsid w:val="00D27C8E"/>
    <w:rsid w:val="00D36B29"/>
    <w:rsid w:val="00D37B3C"/>
    <w:rsid w:val="00D430E3"/>
    <w:rsid w:val="00D45D7B"/>
    <w:rsid w:val="00D463BE"/>
    <w:rsid w:val="00D46BF6"/>
    <w:rsid w:val="00D51F9F"/>
    <w:rsid w:val="00D52F6D"/>
    <w:rsid w:val="00D544FC"/>
    <w:rsid w:val="00D561F8"/>
    <w:rsid w:val="00D60B8B"/>
    <w:rsid w:val="00D65CE9"/>
    <w:rsid w:val="00D71500"/>
    <w:rsid w:val="00D72386"/>
    <w:rsid w:val="00D76DA6"/>
    <w:rsid w:val="00D84B60"/>
    <w:rsid w:val="00D91BFF"/>
    <w:rsid w:val="00DA0A97"/>
    <w:rsid w:val="00DA1413"/>
    <w:rsid w:val="00DA1EA2"/>
    <w:rsid w:val="00DA1FA0"/>
    <w:rsid w:val="00DA5993"/>
    <w:rsid w:val="00DA72D3"/>
    <w:rsid w:val="00DA7535"/>
    <w:rsid w:val="00DA76CA"/>
    <w:rsid w:val="00DB24A2"/>
    <w:rsid w:val="00DB3D8F"/>
    <w:rsid w:val="00DB44AD"/>
    <w:rsid w:val="00DB45C0"/>
    <w:rsid w:val="00DB7786"/>
    <w:rsid w:val="00DC0F72"/>
    <w:rsid w:val="00DC12E3"/>
    <w:rsid w:val="00DC4137"/>
    <w:rsid w:val="00DC4A12"/>
    <w:rsid w:val="00DC5468"/>
    <w:rsid w:val="00DC5A68"/>
    <w:rsid w:val="00DC6FB0"/>
    <w:rsid w:val="00DC736F"/>
    <w:rsid w:val="00DD14C0"/>
    <w:rsid w:val="00DD1CD5"/>
    <w:rsid w:val="00DD5535"/>
    <w:rsid w:val="00DD5673"/>
    <w:rsid w:val="00DE445F"/>
    <w:rsid w:val="00DF1ED2"/>
    <w:rsid w:val="00DF3ECE"/>
    <w:rsid w:val="00DF4089"/>
    <w:rsid w:val="00DF46FF"/>
    <w:rsid w:val="00DF5FF4"/>
    <w:rsid w:val="00E07784"/>
    <w:rsid w:val="00E10C85"/>
    <w:rsid w:val="00E11FB4"/>
    <w:rsid w:val="00E20088"/>
    <w:rsid w:val="00E219DA"/>
    <w:rsid w:val="00E21F4D"/>
    <w:rsid w:val="00E23DF5"/>
    <w:rsid w:val="00E253F6"/>
    <w:rsid w:val="00E272C8"/>
    <w:rsid w:val="00E272F1"/>
    <w:rsid w:val="00E30E48"/>
    <w:rsid w:val="00E347BE"/>
    <w:rsid w:val="00E36D76"/>
    <w:rsid w:val="00E40274"/>
    <w:rsid w:val="00E404BC"/>
    <w:rsid w:val="00E41C92"/>
    <w:rsid w:val="00E4248E"/>
    <w:rsid w:val="00E43D9B"/>
    <w:rsid w:val="00E50E9E"/>
    <w:rsid w:val="00E51204"/>
    <w:rsid w:val="00E51358"/>
    <w:rsid w:val="00E52978"/>
    <w:rsid w:val="00E61A81"/>
    <w:rsid w:val="00E61EA8"/>
    <w:rsid w:val="00E624C7"/>
    <w:rsid w:val="00E6325E"/>
    <w:rsid w:val="00E64C1D"/>
    <w:rsid w:val="00E66462"/>
    <w:rsid w:val="00E67A7E"/>
    <w:rsid w:val="00E700DF"/>
    <w:rsid w:val="00E70640"/>
    <w:rsid w:val="00E70E64"/>
    <w:rsid w:val="00E7185C"/>
    <w:rsid w:val="00E72494"/>
    <w:rsid w:val="00E740E9"/>
    <w:rsid w:val="00E7773D"/>
    <w:rsid w:val="00E8069B"/>
    <w:rsid w:val="00E8070F"/>
    <w:rsid w:val="00E82AE9"/>
    <w:rsid w:val="00E83945"/>
    <w:rsid w:val="00E84FF0"/>
    <w:rsid w:val="00E91F01"/>
    <w:rsid w:val="00E969AB"/>
    <w:rsid w:val="00EA4F6F"/>
    <w:rsid w:val="00EB18ED"/>
    <w:rsid w:val="00EB3609"/>
    <w:rsid w:val="00EB7E98"/>
    <w:rsid w:val="00ED018B"/>
    <w:rsid w:val="00ED0DF1"/>
    <w:rsid w:val="00ED1C56"/>
    <w:rsid w:val="00ED4848"/>
    <w:rsid w:val="00ED4F1E"/>
    <w:rsid w:val="00EE3C89"/>
    <w:rsid w:val="00EE77FD"/>
    <w:rsid w:val="00EF059A"/>
    <w:rsid w:val="00EF143C"/>
    <w:rsid w:val="00EF56B2"/>
    <w:rsid w:val="00EF68E1"/>
    <w:rsid w:val="00F00693"/>
    <w:rsid w:val="00F01651"/>
    <w:rsid w:val="00F0437A"/>
    <w:rsid w:val="00F04EAE"/>
    <w:rsid w:val="00F106D9"/>
    <w:rsid w:val="00F1086F"/>
    <w:rsid w:val="00F2079B"/>
    <w:rsid w:val="00F21C8B"/>
    <w:rsid w:val="00F22C6E"/>
    <w:rsid w:val="00F23CEA"/>
    <w:rsid w:val="00F25F5C"/>
    <w:rsid w:val="00F30A3A"/>
    <w:rsid w:val="00F31447"/>
    <w:rsid w:val="00F33FA6"/>
    <w:rsid w:val="00F342DC"/>
    <w:rsid w:val="00F43D94"/>
    <w:rsid w:val="00F46640"/>
    <w:rsid w:val="00F514A9"/>
    <w:rsid w:val="00F52376"/>
    <w:rsid w:val="00F52602"/>
    <w:rsid w:val="00F52E50"/>
    <w:rsid w:val="00F53BB9"/>
    <w:rsid w:val="00F543D6"/>
    <w:rsid w:val="00F5442E"/>
    <w:rsid w:val="00F57EC7"/>
    <w:rsid w:val="00F62533"/>
    <w:rsid w:val="00F637A7"/>
    <w:rsid w:val="00F639A3"/>
    <w:rsid w:val="00F65091"/>
    <w:rsid w:val="00F6518D"/>
    <w:rsid w:val="00F676D2"/>
    <w:rsid w:val="00F70966"/>
    <w:rsid w:val="00F721BF"/>
    <w:rsid w:val="00F74179"/>
    <w:rsid w:val="00F74270"/>
    <w:rsid w:val="00F74817"/>
    <w:rsid w:val="00F7523E"/>
    <w:rsid w:val="00F8323D"/>
    <w:rsid w:val="00F903C7"/>
    <w:rsid w:val="00FA020F"/>
    <w:rsid w:val="00FA27E9"/>
    <w:rsid w:val="00FA3374"/>
    <w:rsid w:val="00FB0766"/>
    <w:rsid w:val="00FB3677"/>
    <w:rsid w:val="00FB38B5"/>
    <w:rsid w:val="00FC0F21"/>
    <w:rsid w:val="00FC4E3C"/>
    <w:rsid w:val="00FC50E7"/>
    <w:rsid w:val="00FC5FDB"/>
    <w:rsid w:val="00FD7455"/>
    <w:rsid w:val="00FD7B15"/>
    <w:rsid w:val="00FE09DB"/>
    <w:rsid w:val="00FE179F"/>
    <w:rsid w:val="00FF01E5"/>
    <w:rsid w:val="00FF3FEB"/>
    <w:rsid w:val="00FF4A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411AD"/>
  <w15:chartTrackingRefBased/>
  <w15:docId w15:val="{1640AA63-1C50-46F8-B209-C8C3090C2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66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6BF6"/>
    <w:pPr>
      <w:keepNext/>
      <w:keepLines/>
      <w:spacing w:before="40" w:after="0"/>
      <w:outlineLvl w:val="1"/>
    </w:pPr>
    <w:rPr>
      <w:rFonts w:ascii="Tahoma" w:eastAsiaTheme="majorEastAsia" w:hAnsi="Tahoma" w:cstheme="majorBidi"/>
      <w:b/>
      <w:szCs w:val="26"/>
    </w:rPr>
  </w:style>
  <w:style w:type="paragraph" w:styleId="Heading3">
    <w:name w:val="heading 3"/>
    <w:basedOn w:val="Normal"/>
    <w:next w:val="Normal"/>
    <w:link w:val="Heading3Char"/>
    <w:uiPriority w:val="9"/>
    <w:unhideWhenUsed/>
    <w:qFormat/>
    <w:rsid w:val="008E6BF2"/>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BF086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5DF"/>
    <w:pPr>
      <w:ind w:left="720"/>
      <w:contextualSpacing/>
    </w:pPr>
  </w:style>
  <w:style w:type="character" w:customStyle="1" w:styleId="markedcontent">
    <w:name w:val="markedcontent"/>
    <w:basedOn w:val="DefaultParagraphFont"/>
    <w:rsid w:val="00761989"/>
  </w:style>
  <w:style w:type="character" w:styleId="Hyperlink">
    <w:name w:val="Hyperlink"/>
    <w:basedOn w:val="DefaultParagraphFont"/>
    <w:uiPriority w:val="99"/>
    <w:unhideWhenUsed/>
    <w:rsid w:val="00761989"/>
    <w:rPr>
      <w:color w:val="0563C1" w:themeColor="hyperlink"/>
      <w:u w:val="single"/>
    </w:rPr>
  </w:style>
  <w:style w:type="character" w:styleId="UnresolvedMention">
    <w:name w:val="Unresolved Mention"/>
    <w:basedOn w:val="DefaultParagraphFont"/>
    <w:uiPriority w:val="99"/>
    <w:semiHidden/>
    <w:unhideWhenUsed/>
    <w:rsid w:val="00761989"/>
    <w:rPr>
      <w:color w:val="605E5C"/>
      <w:shd w:val="clear" w:color="auto" w:fill="E1DFDD"/>
    </w:rPr>
  </w:style>
  <w:style w:type="table" w:styleId="TableGrid">
    <w:name w:val="Table Grid"/>
    <w:basedOn w:val="TableNormal"/>
    <w:rsid w:val="00F8323D"/>
    <w:pPr>
      <w:spacing w:after="0" w:line="240" w:lineRule="auto"/>
    </w:pPr>
    <w:rPr>
      <w:rFonts w:ascii="Times New Roman" w:eastAsia="Times New Roman" w:hAnsi="Times New Roman" w:cs="Times New Roman"/>
      <w:sz w:val="20"/>
      <w:szCs w:val="20"/>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2E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2EBE"/>
  </w:style>
  <w:style w:type="paragraph" w:styleId="Footer">
    <w:name w:val="footer"/>
    <w:basedOn w:val="Normal"/>
    <w:link w:val="FooterChar"/>
    <w:uiPriority w:val="99"/>
    <w:unhideWhenUsed/>
    <w:rsid w:val="00802E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2EBE"/>
  </w:style>
  <w:style w:type="character" w:styleId="LineNumber">
    <w:name w:val="line number"/>
    <w:basedOn w:val="DefaultParagraphFont"/>
    <w:uiPriority w:val="99"/>
    <w:semiHidden/>
    <w:unhideWhenUsed/>
    <w:rsid w:val="00437BDD"/>
  </w:style>
  <w:style w:type="paragraph" w:styleId="Revision">
    <w:name w:val="Revision"/>
    <w:hidden/>
    <w:uiPriority w:val="99"/>
    <w:semiHidden/>
    <w:rsid w:val="00DC6FB0"/>
    <w:pPr>
      <w:spacing w:after="0" w:line="240" w:lineRule="auto"/>
    </w:pPr>
  </w:style>
  <w:style w:type="character" w:styleId="CommentReference">
    <w:name w:val="annotation reference"/>
    <w:basedOn w:val="DefaultParagraphFont"/>
    <w:uiPriority w:val="99"/>
    <w:semiHidden/>
    <w:unhideWhenUsed/>
    <w:rsid w:val="00A53F90"/>
    <w:rPr>
      <w:sz w:val="16"/>
      <w:szCs w:val="16"/>
    </w:rPr>
  </w:style>
  <w:style w:type="paragraph" w:styleId="CommentText">
    <w:name w:val="annotation text"/>
    <w:basedOn w:val="Normal"/>
    <w:link w:val="CommentTextChar"/>
    <w:uiPriority w:val="99"/>
    <w:unhideWhenUsed/>
    <w:rsid w:val="00A53F90"/>
    <w:pPr>
      <w:spacing w:line="240" w:lineRule="auto"/>
    </w:pPr>
    <w:rPr>
      <w:sz w:val="20"/>
      <w:szCs w:val="20"/>
    </w:rPr>
  </w:style>
  <w:style w:type="character" w:customStyle="1" w:styleId="CommentTextChar">
    <w:name w:val="Comment Text Char"/>
    <w:basedOn w:val="DefaultParagraphFont"/>
    <w:link w:val="CommentText"/>
    <w:uiPriority w:val="99"/>
    <w:rsid w:val="00A53F90"/>
    <w:rPr>
      <w:sz w:val="20"/>
      <w:szCs w:val="20"/>
    </w:rPr>
  </w:style>
  <w:style w:type="paragraph" w:styleId="CommentSubject">
    <w:name w:val="annotation subject"/>
    <w:basedOn w:val="CommentText"/>
    <w:next w:val="CommentText"/>
    <w:link w:val="CommentSubjectChar"/>
    <w:uiPriority w:val="99"/>
    <w:semiHidden/>
    <w:unhideWhenUsed/>
    <w:rsid w:val="00A53F90"/>
    <w:rPr>
      <w:b/>
      <w:bCs/>
    </w:rPr>
  </w:style>
  <w:style w:type="character" w:customStyle="1" w:styleId="CommentSubjectChar">
    <w:name w:val="Comment Subject Char"/>
    <w:basedOn w:val="CommentTextChar"/>
    <w:link w:val="CommentSubject"/>
    <w:uiPriority w:val="99"/>
    <w:semiHidden/>
    <w:rsid w:val="00A53F90"/>
    <w:rPr>
      <w:b/>
      <w:bCs/>
      <w:sz w:val="20"/>
      <w:szCs w:val="20"/>
    </w:rPr>
  </w:style>
  <w:style w:type="character" w:customStyle="1" w:styleId="Heading1Char">
    <w:name w:val="Heading 1 Char"/>
    <w:basedOn w:val="DefaultParagraphFont"/>
    <w:link w:val="Heading1"/>
    <w:uiPriority w:val="9"/>
    <w:rsid w:val="009C66C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6BF6"/>
    <w:rPr>
      <w:rFonts w:ascii="Tahoma" w:eastAsiaTheme="majorEastAsia" w:hAnsi="Tahoma" w:cstheme="majorBidi"/>
      <w:b/>
      <w:szCs w:val="26"/>
    </w:rPr>
  </w:style>
  <w:style w:type="character" w:customStyle="1" w:styleId="Heading3Char">
    <w:name w:val="Heading 3 Char"/>
    <w:basedOn w:val="DefaultParagraphFont"/>
    <w:link w:val="Heading3"/>
    <w:uiPriority w:val="9"/>
    <w:rsid w:val="008E6BF2"/>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1B67AB"/>
    <w:pPr>
      <w:outlineLvl w:val="9"/>
    </w:pPr>
  </w:style>
  <w:style w:type="paragraph" w:styleId="TOC1">
    <w:name w:val="toc 1"/>
    <w:basedOn w:val="Normal"/>
    <w:next w:val="Normal"/>
    <w:autoRedefine/>
    <w:uiPriority w:val="39"/>
    <w:unhideWhenUsed/>
    <w:rsid w:val="00FD7B15"/>
    <w:pPr>
      <w:tabs>
        <w:tab w:val="right" w:leader="dot" w:pos="9060"/>
      </w:tabs>
      <w:spacing w:after="100"/>
    </w:pPr>
    <w:rPr>
      <w:rFonts w:asciiTheme="majorHAnsi" w:hAnsiTheme="majorHAnsi" w:cstheme="majorHAnsi"/>
      <w:noProof/>
      <w:lang w:val="bs-Latn-BA"/>
    </w:rPr>
  </w:style>
  <w:style w:type="paragraph" w:styleId="TOC2">
    <w:name w:val="toc 2"/>
    <w:basedOn w:val="Normal"/>
    <w:next w:val="Normal"/>
    <w:autoRedefine/>
    <w:uiPriority w:val="39"/>
    <w:unhideWhenUsed/>
    <w:rsid w:val="001B67AB"/>
    <w:pPr>
      <w:spacing w:after="100"/>
      <w:ind w:left="220"/>
    </w:pPr>
  </w:style>
  <w:style w:type="paragraph" w:styleId="TOC3">
    <w:name w:val="toc 3"/>
    <w:basedOn w:val="Normal"/>
    <w:next w:val="Normal"/>
    <w:autoRedefine/>
    <w:uiPriority w:val="39"/>
    <w:unhideWhenUsed/>
    <w:rsid w:val="007D129E"/>
    <w:pPr>
      <w:tabs>
        <w:tab w:val="right" w:leader="dot" w:pos="9060"/>
      </w:tabs>
      <w:spacing w:after="100"/>
      <w:ind w:left="440"/>
    </w:pPr>
    <w:rPr>
      <w:rFonts w:ascii="Tahoma" w:eastAsia="Times New Roman" w:hAnsi="Tahoma" w:cs="Tahoma"/>
      <w:noProof/>
      <w:lang w:val="bs-Latn-BA"/>
    </w:rPr>
  </w:style>
  <w:style w:type="character" w:customStyle="1" w:styleId="Heading4Char">
    <w:name w:val="Heading 4 Char"/>
    <w:basedOn w:val="DefaultParagraphFont"/>
    <w:link w:val="Heading4"/>
    <w:uiPriority w:val="9"/>
    <w:semiHidden/>
    <w:rsid w:val="00BF0862"/>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7E67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7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08213">
      <w:bodyDiv w:val="1"/>
      <w:marLeft w:val="0"/>
      <w:marRight w:val="0"/>
      <w:marTop w:val="0"/>
      <w:marBottom w:val="0"/>
      <w:divBdr>
        <w:top w:val="none" w:sz="0" w:space="0" w:color="auto"/>
        <w:left w:val="none" w:sz="0" w:space="0" w:color="auto"/>
        <w:bottom w:val="none" w:sz="0" w:space="0" w:color="auto"/>
        <w:right w:val="none" w:sz="0" w:space="0" w:color="auto"/>
      </w:divBdr>
    </w:div>
    <w:div w:id="580483756">
      <w:bodyDiv w:val="1"/>
      <w:marLeft w:val="0"/>
      <w:marRight w:val="0"/>
      <w:marTop w:val="0"/>
      <w:marBottom w:val="0"/>
      <w:divBdr>
        <w:top w:val="none" w:sz="0" w:space="0" w:color="auto"/>
        <w:left w:val="none" w:sz="0" w:space="0" w:color="auto"/>
        <w:bottom w:val="none" w:sz="0" w:space="0" w:color="auto"/>
        <w:right w:val="none" w:sz="0" w:space="0" w:color="auto"/>
      </w:divBdr>
    </w:div>
    <w:div w:id="836309967">
      <w:bodyDiv w:val="1"/>
      <w:marLeft w:val="0"/>
      <w:marRight w:val="0"/>
      <w:marTop w:val="0"/>
      <w:marBottom w:val="0"/>
      <w:divBdr>
        <w:top w:val="none" w:sz="0" w:space="0" w:color="auto"/>
        <w:left w:val="none" w:sz="0" w:space="0" w:color="auto"/>
        <w:bottom w:val="none" w:sz="0" w:space="0" w:color="auto"/>
        <w:right w:val="none" w:sz="0" w:space="0" w:color="auto"/>
      </w:divBdr>
    </w:div>
    <w:div w:id="1255240698">
      <w:bodyDiv w:val="1"/>
      <w:marLeft w:val="0"/>
      <w:marRight w:val="0"/>
      <w:marTop w:val="0"/>
      <w:marBottom w:val="0"/>
      <w:divBdr>
        <w:top w:val="none" w:sz="0" w:space="0" w:color="auto"/>
        <w:left w:val="none" w:sz="0" w:space="0" w:color="auto"/>
        <w:bottom w:val="none" w:sz="0" w:space="0" w:color="auto"/>
        <w:right w:val="none" w:sz="0" w:space="0" w:color="auto"/>
      </w:divBdr>
    </w:div>
    <w:div w:id="1987932625">
      <w:bodyDiv w:val="1"/>
      <w:marLeft w:val="0"/>
      <w:marRight w:val="0"/>
      <w:marTop w:val="0"/>
      <w:marBottom w:val="0"/>
      <w:divBdr>
        <w:top w:val="none" w:sz="0" w:space="0" w:color="auto"/>
        <w:left w:val="none" w:sz="0" w:space="0" w:color="auto"/>
        <w:bottom w:val="none" w:sz="0" w:space="0" w:color="auto"/>
        <w:right w:val="none" w:sz="0" w:space="0" w:color="auto"/>
      </w:divBdr>
    </w:div>
    <w:div w:id="214338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a-am.b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a-am.b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a-am.b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sa-am.ba" TargetMode="External"/><Relationship Id="rId4" Type="http://schemas.openxmlformats.org/officeDocument/2006/relationships/settings" Target="settings.xml"/><Relationship Id="rId9" Type="http://schemas.openxmlformats.org/officeDocument/2006/relationships/hyperlink" Target="http://www.asa-am.b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DB57D-3D99-42C0-A048-5E8ADFA1F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28</Pages>
  <Words>9849</Words>
  <Characters>56143</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Belma Sarić</dc:creator>
  <cp:keywords/>
  <dc:description/>
  <cp:lastModifiedBy>Amela Mujkić</cp:lastModifiedBy>
  <cp:revision>12</cp:revision>
  <cp:lastPrinted>2026-09-02T14:02:00Z</cp:lastPrinted>
  <dcterms:created xsi:type="dcterms:W3CDTF">2026-09-02T12:51:00Z</dcterms:created>
  <dcterms:modified xsi:type="dcterms:W3CDTF">2026-09-02T14:14:00Z</dcterms:modified>
</cp:coreProperties>
</file>